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Nexora question import example</w:t>
      </w:r>
    </w:p>
    <w:p>
      <w:r>
        <w:t>Replace these sample rows with your questions and correct answers. Keep the exact column headers and one simple table. Use mcq_single with A/B/C/D answers or true_false with TRUE/FALSE and blank option cells. Upload this DOCX in your exam draft. Maximum 200 questions and 5 MB; plain Unicode text only.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4608"/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external_id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608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option_a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option_b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option_c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option_d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answer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marks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20"/>
              </w:rPr>
              <w:t>MATH-001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mcq_single</w:t>
            </w:r>
          </w:p>
        </w:tc>
        <w:tc>
          <w:tcPr>
            <w:tcW w:type="dxa" w:w="4608"/>
          </w:tcPr>
          <w:p>
            <w:r>
              <w:rPr>
                <w:b w:val="0"/>
                <w:sz w:val="20"/>
              </w:rPr>
              <w:t>Solve 2x + 3 = 11.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20"/>
              </w:rPr>
              <w:t>MATH-002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true_false</w:t>
            </w:r>
          </w:p>
        </w:tc>
        <w:tc>
          <w:tcPr>
            <w:tcW w:type="dxa" w:w="4608"/>
          </w:tcPr>
          <w:p>
            <w:r>
              <w:rPr>
                <w:b w:val="0"/>
                <w:sz w:val="20"/>
              </w:rPr>
              <w:t>A triangle has three sides.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2</w:t>
            </w:r>
          </w:p>
        </w:tc>
      </w:tr>
    </w:tbl>
    <w:sectPr w:rsidR="00FC693F" w:rsidRPr="0006063C" w:rsidSect="00034616">
      <w:pgSz w:w="23818" w:h="16834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