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A17" w:rsidRDefault="001D7CEE">
      <w:pPr>
        <w:spacing w:after="80"/>
      </w:pPr>
      <w:r>
        <w:rPr>
          <w:rFonts w:eastAsia="Calibri" w:cs="Calibri"/>
          <w:b/>
          <w:color w:val="2E75B6"/>
          <w:sz w:val="20"/>
        </w:rPr>
        <w:t>WORKFLOW SPECIFICATION</w:t>
      </w:r>
    </w:p>
    <w:p w:rsidR="00071A17" w:rsidRDefault="001D7CEE">
      <w:pPr>
        <w:spacing w:after="200"/>
      </w:pPr>
      <w:r>
        <w:rPr>
          <w:rFonts w:eastAsia="Calibri" w:cs="Calibri"/>
          <w:b/>
          <w:color w:val="1F4E79"/>
          <w:sz w:val="48"/>
        </w:rPr>
        <w:t>Hierarchy &amp; Inventory Management Workflow — Spec Index</w:t>
      </w:r>
    </w:p>
    <w:p w:rsidR="00071A17" w:rsidRDefault="00071A17">
      <w:pPr>
        <w:pBdr>
          <w:bottom w:val="single" w:sz="12" w:space="1" w:color="8FAADC"/>
        </w:pBdr>
        <w:spacing w:before="120" w:after="120"/>
      </w:pPr>
    </w:p>
    <w:p w:rsidR="00071A17" w:rsidRDefault="001D7CEE">
      <w:pPr>
        <w:spacing w:before="20" w:after="20"/>
      </w:pPr>
      <w:r>
        <w:rPr>
          <w:rFonts w:eastAsia="Calibri" w:cs="Calibri"/>
          <w:b/>
          <w:color w:val="595959"/>
          <w:sz w:val="20"/>
        </w:rPr>
        <w:t>Source:</w:t>
      </w:r>
      <w:r>
        <w:rPr>
          <w:rFonts w:eastAsia="Calibri" w:cs="Calibri"/>
          <w:color w:val="595959"/>
          <w:sz w:val="20"/>
        </w:rPr>
        <w:t xml:space="preserve"> </w:t>
      </w:r>
      <w:r>
        <w:rPr>
          <w:rFonts w:ascii="Consolas" w:hAnsi="Consolas" w:cs="Consolas"/>
          <w:color w:val="C0392B"/>
          <w:sz w:val="19"/>
        </w:rPr>
        <w:t>Final - Workflow.drawio</w:t>
      </w:r>
      <w:r>
        <w:rPr>
          <w:rFonts w:eastAsia="Calibri" w:cs="Calibri"/>
          <w:color w:val="595959"/>
          <w:sz w:val="20"/>
        </w:rPr>
        <w:t xml:space="preserve"> (pages 01–06)</w:t>
      </w:r>
    </w:p>
    <w:p w:rsidR="00071A17" w:rsidRDefault="001D7CEE">
      <w:pPr>
        <w:spacing w:before="20" w:after="20"/>
      </w:pPr>
      <w:r>
        <w:rPr>
          <w:rFonts w:eastAsia="Calibri" w:cs="Calibri"/>
          <w:b/>
          <w:color w:val="595959"/>
          <w:sz w:val="20"/>
        </w:rPr>
        <w:t>Purpose:</w:t>
      </w:r>
      <w:r>
        <w:rPr>
          <w:rFonts w:eastAsia="Calibri" w:cs="Calibri"/>
          <w:color w:val="595959"/>
          <w:sz w:val="20"/>
        </w:rPr>
        <w:t xml:space="preserve"> Individual, sequential feature specs for one-by-one implementation and test.</w:t>
      </w:r>
    </w:p>
    <w:p w:rsidR="00071A17" w:rsidRDefault="001D7CEE">
      <w:pPr>
        <w:spacing w:before="20" w:after="20"/>
      </w:pPr>
      <w:r>
        <w:rPr>
          <w:rFonts w:eastAsia="Calibri" w:cs="Calibri"/>
          <w:b/>
          <w:color w:val="595959"/>
          <w:sz w:val="20"/>
        </w:rPr>
        <w:t>Rule:</w:t>
      </w:r>
      <w:r>
        <w:rPr>
          <w:rFonts w:eastAsia="Calibri" w:cs="Calibri"/>
          <w:color w:val="595959"/>
          <w:sz w:val="20"/>
        </w:rPr>
        <w:t xml:space="preserve"> Implement and test the current spec fully before starting the next.</w:t>
      </w:r>
    </w:p>
    <w:p w:rsidR="00071A17" w:rsidRDefault="00071A17">
      <w:pPr>
        <w:pBdr>
          <w:bottom w:val="single" w:sz="12" w:space="1" w:color="8FAADC"/>
        </w:pBdr>
        <w:spacing w:before="120" w:after="120"/>
      </w:pPr>
    </w:p>
    <w:p w:rsidR="00071A17" w:rsidRDefault="00071A17">
      <w:pPr>
        <w:pBdr>
          <w:bottom w:val="single" w:sz="12" w:space="1" w:color="8FAADC"/>
        </w:pBdr>
        <w:spacing w:before="120" w:after="120"/>
      </w:pPr>
    </w:p>
    <w:p w:rsidR="00071A17" w:rsidRDefault="001D7CEE">
      <w:pPr>
        <w:pStyle w:val="Heading2"/>
      </w:pPr>
      <w:r>
        <w:rPr>
          <w:rFonts w:ascii="Calibri" w:eastAsia="Calibri" w:hAnsi="Calibri" w:cs="Calibri"/>
        </w:rPr>
        <w:t>Implementation order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071A17">
        <w:trPr>
          <w:jc w:val="center"/>
        </w:trPr>
        <w:tc>
          <w:tcPr>
            <w:tcW w:w="235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b/>
                <w:color w:val="FFFFFF"/>
                <w:sz w:val="20"/>
              </w:rPr>
              <w:t>Seq</w:t>
            </w:r>
          </w:p>
        </w:tc>
        <w:tc>
          <w:tcPr>
            <w:tcW w:w="235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b/>
                <w:color w:val="FFFFFF"/>
                <w:sz w:val="20"/>
              </w:rPr>
              <w:t>Spec file</w:t>
            </w:r>
          </w:p>
        </w:tc>
        <w:tc>
          <w:tcPr>
            <w:tcW w:w="235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b/>
                <w:color w:val="FFFFFF"/>
                <w:sz w:val="20"/>
              </w:rPr>
              <w:t>Workflow origin</w:t>
            </w:r>
          </w:p>
        </w:tc>
        <w:tc>
          <w:tcPr>
            <w:tcW w:w="235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b/>
                <w:color w:val="FFFFFF"/>
                <w:sz w:val="20"/>
              </w:rPr>
              <w:t>Can ship alone?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00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00-roles-status-foundations.md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(./00-roles-status-foundations.md)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 xml:space="preserve">Overview + page 06 roles + inventory status </w:t>
            </w:r>
            <w:r>
              <w:rPr>
                <w:rFonts w:eastAsia="Calibri" w:cs="Calibri"/>
                <w:sz w:val="20"/>
              </w:rPr>
              <w:t>model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 — foundation only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01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01-hierarchy-configuration.md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(./01-hierarchy-configuration.md)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02 — Section 1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02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02-project-creation-approval.md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(./02-project-creation-approval.md)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02 — Section 2 (2.1–2.3)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03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03-hierarchy-generation.md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(./03-hierarchy-generation.md)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02 — Section 2 (2.4–2.6)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04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04-inventory-reservation.md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(./04-inventory-reservation.md)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03 — Section 3 (happy path)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05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05-shortage-handling.md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(./05-shortage-handling.md)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 xml:space="preserve">Page 03 — Section 3 (shortage </w:t>
            </w:r>
            <w:r>
              <w:rPr>
                <w:rFonts w:eastAsia="Calibri" w:cs="Calibri"/>
                <w:sz w:val="20"/>
              </w:rPr>
              <w:t>branch)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06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06-reservation-expiry.md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(./06-reservation-expiry.md)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03 — side process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07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07-issue-to-developer.md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(./07-issue-to-developer.md)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04 — Section 4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08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08-install-test-verify.md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(./08-install-test-verify.md)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04 — Section</w:t>
            </w:r>
            <w:r>
              <w:rPr>
                <w:rFonts w:eastAsia="Calibri" w:cs="Calibri"/>
                <w:sz w:val="20"/>
              </w:rPr>
              <w:t xml:space="preserve"> 5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lastRenderedPageBreak/>
              <w:t>09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09-project-progress-calculation.md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(./09-project-progress-calculation.md)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04 — Section 5A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10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10-defect-rework-loop.md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(./10-defect-rework-loop.md)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05 — Section 6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11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11-inventory-recall.md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(./11-inventory-recall.md)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 xml:space="preserve">Page 05 — </w:t>
            </w:r>
            <w:r>
              <w:rPr>
                <w:rFonts w:eastAsia="Calibri" w:cs="Calibri"/>
                <w:sz w:val="20"/>
              </w:rPr>
              <w:t>recall side process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12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12-configuration-change.md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(./12-configuration-change.md)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02 — CC workflow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Yes</w:t>
            </w:r>
          </w:p>
        </w:tc>
      </w:tr>
      <w:tr w:rsidR="00071A17">
        <w:trPr>
          <w:jc w:val="center"/>
        </w:trPr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13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color w:val="2E75B6"/>
                <w:sz w:val="20"/>
                <w:u w:val="single"/>
              </w:rPr>
              <w:t>13-audit-trail.md</w:t>
            </w:r>
            <w:r>
              <w:rPr>
                <w:rFonts w:eastAsia="Calibri" w:cs="Calibri"/>
                <w:i/>
                <w:color w:val="595959"/>
                <w:sz w:val="18"/>
              </w:rPr>
              <w:t xml:space="preserve"> (./13-audit-trail.md)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Page 06 — Section 7</w:t>
            </w:r>
          </w:p>
        </w:tc>
        <w:tc>
          <w:tcPr>
            <w:tcW w:w="2353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Last full UX; hooks noted earlier</w:t>
            </w:r>
          </w:p>
        </w:tc>
      </w:tr>
    </w:tbl>
    <w:p w:rsidR="00071A17" w:rsidRDefault="00071A17">
      <w:pPr>
        <w:spacing w:before="40"/>
      </w:pPr>
    </w:p>
    <w:p w:rsidR="00071A17" w:rsidRDefault="00071A17">
      <w:pPr>
        <w:pBdr>
          <w:bottom w:val="single" w:sz="12" w:space="1" w:color="8FAADC"/>
        </w:pBdr>
        <w:spacing w:before="120" w:after="120"/>
      </w:pPr>
    </w:p>
    <w:p w:rsidR="00071A17" w:rsidRDefault="001D7CEE">
      <w:pPr>
        <w:pStyle w:val="Heading2"/>
      </w:pPr>
      <w:r>
        <w:rPr>
          <w:rFonts w:ascii="Calibri" w:eastAsia="Calibri" w:hAnsi="Calibri" w:cs="Calibri"/>
        </w:rPr>
        <w:t>End-to-end flow (from Overview)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071A17">
        <w:trPr>
          <w:jc w:val="center"/>
        </w:trPr>
        <w:tc>
          <w:tcPr>
            <w:tcW w:w="9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1. </w:t>
            </w:r>
            <w:r>
              <w:rPr>
                <w:rFonts w:ascii="Consolas" w:hAnsi="Consolas" w:cs="Consolas"/>
                <w:color w:val="333333"/>
                <w:sz w:val="18"/>
              </w:rPr>
              <w:t>Hierarchy Configuration (Admin)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      ↓</w:t>
            </w:r>
          </w:p>
          <w:p w:rsidR="00071A17" w:rsidRDefault="001D7CEE">
            <w:pPr>
              <w:spacing w:after="0" w:line="264" w:lineRule="auto"/>
              <w:rPr>
                <w:rFonts w:ascii="Consolas" w:hAnsi="Consolas" w:cs="Consolas"/>
                <w:color w:val="333333"/>
                <w:sz w:val="18"/>
              </w:rPr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2. </w:t>
            </w:r>
            <w:r w:rsidR="0079723A">
              <w:rPr>
                <w:rFonts w:ascii="Consolas" w:hAnsi="Consolas" w:cs="Consolas"/>
                <w:color w:val="333333"/>
                <w:sz w:val="18"/>
              </w:rPr>
              <w:t>Project Create (HM</w:t>
            </w:r>
            <w:r>
              <w:rPr>
                <w:rFonts w:ascii="Consolas" w:hAnsi="Consolas" w:cs="Consolas"/>
                <w:color w:val="333333"/>
                <w:sz w:val="18"/>
              </w:rPr>
              <w:t>)</w:t>
            </w:r>
          </w:p>
          <w:p w:rsidR="0079723A" w:rsidRDefault="0079723A" w:rsidP="0079723A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      ↓</w:t>
            </w:r>
          </w:p>
          <w:p w:rsidR="0079723A" w:rsidRDefault="0079723A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>3</w:t>
            </w:r>
            <w:r>
              <w:rPr>
                <w:rFonts w:ascii="Consolas" w:hAnsi="Consolas" w:cs="Consolas"/>
                <w:color w:val="333333"/>
                <w:sz w:val="18"/>
              </w:rPr>
              <w:t>. Proj</w:t>
            </w:r>
            <w:r>
              <w:rPr>
                <w:rFonts w:ascii="Consolas" w:hAnsi="Consolas" w:cs="Consolas"/>
                <w:color w:val="333333"/>
                <w:sz w:val="18"/>
              </w:rPr>
              <w:t>ect Approval (PD /</w:t>
            </w:r>
            <w:r>
              <w:rPr>
                <w:rFonts w:ascii="Consolas" w:hAnsi="Consolas" w:cs="Consolas"/>
                <w:color w:val="333333"/>
                <w:sz w:val="18"/>
              </w:rPr>
              <w:t xml:space="preserve"> Admin)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      ↓</w:t>
            </w:r>
          </w:p>
          <w:p w:rsidR="00071A17" w:rsidRDefault="0079723A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>4</w:t>
            </w:r>
            <w:r w:rsidR="001D7CEE">
              <w:rPr>
                <w:rFonts w:ascii="Consolas" w:hAnsi="Consolas" w:cs="Consolas"/>
                <w:color w:val="333333"/>
                <w:sz w:val="18"/>
              </w:rPr>
              <w:t>. Inventory Reservation &amp; Shortage (HM / IM)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      ↓</w:t>
            </w:r>
          </w:p>
          <w:p w:rsidR="00071A17" w:rsidRDefault="0079723A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>5</w:t>
            </w:r>
            <w:r w:rsidR="001D7CEE">
              <w:rPr>
                <w:rFonts w:ascii="Consolas" w:hAnsi="Consolas" w:cs="Consolas"/>
                <w:color w:val="333333"/>
                <w:sz w:val="18"/>
              </w:rPr>
              <w:t>. Issue to Developer (HM / Dev / IM)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      ↓</w:t>
            </w:r>
          </w:p>
          <w:p w:rsidR="00071A17" w:rsidRDefault="0079723A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>6</w:t>
            </w:r>
            <w:r w:rsidR="001D7CEE">
              <w:rPr>
                <w:rFonts w:ascii="Consolas" w:hAnsi="Consolas" w:cs="Consolas"/>
                <w:color w:val="333333"/>
                <w:sz w:val="18"/>
              </w:rPr>
              <w:t>. Install / Test / Verify (Dev / HM)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      ↓</w:t>
            </w:r>
          </w:p>
          <w:p w:rsidR="00071A17" w:rsidRDefault="0079723A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>7</w:t>
            </w:r>
            <w:r w:rsidR="001D7CEE">
              <w:rPr>
                <w:rFonts w:ascii="Consolas" w:hAnsi="Consolas" w:cs="Consolas"/>
                <w:color w:val="333333"/>
                <w:sz w:val="18"/>
              </w:rPr>
              <w:t>. De</w:t>
            </w:r>
            <w:r w:rsidR="001D7CEE">
              <w:rPr>
                <w:rFonts w:ascii="Consolas" w:hAnsi="Consolas" w:cs="Consolas"/>
                <w:color w:val="333333"/>
                <w:sz w:val="18"/>
              </w:rPr>
              <w:t xml:space="preserve">fect / Rework  </w:t>
            </w:r>
            <w:r w:rsidR="001D7CEE">
              <w:rPr>
                <w:rFonts w:ascii="Consolas" w:hAnsi="Consolas" w:cs="Consolas"/>
                <w:color w:val="333333"/>
                <w:sz w:val="18"/>
              </w:rPr>
              <w:t>⟷</w:t>
            </w:r>
            <w:r w:rsidR="001D7CEE">
              <w:rPr>
                <w:rFonts w:ascii="Consolas" w:hAnsi="Consolas" w:cs="Consolas"/>
                <w:color w:val="333333"/>
                <w:sz w:val="18"/>
              </w:rPr>
              <w:t xml:space="preserve">  retest  |  or Recall on cancel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      ↓</w:t>
            </w:r>
          </w:p>
          <w:p w:rsidR="00071A17" w:rsidRDefault="0079723A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>8</w:t>
            </w:r>
            <w:r w:rsidR="001D7CEE">
              <w:rPr>
                <w:rFonts w:ascii="Consolas" w:hAnsi="Consolas" w:cs="Consolas"/>
                <w:color w:val="333333"/>
                <w:sz w:val="18"/>
              </w:rPr>
              <w:t>. Audit Trail (system-wide, all steps</w:t>
            </w:r>
            <w:bookmarkStart w:id="0" w:name="_GoBack"/>
            <w:bookmarkEnd w:id="0"/>
            <w:r w:rsidR="001D7CEE">
              <w:rPr>
                <w:rFonts w:ascii="Consolas" w:hAnsi="Consolas" w:cs="Consolas"/>
                <w:color w:val="333333"/>
                <w:sz w:val="18"/>
              </w:rPr>
              <w:t xml:space="preserve"> above)</w:t>
            </w:r>
          </w:p>
        </w:tc>
      </w:tr>
    </w:tbl>
    <w:p w:rsidR="00071A17" w:rsidRDefault="00071A17">
      <w:pPr>
        <w:spacing w:before="40" w:after="120"/>
      </w:pPr>
    </w:p>
    <w:p w:rsidR="00071A17" w:rsidRDefault="001D7CEE">
      <w:pPr>
        <w:pStyle w:val="Heading3"/>
      </w:pPr>
      <w:r>
        <w:rPr>
          <w:rFonts w:ascii="Calibri" w:eastAsia="Calibri" w:hAnsi="Calibri" w:cs="Calibri"/>
        </w:rPr>
        <w:t>Happy-path inventory status chain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071A17">
        <w:trPr>
          <w:jc w:val="center"/>
        </w:trPr>
        <w:tc>
          <w:tcPr>
            <w:tcW w:w="9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>Available → Reserved → Issued → Installation in Progress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→ Under Testing / Review → Installed Verified</w:t>
            </w:r>
          </w:p>
        </w:tc>
      </w:tr>
    </w:tbl>
    <w:p w:rsidR="00071A17" w:rsidRDefault="00071A17">
      <w:pPr>
        <w:spacing w:before="40" w:after="120"/>
      </w:pPr>
    </w:p>
    <w:p w:rsidR="00071A17" w:rsidRDefault="001D7CEE">
      <w:pPr>
        <w:pStyle w:val="Heading3"/>
      </w:pPr>
      <w:r>
        <w:rPr>
          <w:rFonts w:ascii="Calibri" w:eastAsia="Calibri" w:hAnsi="Calibri" w:cs="Calibri"/>
        </w:rPr>
        <w:t>Return /</w:t>
      </w:r>
      <w:r>
        <w:rPr>
          <w:rFonts w:ascii="Calibri" w:eastAsia="Calibri" w:hAnsi="Calibri" w:cs="Calibri"/>
        </w:rPr>
        <w:t xml:space="preserve"> inspection branch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071A17">
        <w:trPr>
          <w:jc w:val="center"/>
        </w:trPr>
        <w:tc>
          <w:tcPr>
            <w:tcW w:w="9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>Issued (or later) → Returned → Inspection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→ Reusable (back to Available)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→ Repairable</w:t>
            </w:r>
          </w:p>
          <w:p w:rsidR="00071A17" w:rsidRDefault="001D7CEE">
            <w:pPr>
              <w:spacing w:after="0" w:line="264" w:lineRule="auto"/>
            </w:pPr>
            <w:r>
              <w:rPr>
                <w:rFonts w:ascii="Consolas" w:hAnsi="Consolas" w:cs="Consolas"/>
                <w:color w:val="333333"/>
                <w:sz w:val="18"/>
              </w:rPr>
              <w:t xml:space="preserve">  → Scrapped</w:t>
            </w:r>
          </w:p>
        </w:tc>
      </w:tr>
    </w:tbl>
    <w:p w:rsidR="00071A17" w:rsidRDefault="00071A17">
      <w:pPr>
        <w:spacing w:before="40" w:after="120"/>
      </w:pPr>
    </w:p>
    <w:p w:rsidR="00071A17" w:rsidRDefault="00071A17">
      <w:pPr>
        <w:pBdr>
          <w:bottom w:val="single" w:sz="12" w:space="1" w:color="8FAADC"/>
        </w:pBdr>
        <w:spacing w:before="120" w:after="120"/>
      </w:pPr>
    </w:p>
    <w:p w:rsidR="00071A17" w:rsidRDefault="001D7CEE">
      <w:pPr>
        <w:pStyle w:val="Heading2"/>
      </w:pPr>
      <w:r>
        <w:rPr>
          <w:rFonts w:ascii="Calibri" w:eastAsia="Calibri" w:hAnsi="Calibri" w:cs="Calibri"/>
        </w:rPr>
        <w:t>Roles (used in every later spec)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71A17">
        <w:trPr>
          <w:jc w:val="center"/>
        </w:trPr>
        <w:tc>
          <w:tcPr>
            <w:tcW w:w="313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b/>
                <w:color w:val="FFFFFF"/>
                <w:sz w:val="20"/>
              </w:rPr>
              <w:t>Code</w:t>
            </w:r>
          </w:p>
        </w:tc>
        <w:tc>
          <w:tcPr>
            <w:tcW w:w="313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b/>
                <w:color w:val="FFFFFF"/>
                <w:sz w:val="20"/>
              </w:rPr>
              <w:t>Role</w:t>
            </w:r>
          </w:p>
        </w:tc>
        <w:tc>
          <w:tcPr>
            <w:tcW w:w="313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b/>
                <w:color w:val="FFFFFF"/>
                <w:sz w:val="20"/>
              </w:rPr>
              <w:t>High-level responsibility</w:t>
            </w:r>
          </w:p>
        </w:tc>
      </w:tr>
      <w:tr w:rsidR="00071A17">
        <w:trPr>
          <w:jc w:val="center"/>
        </w:trPr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Admin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Administrator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 xml:space="preserve">Hierarchy configs; approve projects; </w:t>
            </w:r>
            <w:r>
              <w:rPr>
                <w:rFonts w:eastAsia="Calibri" w:cs="Calibri"/>
                <w:sz w:val="20"/>
              </w:rPr>
              <w:t>approve config changes</w:t>
            </w:r>
          </w:p>
        </w:tc>
      </w:tr>
      <w:tr w:rsidR="00071A17">
        <w:trPr>
          <w:jc w:val="center"/>
        </w:trPr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PD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Project Director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Assign projects to HM; cancel project / trigger recall</w:t>
            </w:r>
          </w:p>
        </w:tc>
      </w:tr>
      <w:tr w:rsidR="00071A17">
        <w:trPr>
          <w:jc w:val="center"/>
        </w:trPr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HM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Hierarchy Manager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Draft project; select config; generate hierarchy; reserve; assign Dev; verify</w:t>
            </w:r>
          </w:p>
        </w:tc>
      </w:tr>
      <w:tr w:rsidR="00071A17">
        <w:trPr>
          <w:jc w:val="center"/>
        </w:trPr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IM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Inventory Manager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D6E3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 xml:space="preserve">Stock receipt; issue + signature; </w:t>
            </w:r>
            <w:r>
              <w:rPr>
                <w:rFonts w:eastAsia="Calibri" w:cs="Calibri"/>
                <w:sz w:val="20"/>
              </w:rPr>
              <w:t>inspection; shortage fulfill</w:t>
            </w:r>
          </w:p>
        </w:tc>
      </w:tr>
      <w:tr w:rsidR="00071A17">
        <w:trPr>
          <w:jc w:val="center"/>
        </w:trPr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Dev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Developer</w:t>
            </w:r>
          </w:p>
        </w:tc>
        <w:tc>
          <w:tcPr>
            <w:tcW w:w="3137" w:type="dx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71A17" w:rsidRDefault="001D7CEE">
            <w:r>
              <w:rPr>
                <w:rFonts w:eastAsia="Calibri" w:cs="Calibri"/>
                <w:sz w:val="20"/>
              </w:rPr>
              <w:t>Request item; install; test (Pass/Fail); report complete</w:t>
            </w:r>
          </w:p>
        </w:tc>
      </w:tr>
    </w:tbl>
    <w:p w:rsidR="00071A17" w:rsidRDefault="00071A17">
      <w:pPr>
        <w:spacing w:before="40"/>
      </w:pPr>
    </w:p>
    <w:p w:rsidR="00071A17" w:rsidRDefault="00071A17">
      <w:pPr>
        <w:pBdr>
          <w:bottom w:val="single" w:sz="12" w:space="1" w:color="8FAADC"/>
        </w:pBdr>
        <w:spacing w:before="120" w:after="120"/>
      </w:pPr>
    </w:p>
    <w:p w:rsidR="00071A17" w:rsidRDefault="001D7CEE">
      <w:pPr>
        <w:pStyle w:val="Heading2"/>
      </w:pPr>
      <w:r>
        <w:rPr>
          <w:rFonts w:ascii="Calibri" w:eastAsia="Calibri" w:hAnsi="Calibri" w:cs="Calibri"/>
        </w:rPr>
        <w:t>How to use each spec</w:t>
      </w:r>
    </w:p>
    <w:p w:rsidR="00071A17" w:rsidRDefault="001D7CEE">
      <w:pPr>
        <w:pStyle w:val="ListNumber"/>
        <w:spacing w:before="40" w:after="40"/>
      </w:pPr>
      <w:r>
        <w:rPr>
          <w:rFonts w:eastAsia="Calibri" w:cs="Calibri"/>
        </w:rPr>
        <w:t xml:space="preserve">Confirm </w:t>
      </w:r>
      <w:r>
        <w:rPr>
          <w:rFonts w:eastAsia="Calibri" w:cs="Calibri"/>
          <w:b/>
        </w:rPr>
        <w:t>Prerequisites</w:t>
      </w:r>
      <w:r>
        <w:rPr>
          <w:rFonts w:eastAsia="Calibri" w:cs="Calibri"/>
        </w:rPr>
        <w:t xml:space="preserve"> are already implemented and tested.</w:t>
      </w:r>
    </w:p>
    <w:p w:rsidR="00071A17" w:rsidRDefault="001D7CEE">
      <w:pPr>
        <w:pStyle w:val="ListNumber"/>
        <w:spacing w:before="40" w:after="40"/>
      </w:pPr>
      <w:r>
        <w:rPr>
          <w:rFonts w:eastAsia="Calibri" w:cs="Calibri"/>
        </w:rPr>
        <w:t xml:space="preserve">Implement only items in </w:t>
      </w:r>
      <w:r>
        <w:rPr>
          <w:rFonts w:eastAsia="Calibri" w:cs="Calibri"/>
          <w:b/>
        </w:rPr>
        <w:t>In scope</w:t>
      </w:r>
      <w:r>
        <w:rPr>
          <w:rFonts w:eastAsia="Calibri" w:cs="Calibri"/>
        </w:rPr>
        <w:t>.</w:t>
      </w:r>
    </w:p>
    <w:p w:rsidR="00071A17" w:rsidRDefault="001D7CEE">
      <w:pPr>
        <w:pStyle w:val="ListNumber"/>
        <w:spacing w:before="40" w:after="40"/>
      </w:pPr>
      <w:r>
        <w:rPr>
          <w:rFonts w:eastAsia="Calibri" w:cs="Calibri"/>
        </w:rPr>
        <w:t xml:space="preserve">Verify </w:t>
      </w:r>
      <w:r>
        <w:rPr>
          <w:rFonts w:eastAsia="Calibri" w:cs="Calibri"/>
          <w:b/>
        </w:rPr>
        <w:t>Acceptance criteria</w:t>
      </w:r>
      <w:r>
        <w:rPr>
          <w:rFonts w:eastAsia="Calibri" w:cs="Calibri"/>
        </w:rPr>
        <w:t xml:space="preserve"> (including negative paths).</w:t>
      </w:r>
    </w:p>
    <w:p w:rsidR="00071A17" w:rsidRDefault="001D7CEE">
      <w:pPr>
        <w:pStyle w:val="ListNumber"/>
        <w:spacing w:before="40" w:after="40"/>
      </w:pPr>
      <w:r>
        <w:rPr>
          <w:rFonts w:eastAsia="Calibri" w:cs="Calibri"/>
        </w:rPr>
        <w:t xml:space="preserve">Check </w:t>
      </w:r>
      <w:r>
        <w:rPr>
          <w:rFonts w:eastAsia="Calibri" w:cs="Calibri"/>
          <w:b/>
        </w:rPr>
        <w:t>Out of scope</w:t>
      </w:r>
      <w:r>
        <w:rPr>
          <w:rFonts w:eastAsia="Calibri" w:cs="Calibri"/>
        </w:rPr>
        <w:t xml:space="preserve"> — do not pull next-spec work forward.</w:t>
      </w:r>
    </w:p>
    <w:p w:rsidR="00071A17" w:rsidRDefault="001D7CEE">
      <w:pPr>
        <w:pStyle w:val="ListNumber"/>
        <w:spacing w:before="40" w:after="40"/>
      </w:pPr>
      <w:r>
        <w:rPr>
          <w:rFonts w:eastAsia="Calibri" w:cs="Calibri"/>
        </w:rPr>
        <w:t xml:space="preserve">Note </w:t>
      </w:r>
      <w:r>
        <w:rPr>
          <w:rFonts w:eastAsia="Calibri" w:cs="Calibri"/>
          <w:b/>
        </w:rPr>
        <w:t>Handoff to next</w:t>
      </w:r>
      <w:r>
        <w:rPr>
          <w:rFonts w:eastAsia="Calibri" w:cs="Calibri"/>
        </w:rPr>
        <w:t xml:space="preserve"> for what the following phase needs.</w:t>
      </w:r>
    </w:p>
    <w:p w:rsidR="00071A17" w:rsidRDefault="00071A17">
      <w:pPr>
        <w:pBdr>
          <w:bottom w:val="single" w:sz="12" w:space="1" w:color="8FAADC"/>
        </w:pBdr>
        <w:spacing w:before="120" w:after="120"/>
      </w:pPr>
    </w:p>
    <w:p w:rsidR="00071A17" w:rsidRDefault="001D7CEE">
      <w:pPr>
        <w:pStyle w:val="Heading2"/>
      </w:pPr>
      <w:r>
        <w:rPr>
          <w:rFonts w:ascii="Calibri" w:eastAsia="Calibri" w:hAnsi="Calibri" w:cs="Calibri"/>
        </w:rPr>
        <w:t>Spec template (all files follow)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Goal &amp; workflow source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Actors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Prerequisites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In scope / Out of scope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>Det</w:t>
      </w:r>
      <w:r>
        <w:rPr>
          <w:rFonts w:eastAsia="Calibri" w:cs="Calibri"/>
        </w:rPr>
        <w:t xml:space="preserve">ailed flow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Business rules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Status / data changes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Functional requirements (backend + frontend)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Acceptance criteria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Test checklist  </w:t>
      </w:r>
    </w:p>
    <w:p w:rsidR="00071A17" w:rsidRDefault="001D7CEE">
      <w:pPr>
        <w:pStyle w:val="ListBullet"/>
        <w:spacing w:before="40" w:after="40"/>
      </w:pPr>
      <w:r>
        <w:rPr>
          <w:rFonts w:eastAsia="Calibri" w:cs="Calibri"/>
        </w:rPr>
        <w:t xml:space="preserve">Handoff to next  </w:t>
      </w:r>
    </w:p>
    <w:sectPr w:rsidR="00071A17" w:rsidSect="00034616">
      <w:headerReference w:type="default" r:id="rId8"/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D7CEE" w:rsidRDefault="001D7CEE">
      <w:pPr>
        <w:spacing w:after="0" w:line="240" w:lineRule="auto"/>
      </w:pPr>
      <w:r>
        <w:separator/>
      </w:r>
    </w:p>
  </w:endnote>
  <w:endnote w:type="continuationSeparator" w:id="0">
    <w:p w:rsidR="001D7CEE" w:rsidRDefault="001D7C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1A17" w:rsidRDefault="001D7CEE">
    <w:pPr>
      <w:pStyle w:val="Footer"/>
      <w:pBdr>
        <w:top w:val="single" w:sz="6" w:space="4" w:color="8FAADC"/>
      </w:pBdr>
      <w:jc w:val="center"/>
    </w:pPr>
    <w:r>
      <w:rPr>
        <w:rFonts w:eastAsia="Calibri" w:cs="Calibri"/>
        <w:color w:val="595959"/>
        <w:sz w:val="18"/>
      </w:rPr>
      <w:t xml:space="preserve">Confidential  ·  Page </w:t>
    </w:r>
    <w:r>
      <w:rPr>
        <w:rFonts w:eastAsia="Calibri" w:cs="Calibri"/>
        <w:color w:val="595959"/>
        <w:sz w:val="18"/>
      </w:rPr>
      <w:fldChar w:fldCharType="begin"/>
    </w:r>
    <w:r>
      <w:rPr>
        <w:rFonts w:eastAsia="Calibri" w:cs="Calibri"/>
        <w:color w:val="595959"/>
        <w:sz w:val="18"/>
      </w:rPr>
      <w:instrText xml:space="preserve"> PAGE </w:instrText>
    </w:r>
    <w:r w:rsidR="0079723A">
      <w:rPr>
        <w:rFonts w:eastAsia="Calibri" w:cs="Calibri"/>
        <w:color w:val="595959"/>
        <w:sz w:val="18"/>
      </w:rPr>
      <w:fldChar w:fldCharType="separate"/>
    </w:r>
    <w:r w:rsidR="0079723A">
      <w:rPr>
        <w:rFonts w:eastAsia="Calibri" w:cs="Calibri"/>
        <w:noProof/>
        <w:color w:val="595959"/>
        <w:sz w:val="18"/>
      </w:rPr>
      <w:t>2</w:t>
    </w:r>
    <w:r>
      <w:rPr>
        <w:rFonts w:eastAsia="Calibri" w:cs="Calibri"/>
        <w:color w:val="595959"/>
        <w:sz w:val="18"/>
      </w:rPr>
      <w:fldChar w:fldCharType="end"/>
    </w:r>
    <w:r>
      <w:rPr>
        <w:rFonts w:eastAsia="Calibri" w:cs="Calibri"/>
        <w:color w:val="595959"/>
        <w:sz w:val="18"/>
      </w:rPr>
      <w:t xml:space="preserve"> of </w:t>
    </w:r>
    <w:r>
      <w:rPr>
        <w:rFonts w:eastAsia="Calibri" w:cs="Calibri"/>
        <w:color w:val="595959"/>
        <w:sz w:val="18"/>
      </w:rPr>
      <w:fldChar w:fldCharType="begin"/>
    </w:r>
    <w:r>
      <w:rPr>
        <w:rFonts w:eastAsia="Calibri" w:cs="Calibri"/>
        <w:color w:val="595959"/>
        <w:sz w:val="18"/>
      </w:rPr>
      <w:instrText xml:space="preserve"> NUMPAGES </w:instrText>
    </w:r>
    <w:r w:rsidR="0079723A">
      <w:rPr>
        <w:rFonts w:eastAsia="Calibri" w:cs="Calibri"/>
        <w:color w:val="595959"/>
        <w:sz w:val="18"/>
      </w:rPr>
      <w:fldChar w:fldCharType="separate"/>
    </w:r>
    <w:r w:rsidR="0079723A">
      <w:rPr>
        <w:rFonts w:eastAsia="Calibri" w:cs="Calibri"/>
        <w:noProof/>
        <w:color w:val="595959"/>
        <w:sz w:val="18"/>
      </w:rPr>
      <w:t>3</w:t>
    </w:r>
    <w:r>
      <w:rPr>
        <w:rFonts w:eastAsia="Calibri" w:cs="Calibri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D7CEE" w:rsidRDefault="001D7CEE">
      <w:pPr>
        <w:spacing w:after="0" w:line="240" w:lineRule="auto"/>
      </w:pPr>
      <w:r>
        <w:separator/>
      </w:r>
    </w:p>
  </w:footnote>
  <w:footnote w:type="continuationSeparator" w:id="0">
    <w:p w:rsidR="001D7CEE" w:rsidRDefault="001D7C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1A17" w:rsidRDefault="001D7CEE">
    <w:pPr>
      <w:pStyle w:val="Header"/>
      <w:pBdr>
        <w:bottom w:val="single" w:sz="12" w:space="4" w:color="1F4E79"/>
      </w:pBdr>
    </w:pPr>
    <w:r>
      <w:rPr>
        <w:rFonts w:eastAsia="Calibri" w:cs="Calibri"/>
        <w:b/>
        <w:color w:val="1F4E79"/>
        <w:sz w:val="18"/>
      </w:rPr>
      <w:t>PLCM Workflow Specification</w:t>
    </w:r>
    <w:r>
      <w:rPr>
        <w:rFonts w:eastAsia="Calibri" w:cs="Calibri"/>
        <w:color w:val="595959"/>
        <w:sz w:val="18"/>
      </w:rPr>
      <w:t xml:space="preserve">  |  Hierarchy &amp; Inventory Management Workflow — Spec Index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1A17"/>
    <w:rsid w:val="0015074B"/>
    <w:rsid w:val="001D7CEE"/>
    <w:rsid w:val="0029639D"/>
    <w:rsid w:val="00326F90"/>
    <w:rsid w:val="0079723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41C701F-AAA0-493D-B7BD-1AF6EE1BD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1F4E7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F4E7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2E75B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/>
      <w:b/>
      <w:bCs/>
      <w:i/>
      <w:iCs/>
      <w:color w:val="2E75B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E0DA074-87A0-4541-BBE9-943D482A1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Wajahat Ali SSTRL</cp:lastModifiedBy>
  <cp:revision>2</cp:revision>
  <dcterms:created xsi:type="dcterms:W3CDTF">2013-12-23T23:15:00Z</dcterms:created>
  <dcterms:modified xsi:type="dcterms:W3CDTF">2026-08-12T17:49:00Z</dcterms:modified>
  <cp:category/>
</cp:coreProperties>
</file>