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CC4CD" w14:textId="77777777" w:rsidR="001E0539" w:rsidRPr="001E0539" w:rsidRDefault="001E0539" w:rsidP="001E0539">
      <w:pPr>
        <w:rPr>
          <w:b/>
          <w:bCs/>
        </w:rPr>
      </w:pPr>
      <w:r w:rsidRPr="001E0539">
        <w:rPr>
          <w:rFonts w:ascii="Segoe UI Emoji" w:hAnsi="Segoe UI Emoji" w:cs="Segoe UI Emoji"/>
          <w:b/>
          <w:bCs/>
        </w:rPr>
        <w:t>📘</w:t>
      </w:r>
      <w:r w:rsidRPr="001E0539">
        <w:rPr>
          <w:b/>
          <w:bCs/>
        </w:rPr>
        <w:t xml:space="preserve"> Guide d'Administration : Gestion des Événements</w:t>
      </w:r>
    </w:p>
    <w:p w14:paraId="76A6BF6A" w14:textId="77777777" w:rsidR="001E0539" w:rsidRPr="001E0539" w:rsidRDefault="001E0539" w:rsidP="001E0539">
      <w:pPr>
        <w:rPr>
          <w:b/>
          <w:bCs/>
        </w:rPr>
      </w:pPr>
      <w:r w:rsidRPr="001E0539">
        <w:rPr>
          <w:b/>
          <w:bCs/>
        </w:rPr>
        <w:t>Plateforme : lille.esnfrance.org Auteur : Gabriel Marche Date de révision : Février 2026</w:t>
      </w:r>
    </w:p>
    <w:p w14:paraId="760A48A1" w14:textId="77777777" w:rsidR="001E0539" w:rsidRPr="001E0539" w:rsidRDefault="001E0539" w:rsidP="001E0539">
      <w:pPr>
        <w:rPr>
          <w:b/>
          <w:bCs/>
        </w:rPr>
      </w:pPr>
      <w:r w:rsidRPr="001E0539">
        <w:rPr>
          <w:b/>
          <w:bCs/>
        </w:rPr>
        <w:t>1. Introduction</w:t>
      </w:r>
    </w:p>
    <w:p w14:paraId="039143E6" w14:textId="77777777" w:rsidR="001E0539" w:rsidRPr="001E0539" w:rsidRDefault="001E0539" w:rsidP="001E0539">
      <w:pPr>
        <w:rPr>
          <w:b/>
          <w:bCs/>
        </w:rPr>
      </w:pPr>
      <w:r w:rsidRPr="001E0539">
        <w:rPr>
          <w:b/>
          <w:bCs/>
        </w:rPr>
        <w:t xml:space="preserve">Ce document a pour but de vous accompagner dans l'ajout, la modification ou la suppression des événements associatifs sur le site internet d'ESN Lille. Le système repose sur l'intégration de blocs HTML modulaires au sein du CMS </w:t>
      </w:r>
      <w:proofErr w:type="spellStart"/>
      <w:r w:rsidRPr="001E0539">
        <w:rPr>
          <w:b/>
          <w:bCs/>
        </w:rPr>
        <w:t>Elementor</w:t>
      </w:r>
      <w:proofErr w:type="spellEnd"/>
      <w:r w:rsidRPr="001E0539">
        <w:rPr>
          <w:b/>
          <w:bCs/>
        </w:rPr>
        <w:t>, garantissant une grande flexibilité.</w:t>
      </w:r>
    </w:p>
    <w:p w14:paraId="76E68852" w14:textId="77777777" w:rsidR="001E0539" w:rsidRPr="001E0539" w:rsidRDefault="001E0539" w:rsidP="001E0539">
      <w:pPr>
        <w:rPr>
          <w:b/>
          <w:bCs/>
        </w:rPr>
      </w:pPr>
      <w:r w:rsidRPr="001E0539">
        <w:rPr>
          <w:b/>
          <w:bCs/>
        </w:rPr>
        <w:t>2. Prérequis</w:t>
      </w:r>
    </w:p>
    <w:p w14:paraId="0508B3B8" w14:textId="77777777" w:rsidR="001E0539" w:rsidRPr="001E0539" w:rsidRDefault="001E0539" w:rsidP="001E0539">
      <w:pPr>
        <w:rPr>
          <w:b/>
          <w:bCs/>
        </w:rPr>
      </w:pPr>
      <w:r w:rsidRPr="001E0539">
        <w:rPr>
          <w:b/>
          <w:bCs/>
        </w:rPr>
        <w:t>Avant de procéder à l'ajout d'un événement, assurez-vous de disposer des éléments suivants :</w:t>
      </w:r>
    </w:p>
    <w:p w14:paraId="39E34C1F" w14:textId="77777777" w:rsidR="001E0539" w:rsidRPr="001E0539" w:rsidRDefault="001E0539" w:rsidP="001E0539">
      <w:pPr>
        <w:numPr>
          <w:ilvl w:val="0"/>
          <w:numId w:val="2"/>
        </w:numPr>
        <w:rPr>
          <w:b/>
          <w:bCs/>
        </w:rPr>
      </w:pPr>
      <w:r w:rsidRPr="001E0539">
        <w:rPr>
          <w:b/>
          <w:bCs/>
        </w:rPr>
        <w:t>Accès administrateur ou éditeur au back-office WordPress.</w:t>
      </w:r>
    </w:p>
    <w:p w14:paraId="5FEC1687" w14:textId="77777777" w:rsidR="001E0539" w:rsidRPr="001E0539" w:rsidRDefault="001E0539" w:rsidP="001E0539">
      <w:pPr>
        <w:numPr>
          <w:ilvl w:val="0"/>
          <w:numId w:val="2"/>
        </w:numPr>
        <w:rPr>
          <w:b/>
          <w:bCs/>
        </w:rPr>
      </w:pPr>
      <w:r w:rsidRPr="001E0539">
        <w:rPr>
          <w:b/>
          <w:bCs/>
        </w:rPr>
        <w:t xml:space="preserve">Une image d'illustration optimisée pour le web (format recommandé : JPG ou </w:t>
      </w:r>
      <w:proofErr w:type="spellStart"/>
      <w:r w:rsidRPr="001E0539">
        <w:rPr>
          <w:b/>
          <w:bCs/>
        </w:rPr>
        <w:t>WebP</w:t>
      </w:r>
      <w:proofErr w:type="spellEnd"/>
      <w:r w:rsidRPr="001E0539">
        <w:rPr>
          <w:b/>
          <w:bCs/>
        </w:rPr>
        <w:t>, poids inférieur à 200 Ko pour préserver la vitesse de chargement du site).</w:t>
      </w:r>
    </w:p>
    <w:p w14:paraId="7F292E01" w14:textId="77777777" w:rsidR="001E0539" w:rsidRPr="001E0539" w:rsidRDefault="001E0539" w:rsidP="001E0539">
      <w:pPr>
        <w:numPr>
          <w:ilvl w:val="0"/>
          <w:numId w:val="2"/>
        </w:numPr>
        <w:rPr>
          <w:b/>
          <w:bCs/>
        </w:rPr>
      </w:pPr>
      <w:r w:rsidRPr="001E0539">
        <w:rPr>
          <w:b/>
          <w:bCs/>
        </w:rPr>
        <w:t>Les informations de l'événement : Titre, Date, Catégorie et Description.</w:t>
      </w:r>
    </w:p>
    <w:p w14:paraId="69D6CAF5" w14:textId="77777777" w:rsidR="001E0539" w:rsidRPr="001E0539" w:rsidRDefault="001E0539" w:rsidP="001E0539">
      <w:pPr>
        <w:rPr>
          <w:b/>
          <w:bCs/>
        </w:rPr>
      </w:pPr>
      <w:r w:rsidRPr="001E0539">
        <w:rPr>
          <w:b/>
          <w:bCs/>
        </w:rPr>
        <w:t>3. Mode opératoire : Ajouter un événement</w:t>
      </w:r>
    </w:p>
    <w:p w14:paraId="7034F6BD" w14:textId="77777777" w:rsidR="001E0539" w:rsidRPr="001E0539" w:rsidRDefault="001E0539" w:rsidP="001E0539">
      <w:pPr>
        <w:rPr>
          <w:b/>
          <w:bCs/>
        </w:rPr>
      </w:pPr>
      <w:r w:rsidRPr="001E0539">
        <w:rPr>
          <w:b/>
          <w:bCs/>
        </w:rPr>
        <w:t>L'architecture de la page repose sur un système de cartes d'événements (</w:t>
      </w:r>
      <w:proofErr w:type="spellStart"/>
      <w:r w:rsidRPr="001E0539">
        <w:rPr>
          <w:b/>
          <w:bCs/>
        </w:rPr>
        <w:t>event-card</w:t>
      </w:r>
      <w:proofErr w:type="spellEnd"/>
      <w:r w:rsidRPr="001E0539">
        <w:rPr>
          <w:b/>
          <w:bCs/>
        </w:rPr>
        <w:t>). Pour garantir la cohérence visuelle, nous vous recommandons de dupliquer un bloc existant.</w:t>
      </w:r>
    </w:p>
    <w:p w14:paraId="3AEA936B" w14:textId="77777777" w:rsidR="001E0539" w:rsidRPr="001E0539" w:rsidRDefault="001E0539" w:rsidP="001E0539">
      <w:pPr>
        <w:rPr>
          <w:b/>
          <w:bCs/>
        </w:rPr>
      </w:pPr>
      <w:r w:rsidRPr="001E0539">
        <w:rPr>
          <w:b/>
          <w:bCs/>
        </w:rPr>
        <w:t>Étape 1 : Accès à l'éditeur</w:t>
      </w:r>
    </w:p>
    <w:p w14:paraId="542632EE" w14:textId="77777777" w:rsidR="001E0539" w:rsidRPr="001E0539" w:rsidRDefault="001E0539" w:rsidP="001E0539">
      <w:pPr>
        <w:numPr>
          <w:ilvl w:val="0"/>
          <w:numId w:val="3"/>
        </w:numPr>
        <w:rPr>
          <w:b/>
          <w:bCs/>
        </w:rPr>
      </w:pPr>
      <w:r w:rsidRPr="001E0539">
        <w:rPr>
          <w:b/>
          <w:bCs/>
        </w:rPr>
        <w:t>Connectez-vous au tableau de bord WordPress.</w:t>
      </w:r>
    </w:p>
    <w:p w14:paraId="587CC41A" w14:textId="77777777" w:rsidR="001E0539" w:rsidRPr="001E0539" w:rsidRDefault="001E0539" w:rsidP="001E0539">
      <w:pPr>
        <w:numPr>
          <w:ilvl w:val="0"/>
          <w:numId w:val="3"/>
        </w:numPr>
        <w:rPr>
          <w:b/>
          <w:bCs/>
        </w:rPr>
      </w:pPr>
      <w:r w:rsidRPr="001E0539">
        <w:rPr>
          <w:b/>
          <w:bCs/>
        </w:rPr>
        <w:t xml:space="preserve">Naviguez vers la page Événements et cliquez sur Modifier avec </w:t>
      </w:r>
      <w:proofErr w:type="spellStart"/>
      <w:r w:rsidRPr="001E0539">
        <w:rPr>
          <w:b/>
          <w:bCs/>
        </w:rPr>
        <w:t>Elementor</w:t>
      </w:r>
      <w:proofErr w:type="spellEnd"/>
      <w:r w:rsidRPr="001E0539">
        <w:rPr>
          <w:b/>
          <w:bCs/>
        </w:rPr>
        <w:t>.</w:t>
      </w:r>
    </w:p>
    <w:p w14:paraId="457C0C03" w14:textId="77777777" w:rsidR="001E0539" w:rsidRPr="001E0539" w:rsidRDefault="001E0539" w:rsidP="001E0539">
      <w:pPr>
        <w:numPr>
          <w:ilvl w:val="0"/>
          <w:numId w:val="3"/>
        </w:numPr>
        <w:rPr>
          <w:b/>
          <w:bCs/>
        </w:rPr>
      </w:pPr>
      <w:r w:rsidRPr="001E0539">
        <w:rPr>
          <w:b/>
          <w:bCs/>
        </w:rPr>
        <w:t>Dans la structure de la page, repérez le widget contenant le code HTML de la grille d'événements.</w:t>
      </w:r>
    </w:p>
    <w:p w14:paraId="42E59E84" w14:textId="77777777" w:rsidR="001E0539" w:rsidRPr="001E0539" w:rsidRDefault="001E0539" w:rsidP="001E0539">
      <w:pPr>
        <w:rPr>
          <w:b/>
          <w:bCs/>
        </w:rPr>
      </w:pPr>
      <w:r w:rsidRPr="001E0539">
        <w:rPr>
          <w:b/>
          <w:bCs/>
        </w:rPr>
        <w:t>Étape 2 : Duplication du bloc d'événement</w:t>
      </w:r>
    </w:p>
    <w:p w14:paraId="7DFEF61B" w14:textId="77777777" w:rsidR="001E0539" w:rsidRPr="001E0539" w:rsidRDefault="001E0539" w:rsidP="001E0539">
      <w:pPr>
        <w:numPr>
          <w:ilvl w:val="0"/>
          <w:numId w:val="4"/>
        </w:numPr>
        <w:rPr>
          <w:b/>
          <w:bCs/>
        </w:rPr>
      </w:pPr>
      <w:r w:rsidRPr="001E0539">
        <w:rPr>
          <w:b/>
          <w:bCs/>
        </w:rPr>
        <w:t>Cliquez sur le widget HTML pour faire apparaître l'éditeur de code sur votre gauche.</w:t>
      </w:r>
    </w:p>
    <w:p w14:paraId="393466F1" w14:textId="77777777" w:rsidR="001E0539" w:rsidRPr="001E0539" w:rsidRDefault="001E0539" w:rsidP="001E0539">
      <w:pPr>
        <w:numPr>
          <w:ilvl w:val="0"/>
          <w:numId w:val="4"/>
        </w:numPr>
        <w:rPr>
          <w:b/>
          <w:bCs/>
        </w:rPr>
      </w:pPr>
      <w:r w:rsidRPr="001E0539">
        <w:rPr>
          <w:b/>
          <w:bCs/>
        </w:rPr>
        <w:t>Repérez un bloc complet d'événement. Ce bloc est encadré par les balises &lt;article&gt; et &lt;/article&gt;.</w:t>
      </w:r>
    </w:p>
    <w:p w14:paraId="2A5DEC37" w14:textId="77777777" w:rsidR="001E0539" w:rsidRPr="001E0539" w:rsidRDefault="001E0539" w:rsidP="001E0539">
      <w:pPr>
        <w:numPr>
          <w:ilvl w:val="0"/>
          <w:numId w:val="4"/>
        </w:numPr>
        <w:rPr>
          <w:b/>
          <w:bCs/>
        </w:rPr>
      </w:pPr>
      <w:r w:rsidRPr="001E0539">
        <w:rPr>
          <w:b/>
          <w:bCs/>
        </w:rPr>
        <w:t>Sélectionnez l'intégralité du code d'un bloc existant, copiez-le, et collez-le immédiatement à la suite de celui-ci.</w:t>
      </w:r>
    </w:p>
    <w:p w14:paraId="703BCA73" w14:textId="77777777" w:rsidR="001E0539" w:rsidRPr="001E0539" w:rsidRDefault="001E0539" w:rsidP="001E0539">
      <w:pPr>
        <w:rPr>
          <w:b/>
          <w:bCs/>
        </w:rPr>
      </w:pPr>
      <w:r w:rsidRPr="001E0539">
        <w:rPr>
          <w:b/>
          <w:bCs/>
        </w:rPr>
        <w:lastRenderedPageBreak/>
        <w:t>Étape 3 : Personnalisation de l'événement Vous devez maintenant modifier plusieurs paramètres dynamiques sur votre bloc nouvellement copié :</w:t>
      </w:r>
    </w:p>
    <w:p w14:paraId="40D2A120" w14:textId="77777777" w:rsidR="001E0539" w:rsidRPr="001E0539" w:rsidRDefault="001E0539" w:rsidP="001E0539">
      <w:pPr>
        <w:numPr>
          <w:ilvl w:val="0"/>
          <w:numId w:val="5"/>
        </w:numPr>
        <w:rPr>
          <w:b/>
          <w:bCs/>
        </w:rPr>
      </w:pPr>
      <w:r w:rsidRPr="001E0539">
        <w:rPr>
          <w:b/>
          <w:bCs/>
        </w:rPr>
        <w:t>La Catégorie : Repérez la balise &lt;article class="</w:t>
      </w:r>
      <w:proofErr w:type="spellStart"/>
      <w:r w:rsidRPr="001E0539">
        <w:rPr>
          <w:b/>
          <w:bCs/>
        </w:rPr>
        <w:t>event-card</w:t>
      </w:r>
      <w:proofErr w:type="spellEnd"/>
      <w:r w:rsidRPr="001E0539">
        <w:rPr>
          <w:b/>
          <w:bCs/>
        </w:rPr>
        <w:t xml:space="preserve"> </w:t>
      </w:r>
      <w:proofErr w:type="spellStart"/>
      <w:r w:rsidRPr="001E0539">
        <w:rPr>
          <w:b/>
          <w:bCs/>
        </w:rPr>
        <w:t>category-soiree</w:t>
      </w:r>
      <w:proofErr w:type="spellEnd"/>
      <w:r w:rsidRPr="001E0539">
        <w:rPr>
          <w:b/>
          <w:bCs/>
        </w:rPr>
        <w:t>"&gt;. Modifiez la partie après </w:t>
      </w:r>
      <w:proofErr w:type="spellStart"/>
      <w:r w:rsidRPr="001E0539">
        <w:rPr>
          <w:b/>
          <w:bCs/>
        </w:rPr>
        <w:t>category</w:t>
      </w:r>
      <w:proofErr w:type="spellEnd"/>
      <w:r w:rsidRPr="001E0539">
        <w:rPr>
          <w:b/>
          <w:bCs/>
        </w:rPr>
        <w:t>- par le libellé souhaité (options disponibles : </w:t>
      </w:r>
      <w:proofErr w:type="spellStart"/>
      <w:r w:rsidRPr="001E0539">
        <w:rPr>
          <w:b/>
          <w:bCs/>
        </w:rPr>
        <w:t>soiree</w:t>
      </w:r>
      <w:proofErr w:type="spellEnd"/>
      <w:r w:rsidRPr="001E0539">
        <w:rPr>
          <w:b/>
          <w:bCs/>
        </w:rPr>
        <w:t>, voyage, sport, culture, associatif). </w:t>
      </w:r>
      <w:r w:rsidRPr="001E0539">
        <w:rPr>
          <w:b/>
          <w:bCs/>
          <w:i/>
          <w:iCs/>
        </w:rPr>
        <w:t xml:space="preserve">Note : cela permet d'adapter dynamiquement la couleur et le tri de l'événement sur le </w:t>
      </w:r>
      <w:proofErr w:type="spellStart"/>
      <w:r w:rsidRPr="001E0539">
        <w:rPr>
          <w:b/>
          <w:bCs/>
          <w:i/>
          <w:iCs/>
        </w:rPr>
        <w:t>front-end</w:t>
      </w:r>
      <w:proofErr w:type="spellEnd"/>
      <w:r w:rsidRPr="001E0539">
        <w:rPr>
          <w:b/>
          <w:bCs/>
          <w:i/>
          <w:iCs/>
        </w:rPr>
        <w:t>.</w:t>
      </w:r>
    </w:p>
    <w:p w14:paraId="6B7C327F" w14:textId="77777777" w:rsidR="001E0539" w:rsidRPr="001E0539" w:rsidRDefault="001E0539" w:rsidP="001E0539">
      <w:pPr>
        <w:numPr>
          <w:ilvl w:val="0"/>
          <w:numId w:val="5"/>
        </w:numPr>
        <w:rPr>
          <w:b/>
          <w:bCs/>
        </w:rPr>
      </w:pPr>
      <w:r w:rsidRPr="001E0539">
        <w:rPr>
          <w:b/>
          <w:bCs/>
        </w:rPr>
        <w:t>L'Image : Repérez la balise &lt;</w:t>
      </w:r>
      <w:proofErr w:type="spellStart"/>
      <w:r w:rsidRPr="001E0539">
        <w:rPr>
          <w:b/>
          <w:bCs/>
        </w:rPr>
        <w:t>img</w:t>
      </w:r>
      <w:proofErr w:type="spellEnd"/>
      <w:r w:rsidRPr="001E0539">
        <w:rPr>
          <w:b/>
          <w:bCs/>
        </w:rPr>
        <w:t>&gt; et remplacez l'URL contenue dans l'attribut src="..." par le lien direct de votre nouvelle image (préalablement chargée dans les médias WordPress).</w:t>
      </w:r>
    </w:p>
    <w:p w14:paraId="16AA253B" w14:textId="77777777" w:rsidR="001E0539" w:rsidRPr="001E0539" w:rsidRDefault="001E0539" w:rsidP="001E0539">
      <w:pPr>
        <w:numPr>
          <w:ilvl w:val="0"/>
          <w:numId w:val="5"/>
        </w:numPr>
        <w:rPr>
          <w:b/>
          <w:bCs/>
        </w:rPr>
      </w:pPr>
      <w:r w:rsidRPr="001E0539">
        <w:rPr>
          <w:b/>
          <w:bCs/>
        </w:rPr>
        <w:t>Le Titre et la Date : Modifiez le texte brut situé entre les balises de titre (</w:t>
      </w:r>
      <w:proofErr w:type="gramStart"/>
      <w:r w:rsidRPr="001E0539">
        <w:rPr>
          <w:b/>
          <w:bCs/>
        </w:rPr>
        <w:t>ex:</w:t>
      </w:r>
      <w:proofErr w:type="gramEnd"/>
      <w:r w:rsidRPr="001E0539">
        <w:rPr>
          <w:b/>
          <w:bCs/>
        </w:rPr>
        <w:t> &lt;h3&gt;...&lt;/h3&gt;) et de date (</w:t>
      </w:r>
      <w:proofErr w:type="gramStart"/>
      <w:r w:rsidRPr="001E0539">
        <w:rPr>
          <w:b/>
          <w:bCs/>
        </w:rPr>
        <w:t>ex:</w:t>
      </w:r>
      <w:proofErr w:type="gramEnd"/>
      <w:r w:rsidRPr="001E0539">
        <w:rPr>
          <w:b/>
          <w:bCs/>
        </w:rPr>
        <w:t> &lt;</w:t>
      </w:r>
      <w:proofErr w:type="spellStart"/>
      <w:r w:rsidRPr="001E0539">
        <w:rPr>
          <w:b/>
          <w:bCs/>
        </w:rPr>
        <w:t>span</w:t>
      </w:r>
      <w:proofErr w:type="spellEnd"/>
      <w:r w:rsidRPr="001E0539">
        <w:rPr>
          <w:b/>
          <w:bCs/>
        </w:rPr>
        <w:t xml:space="preserve"> class="date"&gt;...&lt;/</w:t>
      </w:r>
      <w:proofErr w:type="spellStart"/>
      <w:r w:rsidRPr="001E0539">
        <w:rPr>
          <w:b/>
          <w:bCs/>
        </w:rPr>
        <w:t>span</w:t>
      </w:r>
      <w:proofErr w:type="spellEnd"/>
      <w:r w:rsidRPr="001E0539">
        <w:rPr>
          <w:b/>
          <w:bCs/>
        </w:rPr>
        <w:t>&gt;).</w:t>
      </w:r>
    </w:p>
    <w:p w14:paraId="1862FBE9" w14:textId="77777777" w:rsidR="001E0539" w:rsidRPr="001E0539" w:rsidRDefault="001E0539" w:rsidP="001E0539">
      <w:pPr>
        <w:numPr>
          <w:ilvl w:val="0"/>
          <w:numId w:val="5"/>
        </w:numPr>
        <w:rPr>
          <w:b/>
          <w:bCs/>
        </w:rPr>
      </w:pPr>
      <w:r w:rsidRPr="001E0539">
        <w:rPr>
          <w:b/>
          <w:bCs/>
        </w:rPr>
        <w:t>La Description : Adaptez le texte du paragraphe situé dans les balises &lt;p&gt;...&lt;/p&gt;.</w:t>
      </w:r>
    </w:p>
    <w:p w14:paraId="2866EB51" w14:textId="77777777" w:rsidR="001E0539" w:rsidRPr="001E0539" w:rsidRDefault="001E0539" w:rsidP="001E0539">
      <w:pPr>
        <w:rPr>
          <w:b/>
          <w:bCs/>
        </w:rPr>
      </w:pPr>
      <w:r w:rsidRPr="001E0539">
        <w:rPr>
          <w:b/>
          <w:bCs/>
        </w:rPr>
        <w:t>Étape 4 : Sauvegarde et Vérification</w:t>
      </w:r>
    </w:p>
    <w:p w14:paraId="0F5E5BD2" w14:textId="77777777" w:rsidR="001E0539" w:rsidRPr="001E0539" w:rsidRDefault="001E0539" w:rsidP="001E0539">
      <w:pPr>
        <w:numPr>
          <w:ilvl w:val="0"/>
          <w:numId w:val="6"/>
        </w:numPr>
        <w:rPr>
          <w:b/>
          <w:bCs/>
        </w:rPr>
      </w:pPr>
      <w:r w:rsidRPr="001E0539">
        <w:rPr>
          <w:b/>
          <w:bCs/>
        </w:rPr>
        <w:t xml:space="preserve">Cliquez sur le bouton vert Mettre à jour en bas à gauche de votre menu </w:t>
      </w:r>
      <w:proofErr w:type="spellStart"/>
      <w:r w:rsidRPr="001E0539">
        <w:rPr>
          <w:b/>
          <w:bCs/>
        </w:rPr>
        <w:t>Elementor</w:t>
      </w:r>
      <w:proofErr w:type="spellEnd"/>
      <w:r w:rsidRPr="001E0539">
        <w:rPr>
          <w:b/>
          <w:bCs/>
        </w:rPr>
        <w:t>.</w:t>
      </w:r>
    </w:p>
    <w:p w14:paraId="31F52F27" w14:textId="77777777" w:rsidR="001E0539" w:rsidRPr="001E0539" w:rsidRDefault="001E0539" w:rsidP="001E0539">
      <w:pPr>
        <w:numPr>
          <w:ilvl w:val="0"/>
          <w:numId w:val="6"/>
        </w:numPr>
        <w:rPr>
          <w:b/>
          <w:bCs/>
        </w:rPr>
      </w:pPr>
      <w:r w:rsidRPr="001E0539">
        <w:rPr>
          <w:b/>
          <w:bCs/>
        </w:rPr>
        <w:t>Quittez l'éditeur et visitez la page en direct en tant que visiteur (sur un autre navigateur ou en mode incognito) pour vérifier l'affichage mobile et desktop.</w:t>
      </w:r>
    </w:p>
    <w:p w14:paraId="261EB6EC" w14:textId="77777777" w:rsidR="001E0539" w:rsidRPr="001E0539" w:rsidRDefault="001E0539" w:rsidP="001E0539">
      <w:pPr>
        <w:rPr>
          <w:b/>
          <w:bCs/>
        </w:rPr>
      </w:pPr>
      <w:r w:rsidRPr="001E0539">
        <w:rPr>
          <w:b/>
          <w:bCs/>
        </w:rPr>
        <w:t>4. Bonnes Pratiques &amp; Dépannage</w:t>
      </w:r>
    </w:p>
    <w:p w14:paraId="035C47B7" w14:textId="77777777" w:rsidR="001E0539" w:rsidRPr="001E0539" w:rsidRDefault="001E0539" w:rsidP="001E0539">
      <w:pPr>
        <w:numPr>
          <w:ilvl w:val="0"/>
          <w:numId w:val="7"/>
        </w:numPr>
        <w:rPr>
          <w:b/>
          <w:bCs/>
        </w:rPr>
      </w:pPr>
      <w:r w:rsidRPr="001E0539">
        <w:rPr>
          <w:b/>
          <w:bCs/>
        </w:rPr>
        <w:t xml:space="preserve">Erreur d'affichage (bloc cassé) : Si la page s'affiche de manière désordonnée après modification, vous avez probablement effacé une balise fermante (comme &lt;/div&gt; ou &lt;/article&gt;). Utilisez le raccourci Ctrl + Z dans </w:t>
      </w:r>
      <w:proofErr w:type="spellStart"/>
      <w:r w:rsidRPr="001E0539">
        <w:rPr>
          <w:b/>
          <w:bCs/>
        </w:rPr>
        <w:t>Elementor</w:t>
      </w:r>
      <w:proofErr w:type="spellEnd"/>
      <w:r w:rsidRPr="001E0539">
        <w:rPr>
          <w:b/>
          <w:bCs/>
        </w:rPr>
        <w:t xml:space="preserve"> pour annuler l'action et recommencer.</w:t>
      </w:r>
    </w:p>
    <w:p w14:paraId="0637F201" w14:textId="77777777" w:rsidR="001E0539" w:rsidRPr="001E0539" w:rsidRDefault="001E0539" w:rsidP="001E0539">
      <w:pPr>
        <w:numPr>
          <w:ilvl w:val="0"/>
          <w:numId w:val="7"/>
        </w:numPr>
        <w:rPr>
          <w:b/>
          <w:bCs/>
        </w:rPr>
      </w:pPr>
      <w:r w:rsidRPr="001E0539">
        <w:rPr>
          <w:b/>
          <w:bCs/>
        </w:rPr>
        <w:t>Accessibilité (SEO) : N'oubliez pas de renseigner correctement la balise alt="..." de votre image avec une courte description textuelle pour les malvoyants et le référencement Google.</w:t>
      </w:r>
    </w:p>
    <w:p w14:paraId="67861ECA" w14:textId="7C5B4DD5" w:rsidR="005B01E0" w:rsidRDefault="005B01E0"/>
    <w:sectPr w:rsidR="005B01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60DE2"/>
    <w:multiLevelType w:val="multilevel"/>
    <w:tmpl w:val="745EC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902A51"/>
    <w:multiLevelType w:val="multilevel"/>
    <w:tmpl w:val="1A6E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434C8A"/>
    <w:multiLevelType w:val="multilevel"/>
    <w:tmpl w:val="3E5EE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A42711"/>
    <w:multiLevelType w:val="multilevel"/>
    <w:tmpl w:val="CF5C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501F86"/>
    <w:multiLevelType w:val="multilevel"/>
    <w:tmpl w:val="1832B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AB44BA"/>
    <w:multiLevelType w:val="multilevel"/>
    <w:tmpl w:val="BB846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241E6B"/>
    <w:multiLevelType w:val="multilevel"/>
    <w:tmpl w:val="6936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9737836">
    <w:abstractNumId w:val="2"/>
  </w:num>
  <w:num w:numId="2" w16cid:durableId="1441754072">
    <w:abstractNumId w:val="6"/>
  </w:num>
  <w:num w:numId="3" w16cid:durableId="1808426332">
    <w:abstractNumId w:val="0"/>
  </w:num>
  <w:num w:numId="4" w16cid:durableId="1953127147">
    <w:abstractNumId w:val="5"/>
  </w:num>
  <w:num w:numId="5" w16cid:durableId="98646798">
    <w:abstractNumId w:val="3"/>
  </w:num>
  <w:num w:numId="6" w16cid:durableId="1314866851">
    <w:abstractNumId w:val="4"/>
  </w:num>
  <w:num w:numId="7" w16cid:durableId="41877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3F9"/>
    <w:rsid w:val="001E0539"/>
    <w:rsid w:val="001E4D1E"/>
    <w:rsid w:val="002539A0"/>
    <w:rsid w:val="002663F9"/>
    <w:rsid w:val="00345329"/>
    <w:rsid w:val="005B01E0"/>
    <w:rsid w:val="008424BF"/>
    <w:rsid w:val="00BF61D8"/>
    <w:rsid w:val="00E7524E"/>
    <w:rsid w:val="00FD3F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001E8"/>
  <w15:chartTrackingRefBased/>
  <w15:docId w15:val="{AA38BA90-4527-4150-9739-B83571DA0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6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66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663F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63F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63F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63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63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63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63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63F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663F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663F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663F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63F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63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63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63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63F9"/>
    <w:rPr>
      <w:rFonts w:eastAsiaTheme="majorEastAsia" w:cstheme="majorBidi"/>
      <w:color w:val="272727" w:themeColor="text1" w:themeTint="D8"/>
    </w:rPr>
  </w:style>
  <w:style w:type="paragraph" w:styleId="Titre">
    <w:name w:val="Title"/>
    <w:basedOn w:val="Normal"/>
    <w:next w:val="Normal"/>
    <w:link w:val="TitreCar"/>
    <w:uiPriority w:val="10"/>
    <w:qFormat/>
    <w:rsid w:val="00266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63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63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63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63F9"/>
    <w:pPr>
      <w:spacing w:before="160"/>
      <w:jc w:val="center"/>
    </w:pPr>
    <w:rPr>
      <w:i/>
      <w:iCs/>
      <w:color w:val="404040" w:themeColor="text1" w:themeTint="BF"/>
    </w:rPr>
  </w:style>
  <w:style w:type="character" w:customStyle="1" w:styleId="CitationCar">
    <w:name w:val="Citation Car"/>
    <w:basedOn w:val="Policepardfaut"/>
    <w:link w:val="Citation"/>
    <w:uiPriority w:val="29"/>
    <w:rsid w:val="002663F9"/>
    <w:rPr>
      <w:i/>
      <w:iCs/>
      <w:color w:val="404040" w:themeColor="text1" w:themeTint="BF"/>
    </w:rPr>
  </w:style>
  <w:style w:type="paragraph" w:styleId="Paragraphedeliste">
    <w:name w:val="List Paragraph"/>
    <w:basedOn w:val="Normal"/>
    <w:uiPriority w:val="34"/>
    <w:qFormat/>
    <w:rsid w:val="002663F9"/>
    <w:pPr>
      <w:ind w:left="720"/>
      <w:contextualSpacing/>
    </w:pPr>
  </w:style>
  <w:style w:type="character" w:styleId="Accentuationintense">
    <w:name w:val="Intense Emphasis"/>
    <w:basedOn w:val="Policepardfaut"/>
    <w:uiPriority w:val="21"/>
    <w:qFormat/>
    <w:rsid w:val="002663F9"/>
    <w:rPr>
      <w:i/>
      <w:iCs/>
      <w:color w:val="0F4761" w:themeColor="accent1" w:themeShade="BF"/>
    </w:rPr>
  </w:style>
  <w:style w:type="paragraph" w:styleId="Citationintense">
    <w:name w:val="Intense Quote"/>
    <w:basedOn w:val="Normal"/>
    <w:next w:val="Normal"/>
    <w:link w:val="CitationintenseCar"/>
    <w:uiPriority w:val="30"/>
    <w:qFormat/>
    <w:rsid w:val="00266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63F9"/>
    <w:rPr>
      <w:i/>
      <w:iCs/>
      <w:color w:val="0F4761" w:themeColor="accent1" w:themeShade="BF"/>
    </w:rPr>
  </w:style>
  <w:style w:type="character" w:styleId="Rfrenceintense">
    <w:name w:val="Intense Reference"/>
    <w:basedOn w:val="Policepardfaut"/>
    <w:uiPriority w:val="32"/>
    <w:qFormat/>
    <w:rsid w:val="002663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2743</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marche</dc:creator>
  <cp:keywords/>
  <dc:description/>
  <cp:lastModifiedBy>gabriel marche</cp:lastModifiedBy>
  <cp:revision>2</cp:revision>
  <dcterms:created xsi:type="dcterms:W3CDTF">2026-04-07T23:42:00Z</dcterms:created>
  <dcterms:modified xsi:type="dcterms:W3CDTF">2026-04-07T23:42:00Z</dcterms:modified>
</cp:coreProperties>
</file>