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E1" w:rsidRPr="00E12635" w:rsidRDefault="002C638E" w:rsidP="00E12635">
      <w:pPr>
        <w:rPr>
          <w:rFonts w:ascii="Times New Roman" w:hAnsi="Times New Roman" w:cs="Times New Roman"/>
          <w:sz w:val="48"/>
        </w:rPr>
      </w:pPr>
      <w:r w:rsidRPr="00E12635">
        <w:rPr>
          <w:rFonts w:ascii="Times New Roman" w:hAnsi="Times New Roman" w:cs="Times New Roman"/>
          <w:sz w:val="48"/>
        </w:rPr>
        <w:t>Documentação de Projeto</w:t>
      </w:r>
    </w:p>
    <w:p w:rsid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Nome do Projeto:</w:t>
      </w:r>
      <w:r w:rsidRPr="00E12635">
        <w:rPr>
          <w:rFonts w:ascii="Times New Roman" w:hAnsi="Times New Roman" w:cs="Times New Roman"/>
          <w:sz w:val="32"/>
        </w:rPr>
        <w:t xml:space="preserve"> SS</w:t>
      </w:r>
      <w:r w:rsidR="001B317C">
        <w:rPr>
          <w:rFonts w:ascii="Times New Roman" w:hAnsi="Times New Roman" w:cs="Times New Roman"/>
          <w:sz w:val="32"/>
        </w:rPr>
        <w:t xml:space="preserve"> OFFICE</w:t>
      </w:r>
      <w:bookmarkStart w:id="0" w:name="_GoBack"/>
      <w:bookmarkEnd w:id="0"/>
    </w:p>
    <w:p w:rsid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Data de Início:</w:t>
      </w:r>
      <w:r w:rsidRPr="00E12635">
        <w:rPr>
          <w:rFonts w:ascii="Times New Roman" w:hAnsi="Times New Roman" w:cs="Times New Roman"/>
          <w:sz w:val="32"/>
        </w:rPr>
        <w:t xml:space="preserve"> 01/02/2016</w:t>
      </w:r>
    </w:p>
    <w:p w:rsid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Data prevista:</w:t>
      </w:r>
      <w:r w:rsidRPr="00E12635">
        <w:rPr>
          <w:rFonts w:ascii="Times New Roman" w:hAnsi="Times New Roman" w:cs="Times New Roman"/>
          <w:sz w:val="32"/>
        </w:rPr>
        <w:t xml:space="preserve"> 01/08/2016</w:t>
      </w:r>
    </w:p>
    <w:p w:rsidR="00AC3411" w:rsidRP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Objetivo:</w:t>
      </w:r>
      <w:r w:rsidRPr="00E12635">
        <w:rPr>
          <w:rFonts w:ascii="Times New Roman" w:hAnsi="Times New Roman" w:cs="Times New Roman"/>
          <w:sz w:val="32"/>
        </w:rPr>
        <w:t xml:space="preserve"> Distribuir através de um sistema</w:t>
      </w:r>
      <w:r w:rsidR="00AC3411" w:rsidRPr="00E12635">
        <w:rPr>
          <w:rFonts w:ascii="Times New Roman" w:hAnsi="Times New Roman" w:cs="Times New Roman"/>
          <w:sz w:val="32"/>
        </w:rPr>
        <w:t xml:space="preserve"> na internet</w:t>
      </w:r>
      <w:r w:rsidR="00E12635">
        <w:rPr>
          <w:rFonts w:ascii="Times New Roman" w:hAnsi="Times New Roman" w:cs="Times New Roman"/>
          <w:sz w:val="32"/>
        </w:rPr>
        <w:t xml:space="preserve"> P</w:t>
      </w:r>
      <w:r w:rsidRPr="00E12635">
        <w:rPr>
          <w:rFonts w:ascii="Times New Roman" w:hAnsi="Times New Roman" w:cs="Times New Roman"/>
          <w:sz w:val="32"/>
        </w:rPr>
        <w:t xml:space="preserve">ago e Gratuito gerenciamento processual de casos jurídicos, </w:t>
      </w:r>
      <w:r w:rsidR="00AC3411" w:rsidRPr="00E12635">
        <w:rPr>
          <w:rFonts w:ascii="Times New Roman" w:hAnsi="Times New Roman" w:cs="Times New Roman"/>
          <w:sz w:val="32"/>
        </w:rPr>
        <w:t xml:space="preserve">através de qualquer navegador, </w:t>
      </w:r>
      <w:r w:rsidRPr="00E12635">
        <w:rPr>
          <w:rFonts w:ascii="Times New Roman" w:hAnsi="Times New Roman" w:cs="Times New Roman"/>
          <w:sz w:val="32"/>
        </w:rPr>
        <w:t>onde o Cliente (Gratuito), terá acesso a todas as informações adjacentes de seu processo e o Advogado (Pago), poderá acompanhar todos os processos aos quais tenha aceito.</w:t>
      </w:r>
    </w:p>
    <w:p w:rsidR="00AC3411" w:rsidRP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br w:type="page"/>
      </w:r>
    </w:p>
    <w:p w:rsidR="002C638E" w:rsidRPr="00AC3411" w:rsidRDefault="002C638E" w:rsidP="00755239">
      <w:pPr>
        <w:jc w:val="both"/>
        <w:rPr>
          <w:rFonts w:ascii="Times New Roman" w:hAnsi="Times New Roman" w:cs="Times New Roman"/>
          <w:b/>
          <w:sz w:val="32"/>
        </w:rPr>
      </w:pPr>
      <w:r w:rsidRPr="00AC3411">
        <w:rPr>
          <w:rFonts w:ascii="Times New Roman" w:hAnsi="Times New Roman" w:cs="Times New Roman"/>
          <w:b/>
          <w:sz w:val="32"/>
        </w:rPr>
        <w:lastRenderedPageBreak/>
        <w:t>Informações Iniciais</w:t>
      </w:r>
    </w:p>
    <w:p w:rsidR="002C638E" w:rsidRPr="00AC3411" w:rsidRDefault="002C638E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O projeto SSAdvocacia, cujo domín</w:t>
      </w:r>
      <w:r w:rsidR="00AC3411" w:rsidRPr="00AC3411">
        <w:rPr>
          <w:rFonts w:ascii="Times New Roman" w:hAnsi="Times New Roman" w:cs="Times New Roman"/>
          <w:sz w:val="24"/>
        </w:rPr>
        <w:t xml:space="preserve">io será reservado pelo endereço na web </w:t>
      </w:r>
      <w:r w:rsidR="00AC3411" w:rsidRPr="00AC3411">
        <w:rPr>
          <w:rFonts w:ascii="Times New Roman" w:hAnsi="Times New Roman" w:cs="Times New Roman"/>
          <w:sz w:val="24"/>
          <w:u w:val="single"/>
        </w:rPr>
        <w:t>ainda a ser definido</w:t>
      </w:r>
      <w:r w:rsidR="00AC3411" w:rsidRPr="00AC3411">
        <w:rPr>
          <w:rFonts w:ascii="Times New Roman" w:hAnsi="Times New Roman" w:cs="Times New Roman"/>
          <w:sz w:val="24"/>
        </w:rPr>
        <w:t>, será desenvolvido utilizando as seguintes linguagens de desenvolvimento e programação: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HTML5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CSS3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JAVASCRIPT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JQUERY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AJAX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PHP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MYSQL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Outros</w:t>
      </w:r>
      <w:r w:rsidRPr="00AC3411">
        <w:rPr>
          <w:rStyle w:val="Refdenotaderodap"/>
          <w:rFonts w:ascii="Times New Roman" w:hAnsi="Times New Roman" w:cs="Times New Roman"/>
          <w:sz w:val="24"/>
        </w:rPr>
        <w:footnoteReference w:id="1"/>
      </w:r>
    </w:p>
    <w:p w:rsidR="00AC3411" w:rsidRP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Ao fim do desenvolvimento, o cliente contará com uma interface amigável. Este cliente será dividido em duas categorias:</w:t>
      </w:r>
    </w:p>
    <w:p w:rsidR="00AC3411" w:rsidRPr="00AC3411" w:rsidRDefault="00AC3411" w:rsidP="0075523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Advogados</w:t>
      </w:r>
    </w:p>
    <w:p w:rsidR="00AC3411" w:rsidRPr="00AC3411" w:rsidRDefault="00AC3411" w:rsidP="0075523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Estes deverão pagar um valor fixo mensal para ter total acesso aos recursos do sistema, informando seu número de identificação na OAB;</w:t>
      </w:r>
    </w:p>
    <w:p w:rsidR="00AC3411" w:rsidRPr="00AC3411" w:rsidRDefault="00AC3411" w:rsidP="0075523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Clientes</w:t>
      </w:r>
    </w:p>
    <w:p w:rsidR="00AC3411" w:rsidRPr="00AC3411" w:rsidRDefault="00AC3411" w:rsidP="0075523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 xml:space="preserve">Estes utilizarão o sistema de forma gratuita, necessitando apenas seu e-mail ou </w:t>
      </w:r>
      <w:r>
        <w:rPr>
          <w:rFonts w:ascii="Times New Roman" w:hAnsi="Times New Roman" w:cs="Times New Roman"/>
          <w:sz w:val="24"/>
        </w:rPr>
        <w:t>CPF</w:t>
      </w:r>
      <w:r w:rsidRPr="00AC3411">
        <w:rPr>
          <w:rFonts w:ascii="Times New Roman" w:hAnsi="Times New Roman" w:cs="Times New Roman"/>
          <w:sz w:val="24"/>
        </w:rPr>
        <w:t xml:space="preserve"> para acessar a interface de acompanhamento ou cadastro de processo. Para estes, o sistema irá indicar qual o advogado mais próximo para tratar do caso cadastrado;</w:t>
      </w:r>
    </w:p>
    <w:p w:rsid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32"/>
        </w:rPr>
        <w:lastRenderedPageBreak/>
        <w:t>Detalhes do Sistema Web</w:t>
      </w:r>
    </w:p>
    <w:p w:rsid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acessar o sistema através do domínio </w:t>
      </w:r>
      <w:r w:rsidRPr="00AC3411">
        <w:rPr>
          <w:rFonts w:ascii="Times New Roman" w:hAnsi="Times New Roman" w:cs="Times New Roman"/>
          <w:sz w:val="24"/>
          <w:u w:val="single"/>
        </w:rPr>
        <w:t>ainda a ser definido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/APP, o usuário deverá digitar suas informações pessoais de acesso à interface gráfica</w:t>
      </w:r>
      <w:r w:rsidR="009C59F3">
        <w:rPr>
          <w:rFonts w:ascii="Times New Roman" w:hAnsi="Times New Roman" w:cs="Times New Roman"/>
          <w:sz w:val="24"/>
        </w:rPr>
        <w:t>.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8"/>
        </w:rPr>
      </w:pPr>
      <w:r w:rsidRPr="009C59F3">
        <w:rPr>
          <w:rFonts w:ascii="Times New Roman" w:hAnsi="Times New Roman" w:cs="Times New Roman"/>
          <w:sz w:val="28"/>
        </w:rPr>
        <w:t>Detalhes para Advogados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clientes do tipo advogado, encontrarão imediatamente ao acessar a 1ª vez, qual o logotipo da advocacia a qual eles costumam prestar serviços ou é proprietário. Assim como o tipo de pessoa (CPF/CNPJ), Nome, Endereço comercial (Caso possua), Telefones para contato, E-mail e E-mail adicional (</w:t>
      </w:r>
      <w:hyperlink r:id="rId8" w:history="1">
        <w:r w:rsidRPr="002508CB">
          <w:rPr>
            <w:rStyle w:val="Hyperlink"/>
            <w:rFonts w:ascii="Times New Roman" w:hAnsi="Times New Roman" w:cs="Times New Roman"/>
            <w:sz w:val="24"/>
          </w:rPr>
          <w:t>usuario@dominio.com.br</w:t>
        </w:r>
      </w:hyperlink>
      <w:r>
        <w:rPr>
          <w:rFonts w:ascii="Times New Roman" w:hAnsi="Times New Roman" w:cs="Times New Roman"/>
          <w:sz w:val="24"/>
        </w:rPr>
        <w:t>). Podendo ser alterado caso julgue necessário posteriormente.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8"/>
        </w:rPr>
      </w:pPr>
      <w:r w:rsidRPr="009C59F3">
        <w:rPr>
          <w:rFonts w:ascii="Times New Roman" w:hAnsi="Times New Roman" w:cs="Times New Roman"/>
          <w:sz w:val="28"/>
        </w:rPr>
        <w:t>Detalhes para Clientes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clientes</w:t>
      </w:r>
      <w:r w:rsidR="00B426DD">
        <w:rPr>
          <w:rFonts w:ascii="Times New Roman" w:hAnsi="Times New Roman" w:cs="Times New Roman"/>
          <w:sz w:val="24"/>
        </w:rPr>
        <w:t xml:space="preserve"> comuns, encontrarão imediatamente ao acessar a 1ª vez, a possibilidade de colocar uma foto / logotipo, assim como o tipo de pessoa (CPF/CNPJ), Nome, Endereço, Telefones para contato, e-mail para contato. Podendo ser alterado caso seja necessário.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8"/>
        </w:rPr>
      </w:pPr>
      <w:r w:rsidRPr="00B426DD">
        <w:rPr>
          <w:rFonts w:ascii="Times New Roman" w:hAnsi="Times New Roman" w:cs="Times New Roman"/>
          <w:sz w:val="28"/>
        </w:rPr>
        <w:t>Componentes do sistema após cadastro dos dados pessoais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interface será conectada a internet usando diversas páginas para separar as informações que compõe o sistema. Estas partes, declaradas como páginas, serão as seguintes: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Inicio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Agenda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Andamentos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Despesas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Alocação de Horas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Honorários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Pessoas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Relatórios de Processos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Cartas de Apresentação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Diligências</w:t>
      </w:r>
      <w:r>
        <w:rPr>
          <w:rStyle w:val="Refdenotaderodap"/>
          <w:rFonts w:ascii="Times New Roman" w:hAnsi="Times New Roman" w:cs="Times New Roman"/>
          <w:sz w:val="24"/>
        </w:rPr>
        <w:footnoteReference w:id="2"/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8"/>
        </w:rPr>
      </w:pPr>
      <w:r w:rsidRPr="00B426DD">
        <w:rPr>
          <w:rFonts w:ascii="Times New Roman" w:hAnsi="Times New Roman" w:cs="Times New Roman"/>
          <w:sz w:val="28"/>
        </w:rPr>
        <w:lastRenderedPageBreak/>
        <w:t>Detalhes Individuais de cada “Página” do Sistema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Inicio</w:t>
      </w:r>
    </w:p>
    <w:p w:rsidR="00B426DD" w:rsidRPr="00755239" w:rsidRDefault="00B426DD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vai ter acesso geral e resumido das últimas modificações de toda a interface gráfica.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Processos</w:t>
      </w:r>
    </w:p>
    <w:p w:rsidR="00B426DD" w:rsidRPr="00755239" w:rsidRDefault="00B426DD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vai ter acesso geral e detalhado aos processos por ele cadastrado, além do acess</w:t>
      </w:r>
      <w:r w:rsidR="00755239" w:rsidRPr="00755239">
        <w:rPr>
          <w:rFonts w:ascii="Times New Roman" w:hAnsi="Times New Roman" w:cs="Times New Roman"/>
        </w:rPr>
        <w:t>o a cadastro de novos processos;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Agenda</w:t>
      </w:r>
    </w:p>
    <w:p w:rsidR="00B426DD" w:rsidRPr="00755239" w:rsidRDefault="00B426DD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 xml:space="preserve">Nesta página, o advogado vai ter uma agenda de fácil compreensão, nela pode ser armazenado individualmente ou através de outras páginas, usando como referência o botão “Adicionar </w:t>
      </w:r>
      <w:r w:rsidR="00755239" w:rsidRPr="00755239">
        <w:rPr>
          <w:rFonts w:ascii="Times New Roman" w:hAnsi="Times New Roman" w:cs="Times New Roman"/>
        </w:rPr>
        <w:t>a Agenda</w:t>
      </w:r>
      <w:r w:rsidRPr="00755239">
        <w:rPr>
          <w:rFonts w:ascii="Times New Roman" w:hAnsi="Times New Roman" w:cs="Times New Roman"/>
        </w:rPr>
        <w:t>”</w:t>
      </w:r>
      <w:r w:rsidR="00755239" w:rsidRPr="00755239">
        <w:rPr>
          <w:rFonts w:ascii="Times New Roman" w:hAnsi="Times New Roman" w:cs="Times New Roman"/>
        </w:rPr>
        <w:t>;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Andamentos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vai ter ...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ou enviar documentos digitalizados ou arquivos criados para facilitar o acompanhamento dos processos cadastrados. Estes poderão ser enviados também através do botão “Adicionar Documento”;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Despesas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ou cadastrar as despesas de cada processo cadastrado. Este pode ser cadastrados também através do botão “Adicionar Despesa”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Alocação de Horas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 ...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Honorários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 ...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Pessoas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ou cadastrar pessoas mencionadas nos processos ou ainda ver e cadastrar funcionários que trabalham em conjunto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 de Processos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 relatório completo de cada um dos processos cadastrados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Carta de Apresentação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emitir uma carta de apresentação padronizada com as informações da Advocacia ou com os dados pessoais (caso pessoa física)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Diligências</w:t>
      </w:r>
    </w:p>
    <w:p w:rsid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Ainda em processo de planejamento...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  <w:sz w:val="28"/>
        </w:rPr>
      </w:pPr>
    </w:p>
    <w:sectPr w:rsidR="00755239" w:rsidRPr="00755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96" w:rsidRDefault="003E5F96" w:rsidP="00AC3411">
      <w:pPr>
        <w:spacing w:after="0" w:line="240" w:lineRule="auto"/>
      </w:pPr>
      <w:r>
        <w:separator/>
      </w:r>
    </w:p>
  </w:endnote>
  <w:endnote w:type="continuationSeparator" w:id="0">
    <w:p w:rsidR="003E5F96" w:rsidRDefault="003E5F96" w:rsidP="00AC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96" w:rsidRDefault="003E5F96" w:rsidP="00AC3411">
      <w:pPr>
        <w:spacing w:after="0" w:line="240" w:lineRule="auto"/>
      </w:pPr>
      <w:r>
        <w:separator/>
      </w:r>
    </w:p>
  </w:footnote>
  <w:footnote w:type="continuationSeparator" w:id="0">
    <w:p w:rsidR="003E5F96" w:rsidRDefault="003E5F96" w:rsidP="00AC3411">
      <w:pPr>
        <w:spacing w:after="0" w:line="240" w:lineRule="auto"/>
      </w:pPr>
      <w:r>
        <w:continuationSeparator/>
      </w:r>
    </w:p>
  </w:footnote>
  <w:footnote w:id="1">
    <w:p w:rsidR="00AC3411" w:rsidRDefault="00AC3411">
      <w:pPr>
        <w:pStyle w:val="Textodenotaderodap"/>
      </w:pPr>
      <w:r>
        <w:rPr>
          <w:rStyle w:val="Refdenotaderodap"/>
        </w:rPr>
        <w:footnoteRef/>
      </w:r>
      <w:r>
        <w:t xml:space="preserve"> Podendo ser acrescido alguma outra linguagem extra para melhorias de desempenho do sistema.</w:t>
      </w:r>
    </w:p>
  </w:footnote>
  <w:footnote w:id="2">
    <w:p w:rsidR="00B426DD" w:rsidRDefault="00B426DD">
      <w:pPr>
        <w:pStyle w:val="Textodenotaderodap"/>
      </w:pPr>
      <w:r>
        <w:rPr>
          <w:rStyle w:val="Refdenotaderodap"/>
        </w:rPr>
        <w:footnoteRef/>
      </w:r>
      <w:r>
        <w:t xml:space="preserve"> Ainda em planejamento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D4"/>
    <w:multiLevelType w:val="hybridMultilevel"/>
    <w:tmpl w:val="864EC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57E2"/>
    <w:multiLevelType w:val="hybridMultilevel"/>
    <w:tmpl w:val="9EC47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4E9"/>
    <w:multiLevelType w:val="hybridMultilevel"/>
    <w:tmpl w:val="10584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E737F"/>
    <w:multiLevelType w:val="hybridMultilevel"/>
    <w:tmpl w:val="21C4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8E"/>
    <w:rsid w:val="001B317C"/>
    <w:rsid w:val="002C638E"/>
    <w:rsid w:val="003E5F96"/>
    <w:rsid w:val="0071160C"/>
    <w:rsid w:val="00755239"/>
    <w:rsid w:val="009C59F3"/>
    <w:rsid w:val="00AC3411"/>
    <w:rsid w:val="00B426DD"/>
    <w:rsid w:val="00E12635"/>
    <w:rsid w:val="00E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8B7D5-968D-4213-97FC-7E8F2D7A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638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341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341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341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34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domini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515A-C79C-4638-A91C-CF8E0934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 PEREIRA GOMES</dc:creator>
  <cp:keywords/>
  <dc:description/>
  <cp:lastModifiedBy>HUGO CHRISTIAN PEREIRA GOMES</cp:lastModifiedBy>
  <cp:revision>3</cp:revision>
  <dcterms:created xsi:type="dcterms:W3CDTF">2016-02-21T17:46:00Z</dcterms:created>
  <dcterms:modified xsi:type="dcterms:W3CDTF">2016-03-19T11:36:00Z</dcterms:modified>
</cp:coreProperties>
</file>