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66501138" w:displacedByCustomXml="next"/>
    <w:sdt>
      <w:sdtPr>
        <w:id w:val="-714737237"/>
        <w:docPartObj>
          <w:docPartGallery w:val="Cover Pages"/>
          <w:docPartUnique/>
        </w:docPartObj>
      </w:sdtPr>
      <w:sdtEndPr/>
      <w:sdtContent>
        <w:p w14:paraId="796D8A0A" w14:textId="3DDD37D2" w:rsidR="00F37ED8" w:rsidRDefault="00F37ED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A558DC0" wp14:editId="3F2C032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group id="Group 14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56E58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style="position:absolute;width:73152;height:11303;visibility:visible;mso-wrap-style:square;v-text-anchor:middle" coordsize="7312660,1129665" o:spid="_x0000_s1027" fillcolor="#3494ba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2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81A126" wp14:editId="060FE8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67F4C87" w14:textId="5C3FDA9D" w:rsidR="00F37ED8" w:rsidRDefault="00F37ED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CA7C44B" w14:textId="77777777" w:rsidR="00F37ED8" w:rsidRDefault="0089288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37ED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shapetype id="_x0000_t202" coordsize="21600,21600" o:spt="202" path="m,l,21600r21600,l21600,xe" w14:anchorId="1681A126">
                    <v:stroke joinstyle="miter"/>
                    <v:path gradientshapeok="t" o:connecttype="rect"/>
                  </v:shapetype>
                  <v:shape id="Text Box 15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37ED8" w:rsidRDefault="00F37ED8" w14:paraId="767F4C87" w14:textId="5C3FDA9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F37ED8" w:rsidRDefault="00F37ED8" w14:paraId="0CA7C44B" w14:textId="7777777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4BCB9D" wp14:editId="15CF0CC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AC3850" w14:textId="0AD9E150" w:rsidR="00F37ED8" w:rsidRDefault="00F37ED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shape id="Text Box 153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w14:anchorId="2B4BCB9D">
                    <v:textbox style="mso-fit-shape-to-text:t" inset="126pt,0,54pt,0">
                      <w:txbxContent>
                        <w:p w:rsidR="00F37ED8" w:rsidRDefault="00F37ED8" w14:paraId="2CAC3850" w14:textId="0AD9E15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29A706" wp14:editId="2FF979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D40DBD" w14:textId="1FAEE92A" w:rsidR="00F37ED8" w:rsidRDefault="0089288B">
                                <w:pPr>
                                  <w:jc w:val="right"/>
                                  <w:rPr>
                                    <w:color w:val="3494BA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caps/>
                                        <w:color w:val="3494BA" w:themeColor="accent1"/>
                                        <w:sz w:val="64"/>
                                        <w:szCs w:val="64"/>
                                      </w:rPr>
                                      <w:t xml:space="preserve">SAVIOR </w:t>
                                    </w:r>
                                    <w:r w:rsidR="00F37ED8" w:rsidRPr="00F37ED8">
                                      <w:rPr>
                                        <w:caps/>
                                        <w:color w:val="3494BA" w:themeColor="accent1"/>
                                        <w:sz w:val="64"/>
                                        <w:szCs w:val="64"/>
                                      </w:rPr>
                                      <w:t>Administrator Information</w:t>
                                    </w:r>
                                  </w:sdtContent>
                                </w:sdt>
                              </w:p>
                              <w:p w14:paraId="3C1FDC22" w14:textId="006F1429" w:rsidR="00F37ED8" w:rsidRDefault="0089288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7ED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Version 1, April</w:t>
                                    </w:r>
                                  </w:sdtContent>
                                </w:sdt>
                                <w:r w:rsidR="00F37ED8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  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29A70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2D40DBD" w14:textId="1FAEE92A" w:rsidR="00F37ED8" w:rsidRDefault="0089288B">
                          <w:pPr>
                            <w:jc w:val="right"/>
                            <w:rPr>
                              <w:color w:val="3494BA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3494BA" w:themeColor="accent1"/>
                                  <w:sz w:val="64"/>
                                  <w:szCs w:val="64"/>
                                </w:rPr>
                                <w:t xml:space="preserve">SAVIOR </w:t>
                              </w:r>
                              <w:r w:rsidR="00F37ED8" w:rsidRPr="00F37ED8">
                                <w:rPr>
                                  <w:caps/>
                                  <w:color w:val="3494BA" w:themeColor="accent1"/>
                                  <w:sz w:val="64"/>
                                  <w:szCs w:val="64"/>
                                </w:rPr>
                                <w:t>Administrator Information</w:t>
                              </w:r>
                            </w:sdtContent>
                          </w:sdt>
                        </w:p>
                        <w:p w14:paraId="3C1FDC22" w14:textId="006F1429" w:rsidR="00F37ED8" w:rsidRDefault="0089288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37ED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Version 1, April</w:t>
                              </w:r>
                            </w:sdtContent>
                          </w:sdt>
                          <w:r w:rsidR="00F37ED8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 2018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2574F25" w14:textId="5889E9DA" w:rsidR="00F37ED8" w:rsidRDefault="00F37ED8">
          <w:pPr>
            <w:spacing w:after="160" w:line="259" w:lineRule="auto"/>
            <w:rPr>
              <w:rFonts w:asciiTheme="majorHAnsi" w:eastAsiaTheme="majorEastAsia" w:hAnsiTheme="majorHAnsi" w:cstheme="majorBidi"/>
              <w:b/>
              <w:bCs/>
              <w:smallCaps/>
              <w:sz w:val="36"/>
              <w:szCs w:val="36"/>
            </w:rPr>
          </w:pPr>
          <w:r>
            <w:br w:type="page"/>
          </w:r>
        </w:p>
      </w:sdtContent>
    </w:sdt>
    <w:bookmarkEnd w:id="0"/>
    <w:p w14:paraId="637B081D" w14:textId="03AA3F92" w:rsidR="007C7C26" w:rsidRDefault="00F37ED8" w:rsidP="007C7C26">
      <w:pPr>
        <w:pStyle w:val="Heading1"/>
      </w:pPr>
      <w:r>
        <w:lastRenderedPageBreak/>
        <w:t>Introduction</w:t>
      </w:r>
    </w:p>
    <w:p w14:paraId="68D815C9" w14:textId="3F5BDAC9" w:rsidR="006C5CF9" w:rsidRDefault="55D1F3D4" w:rsidP="55D1F3D4">
      <w:pPr>
        <w:rPr>
          <w:i/>
          <w:iCs/>
        </w:rPr>
      </w:pPr>
      <w:r>
        <w:t xml:space="preserve">The Administrator Workbench consists of tools to aid the administrator with a sensing log dashboard and managing settings, users, applications, virtual machines and virtues. </w:t>
      </w:r>
    </w:p>
    <w:p w14:paraId="69A6AEF4" w14:textId="4DAC39E5" w:rsidR="55D1F3D4" w:rsidRDefault="55D1F3D4" w:rsidP="55D1F3D4">
      <w:pPr>
        <w:spacing w:before="120" w:after="120"/>
      </w:pPr>
      <w:r>
        <w:t>The current version of the Workbench only allows viewing information.</w:t>
      </w:r>
    </w:p>
    <w:p w14:paraId="5337482A" w14:textId="77777777" w:rsidR="006040FA" w:rsidRDefault="006040FA" w:rsidP="006C5CF9"/>
    <w:p w14:paraId="12AABB04" w14:textId="445FF671" w:rsidR="006040FA" w:rsidRDefault="00470581" w:rsidP="006C5CF9">
      <w:r>
        <w:rPr>
          <w:noProof/>
        </w:rPr>
        <w:drawing>
          <wp:inline distT="0" distB="0" distL="0" distR="0" wp14:anchorId="213A8948" wp14:editId="6BB741B9">
            <wp:extent cx="5943600" cy="737870"/>
            <wp:effectExtent l="12700" t="1270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17 at 11.15.4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07E1F19" w14:textId="6025023D" w:rsidR="000E6F0B" w:rsidRPr="008719B9" w:rsidRDefault="008719B9" w:rsidP="008719B9">
      <w:pPr>
        <w:pStyle w:val="Caption"/>
        <w:jc w:val="center"/>
        <w:rPr>
          <w:sz w:val="13"/>
        </w:rPr>
      </w:pPr>
      <w:r w:rsidRPr="008719B9">
        <w:rPr>
          <w:sz w:val="20"/>
        </w:rPr>
        <w:t xml:space="preserve">Figure </w:t>
      </w:r>
      <w:r w:rsidRPr="008719B9">
        <w:rPr>
          <w:sz w:val="20"/>
        </w:rPr>
        <w:fldChar w:fldCharType="begin"/>
      </w:r>
      <w:r w:rsidRPr="008719B9">
        <w:rPr>
          <w:sz w:val="20"/>
        </w:rPr>
        <w:instrText xml:space="preserve"> SEQ Figure \* ARABIC </w:instrText>
      </w:r>
      <w:r w:rsidRPr="008719B9">
        <w:rPr>
          <w:sz w:val="20"/>
        </w:rPr>
        <w:fldChar w:fldCharType="separate"/>
      </w:r>
      <w:r w:rsidR="00917F05">
        <w:rPr>
          <w:noProof/>
          <w:sz w:val="20"/>
        </w:rPr>
        <w:t>1</w:t>
      </w:r>
      <w:r w:rsidRPr="008719B9">
        <w:rPr>
          <w:sz w:val="20"/>
        </w:rPr>
        <w:fldChar w:fldCharType="end"/>
      </w:r>
      <w:r w:rsidRPr="008719B9">
        <w:rPr>
          <w:sz w:val="20"/>
        </w:rPr>
        <w:t xml:space="preserve"> - Navigation</w:t>
      </w:r>
    </w:p>
    <w:p w14:paraId="71D6D401" w14:textId="06C1B87D" w:rsidR="006D6CAD" w:rsidRDefault="00D6784D" w:rsidP="006C5CF9">
      <w:r>
        <w:t xml:space="preserve">The workbench can be easily navigated by using the main menu at the top of the application. </w:t>
      </w:r>
      <w:r w:rsidR="007B3F4F">
        <w:t xml:space="preserve">The main menu will highlight the section of the application they have navigated to. </w:t>
      </w:r>
      <w:r>
        <w:t>Breadcrumbs will also be pr</w:t>
      </w:r>
      <w:r w:rsidR="001E2A3A">
        <w:t>ovided to clearly show the loc</w:t>
      </w:r>
      <w:r w:rsidR="007B3F4F">
        <w:t>ation the use</w:t>
      </w:r>
      <w:r w:rsidR="00470581">
        <w:t>r has navigated to.</w:t>
      </w:r>
    </w:p>
    <w:p w14:paraId="0ABD726A" w14:textId="50CF575F" w:rsidR="006D6CAD" w:rsidRDefault="006D6CAD" w:rsidP="006D6CAD">
      <w:pPr>
        <w:pStyle w:val="Heading2"/>
      </w:pPr>
      <w:r>
        <w:t>Configuration</w:t>
      </w:r>
    </w:p>
    <w:p w14:paraId="3D57A7AF" w14:textId="6D5D143E" w:rsidR="006D6CAD" w:rsidRPr="006D6CAD" w:rsidRDefault="762E7B5B" w:rsidP="006D6CAD">
      <w:r>
        <w:t>To set up the Administrator Workbench to connect to the databases, simply go the webserver and find /var/www/html/assets/json and open the baseUrl.json file and update the AWS server address to match the database server address.</w:t>
      </w:r>
    </w:p>
    <w:p w14:paraId="60C8C750" w14:textId="228F0143" w:rsidR="006C5CF9" w:rsidRDefault="007260FE" w:rsidP="00C22260">
      <w:pPr>
        <w:pStyle w:val="Heading2"/>
      </w:pPr>
      <w:r>
        <w:t>Dashboard</w:t>
      </w:r>
    </w:p>
    <w:p w14:paraId="63303E8E" w14:textId="0B30659D" w:rsidR="00967463" w:rsidRDefault="00967463" w:rsidP="00967463">
      <w:r>
        <w:t xml:space="preserve">The dashboard </w:t>
      </w:r>
      <w:r w:rsidR="006B18B4">
        <w:t xml:space="preserve">view </w:t>
      </w:r>
      <w:r>
        <w:t xml:space="preserve">will allow the administrator to </w:t>
      </w:r>
      <w:r w:rsidR="0028631E">
        <w:t xml:space="preserve">view the sensor logs at a glance. </w:t>
      </w:r>
      <w:r w:rsidR="005C0B21">
        <w:t xml:space="preserve">A future version will enable the administrator </w:t>
      </w:r>
      <w:r w:rsidR="005B65C8">
        <w:t>to sort the logs</w:t>
      </w:r>
      <w:r w:rsidR="000B61FE">
        <w:t xml:space="preserve"> and</w:t>
      </w:r>
      <w:r w:rsidR="005B65C8">
        <w:t xml:space="preserve"> integrate the sensor ontology </w:t>
      </w:r>
      <w:r w:rsidR="00917F05">
        <w:t xml:space="preserve">to interpret the logs. </w:t>
      </w:r>
    </w:p>
    <w:p w14:paraId="4A8835D1" w14:textId="77777777" w:rsidR="00967463" w:rsidRPr="00967463" w:rsidRDefault="00967463" w:rsidP="00967463"/>
    <w:p w14:paraId="3D71CC4A" w14:textId="32B96C99" w:rsidR="00C22260" w:rsidRDefault="00967463" w:rsidP="00C22260">
      <w:r>
        <w:rPr>
          <w:noProof/>
        </w:rPr>
        <w:drawing>
          <wp:inline distT="0" distB="0" distL="0" distR="0" wp14:anchorId="3AB7B659" wp14:editId="5F7C6011">
            <wp:extent cx="5943600" cy="2696845"/>
            <wp:effectExtent l="12700" t="12700" r="1270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7 at 11.03.36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47E9D40" w14:textId="2B609C99" w:rsidR="00C22260" w:rsidRPr="008719B9" w:rsidRDefault="008719B9" w:rsidP="008719B9">
      <w:pPr>
        <w:pStyle w:val="Caption"/>
        <w:jc w:val="center"/>
        <w:rPr>
          <w:sz w:val="18"/>
        </w:rPr>
      </w:pPr>
      <w:r w:rsidRPr="008719B9">
        <w:rPr>
          <w:sz w:val="18"/>
        </w:rPr>
        <w:t xml:space="preserve">Figure </w:t>
      </w:r>
      <w:r w:rsidRPr="008719B9">
        <w:rPr>
          <w:sz w:val="18"/>
        </w:rPr>
        <w:fldChar w:fldCharType="begin"/>
      </w:r>
      <w:r w:rsidRPr="008719B9">
        <w:rPr>
          <w:sz w:val="18"/>
        </w:rPr>
        <w:instrText xml:space="preserve"> SEQ Figure \* ARABIC </w:instrText>
      </w:r>
      <w:r w:rsidRPr="008719B9">
        <w:rPr>
          <w:sz w:val="18"/>
        </w:rPr>
        <w:fldChar w:fldCharType="separate"/>
      </w:r>
      <w:r w:rsidR="00917F05">
        <w:rPr>
          <w:noProof/>
          <w:sz w:val="18"/>
        </w:rPr>
        <w:t>2</w:t>
      </w:r>
      <w:r w:rsidRPr="008719B9">
        <w:rPr>
          <w:sz w:val="18"/>
        </w:rPr>
        <w:fldChar w:fldCharType="end"/>
      </w:r>
      <w:r w:rsidRPr="008719B9">
        <w:rPr>
          <w:sz w:val="18"/>
        </w:rPr>
        <w:t xml:space="preserve"> - Dashboard Screen</w:t>
      </w:r>
    </w:p>
    <w:p w14:paraId="5AA69BC8" w14:textId="1B9CD599" w:rsidR="007260FE" w:rsidRDefault="007260FE" w:rsidP="00C22260">
      <w:pPr>
        <w:pStyle w:val="Heading2"/>
      </w:pPr>
      <w:r>
        <w:lastRenderedPageBreak/>
        <w:t>Global Settings</w:t>
      </w:r>
    </w:p>
    <w:p w14:paraId="6ABB12D7" w14:textId="5D866CF7" w:rsidR="00470581" w:rsidRDefault="007E737C" w:rsidP="00470581">
      <w:r>
        <w:t xml:space="preserve">The Settings views </w:t>
      </w:r>
      <w:r w:rsidR="008719B9">
        <w:t>will allow</w:t>
      </w:r>
      <w:r w:rsidR="00CE61A5">
        <w:t xml:space="preserve"> the administrator to configure the </w:t>
      </w:r>
      <w:r w:rsidR="00B67DC0">
        <w:t>A</w:t>
      </w:r>
      <w:r w:rsidR="00B233EB">
        <w:t xml:space="preserve">ctive </w:t>
      </w:r>
      <w:r w:rsidR="00B67DC0">
        <w:t>D</w:t>
      </w:r>
      <w:r w:rsidR="00B233EB">
        <w:t>irectory settings for the Savior Desktop</w:t>
      </w:r>
      <w:r w:rsidR="00B67DC0">
        <w:t xml:space="preserve">, </w:t>
      </w:r>
      <w:r w:rsidR="00DC1930">
        <w:t xml:space="preserve">permissions for Resources </w:t>
      </w:r>
      <w:r w:rsidR="008719B9">
        <w:t>(</w:t>
      </w:r>
      <w:r w:rsidR="00DC1930">
        <w:t>file system</w:t>
      </w:r>
      <w:r w:rsidR="008719B9">
        <w:t xml:space="preserve"> permissions</w:t>
      </w:r>
      <w:r w:rsidR="00DC1930">
        <w:t xml:space="preserve"> and printer</w:t>
      </w:r>
      <w:r w:rsidR="008719B9">
        <w:t>s)</w:t>
      </w:r>
      <w:r w:rsidR="00DC1930">
        <w:t xml:space="preserve">, and </w:t>
      </w:r>
      <w:r w:rsidR="008719B9">
        <w:t>Sensor Settings through the user interface in future versions</w:t>
      </w:r>
      <w:r w:rsidR="00B233EB">
        <w:t>.</w:t>
      </w:r>
    </w:p>
    <w:p w14:paraId="1AD9851E" w14:textId="77777777" w:rsidR="00B233EB" w:rsidRPr="00470581" w:rsidRDefault="00B233EB" w:rsidP="00470581"/>
    <w:p w14:paraId="6C4C7FEE" w14:textId="034B83EB" w:rsidR="00470581" w:rsidRDefault="00C22260" w:rsidP="00C22260">
      <w:r>
        <w:rPr>
          <w:noProof/>
        </w:rPr>
        <w:drawing>
          <wp:inline distT="0" distB="0" distL="0" distR="0" wp14:anchorId="216F91C0" wp14:editId="7BE6732A">
            <wp:extent cx="5829935" cy="3322622"/>
            <wp:effectExtent l="12700" t="12700" r="1206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_Settings_A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33"/>
                    <a:stretch/>
                  </pic:blipFill>
                  <pic:spPr bwMode="auto">
                    <a:xfrm>
                      <a:off x="0" y="0"/>
                      <a:ext cx="5834510" cy="332522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00B2" w14:textId="4D2171B9" w:rsidR="00B233EB" w:rsidRPr="008719B9" w:rsidRDefault="008719B9" w:rsidP="008719B9">
      <w:pPr>
        <w:pStyle w:val="Caption"/>
        <w:jc w:val="center"/>
        <w:rPr>
          <w:sz w:val="18"/>
        </w:rPr>
      </w:pPr>
      <w:r w:rsidRPr="008719B9">
        <w:rPr>
          <w:sz w:val="18"/>
        </w:rPr>
        <w:t xml:space="preserve">Figure </w:t>
      </w:r>
      <w:r w:rsidRPr="008719B9">
        <w:rPr>
          <w:sz w:val="18"/>
        </w:rPr>
        <w:fldChar w:fldCharType="begin"/>
      </w:r>
      <w:r w:rsidRPr="008719B9">
        <w:rPr>
          <w:sz w:val="18"/>
        </w:rPr>
        <w:instrText xml:space="preserve"> SEQ Figure \* ARABIC </w:instrText>
      </w:r>
      <w:r w:rsidRPr="008719B9">
        <w:rPr>
          <w:sz w:val="18"/>
        </w:rPr>
        <w:fldChar w:fldCharType="separate"/>
      </w:r>
      <w:r w:rsidR="00917F05">
        <w:rPr>
          <w:noProof/>
          <w:sz w:val="18"/>
        </w:rPr>
        <w:t>3</w:t>
      </w:r>
      <w:r w:rsidRPr="008719B9">
        <w:rPr>
          <w:sz w:val="18"/>
        </w:rPr>
        <w:fldChar w:fldCharType="end"/>
      </w:r>
      <w:r w:rsidRPr="008719B9">
        <w:rPr>
          <w:sz w:val="18"/>
        </w:rPr>
        <w:t xml:space="preserve"> - Active Directories Screen</w:t>
      </w:r>
    </w:p>
    <w:p w14:paraId="79C49A7B" w14:textId="04F418C4" w:rsidR="00470581" w:rsidRDefault="00C22260" w:rsidP="00C22260">
      <w:r>
        <w:rPr>
          <w:noProof/>
        </w:rPr>
        <w:drawing>
          <wp:inline distT="0" distB="0" distL="0" distR="0" wp14:anchorId="40FCA134" wp14:editId="26941270">
            <wp:extent cx="5943600" cy="3395050"/>
            <wp:effectExtent l="12700" t="1270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_Settings_Resources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64"/>
                    <a:stretch/>
                  </pic:blipFill>
                  <pic:spPr bwMode="auto">
                    <a:xfrm>
                      <a:off x="0" y="0"/>
                      <a:ext cx="5943600" cy="33950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0F390" w14:textId="7ED0C590" w:rsidR="00470581" w:rsidRPr="008719B9" w:rsidRDefault="008719B9" w:rsidP="008719B9">
      <w:pPr>
        <w:pStyle w:val="Caption"/>
        <w:jc w:val="center"/>
        <w:rPr>
          <w:sz w:val="18"/>
        </w:rPr>
      </w:pPr>
      <w:r w:rsidRPr="008719B9">
        <w:rPr>
          <w:sz w:val="18"/>
        </w:rPr>
        <w:t xml:space="preserve">Figure </w:t>
      </w:r>
      <w:r w:rsidRPr="008719B9">
        <w:rPr>
          <w:sz w:val="18"/>
        </w:rPr>
        <w:fldChar w:fldCharType="begin"/>
      </w:r>
      <w:r w:rsidRPr="008719B9">
        <w:rPr>
          <w:sz w:val="18"/>
        </w:rPr>
        <w:instrText xml:space="preserve"> SEQ Figure \* ARABIC </w:instrText>
      </w:r>
      <w:r w:rsidRPr="008719B9">
        <w:rPr>
          <w:sz w:val="18"/>
        </w:rPr>
        <w:fldChar w:fldCharType="separate"/>
      </w:r>
      <w:r w:rsidR="00917F05">
        <w:rPr>
          <w:noProof/>
          <w:sz w:val="18"/>
        </w:rPr>
        <w:t>4</w:t>
      </w:r>
      <w:r w:rsidRPr="008719B9">
        <w:rPr>
          <w:sz w:val="18"/>
        </w:rPr>
        <w:fldChar w:fldCharType="end"/>
      </w:r>
      <w:r w:rsidRPr="008719B9">
        <w:rPr>
          <w:sz w:val="18"/>
        </w:rPr>
        <w:t xml:space="preserve"> - Resources (File System Permissions and Printers)</w:t>
      </w:r>
    </w:p>
    <w:p w14:paraId="5E99D022" w14:textId="3BDABCDF" w:rsidR="00C22260" w:rsidRDefault="00C22260" w:rsidP="00C22260">
      <w:r>
        <w:rPr>
          <w:noProof/>
        </w:rPr>
        <w:lastRenderedPageBreak/>
        <w:drawing>
          <wp:inline distT="0" distB="0" distL="0" distR="0" wp14:anchorId="21AE0E71" wp14:editId="1866D3DE">
            <wp:extent cx="5943600" cy="33588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_Settings_Sensors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3"/>
                    <a:stretch/>
                  </pic:blipFill>
                  <pic:spPr bwMode="auto">
                    <a:xfrm>
                      <a:off x="0" y="0"/>
                      <a:ext cx="5943600" cy="33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C8CF4" w14:textId="65978BC0" w:rsidR="008719B9" w:rsidRPr="008719B9" w:rsidRDefault="008719B9" w:rsidP="008719B9">
      <w:pPr>
        <w:pStyle w:val="Caption"/>
        <w:jc w:val="center"/>
        <w:rPr>
          <w:sz w:val="18"/>
        </w:rPr>
      </w:pPr>
      <w:r w:rsidRPr="008719B9">
        <w:rPr>
          <w:sz w:val="18"/>
        </w:rPr>
        <w:t xml:space="preserve">Figure </w:t>
      </w:r>
      <w:r w:rsidRPr="008719B9">
        <w:rPr>
          <w:sz w:val="18"/>
        </w:rPr>
        <w:fldChar w:fldCharType="begin"/>
      </w:r>
      <w:r w:rsidRPr="008719B9">
        <w:rPr>
          <w:sz w:val="18"/>
        </w:rPr>
        <w:instrText xml:space="preserve"> SEQ Figure \* ARABIC </w:instrText>
      </w:r>
      <w:r w:rsidRPr="008719B9">
        <w:rPr>
          <w:sz w:val="18"/>
        </w:rPr>
        <w:fldChar w:fldCharType="separate"/>
      </w:r>
      <w:r w:rsidR="00917F05">
        <w:rPr>
          <w:noProof/>
          <w:sz w:val="18"/>
        </w:rPr>
        <w:t>5</w:t>
      </w:r>
      <w:r w:rsidRPr="008719B9">
        <w:rPr>
          <w:sz w:val="18"/>
        </w:rPr>
        <w:fldChar w:fldCharType="end"/>
      </w:r>
      <w:r w:rsidRPr="008719B9">
        <w:rPr>
          <w:sz w:val="18"/>
        </w:rPr>
        <w:t xml:space="preserve"> - Sensor Settings</w:t>
      </w:r>
    </w:p>
    <w:p w14:paraId="5C53E205" w14:textId="53B143CA" w:rsidR="007260FE" w:rsidRDefault="007260FE" w:rsidP="00C22260">
      <w:pPr>
        <w:pStyle w:val="Heading2"/>
      </w:pPr>
      <w:r>
        <w:t>Users</w:t>
      </w:r>
    </w:p>
    <w:p w14:paraId="5282746C" w14:textId="37F51364" w:rsidR="008719B9" w:rsidRPr="008719B9" w:rsidRDefault="00C341F0" w:rsidP="007E737C">
      <w:r>
        <w:t>The Users view provides a list of all the users and roles that have been created. In future versions, administrators will be able to add, enable/disable, delete users</w:t>
      </w:r>
      <w:r w:rsidR="007E737C">
        <w:t>, and manage attached virtues</w:t>
      </w:r>
      <w:r>
        <w:t xml:space="preserve"> through the user interface.</w:t>
      </w:r>
    </w:p>
    <w:p w14:paraId="440CE5E9" w14:textId="3DDCF1F6" w:rsidR="00C22260" w:rsidRDefault="00C22260" w:rsidP="00C22260"/>
    <w:p w14:paraId="603B4DCC" w14:textId="16824FA0" w:rsidR="00C22260" w:rsidRDefault="00C22260" w:rsidP="001C035B">
      <w:pPr>
        <w:jc w:val="center"/>
      </w:pPr>
      <w:r>
        <w:rPr>
          <w:noProof/>
        </w:rPr>
        <w:drawing>
          <wp:inline distT="0" distB="0" distL="0" distR="0" wp14:anchorId="5E761296" wp14:editId="1FD606E3">
            <wp:extent cx="5334379" cy="3485584"/>
            <wp:effectExtent l="12700" t="12700" r="1270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_Us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375" cy="350191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0356074" w14:textId="16161774" w:rsidR="001C035B" w:rsidRPr="001C035B" w:rsidRDefault="001C035B" w:rsidP="001C035B">
      <w:pPr>
        <w:pStyle w:val="Caption"/>
        <w:jc w:val="center"/>
        <w:rPr>
          <w:sz w:val="18"/>
        </w:rPr>
      </w:pPr>
      <w:r w:rsidRPr="001C035B">
        <w:rPr>
          <w:sz w:val="18"/>
        </w:rPr>
        <w:lastRenderedPageBreak/>
        <w:t xml:space="preserve">Figure </w:t>
      </w:r>
      <w:r w:rsidRPr="001C035B">
        <w:rPr>
          <w:sz w:val="18"/>
        </w:rPr>
        <w:fldChar w:fldCharType="begin"/>
      </w:r>
      <w:r w:rsidRPr="001C035B">
        <w:rPr>
          <w:sz w:val="18"/>
        </w:rPr>
        <w:instrText xml:space="preserve"> SEQ Figure \* ARABIC </w:instrText>
      </w:r>
      <w:r w:rsidRPr="001C035B">
        <w:rPr>
          <w:sz w:val="18"/>
        </w:rPr>
        <w:fldChar w:fldCharType="separate"/>
      </w:r>
      <w:r w:rsidR="00917F05">
        <w:rPr>
          <w:noProof/>
          <w:sz w:val="18"/>
        </w:rPr>
        <w:t>6</w:t>
      </w:r>
      <w:r w:rsidRPr="001C035B">
        <w:rPr>
          <w:sz w:val="18"/>
        </w:rPr>
        <w:fldChar w:fldCharType="end"/>
      </w:r>
      <w:r w:rsidRPr="001C035B">
        <w:rPr>
          <w:sz w:val="18"/>
        </w:rPr>
        <w:t xml:space="preserve"> - Users and Roles Management</w:t>
      </w:r>
    </w:p>
    <w:p w14:paraId="00AF7037" w14:textId="261F2C25" w:rsidR="007260FE" w:rsidRDefault="00C22260" w:rsidP="00C22260">
      <w:pPr>
        <w:pStyle w:val="Heading2"/>
      </w:pPr>
      <w:r>
        <w:t>Applications</w:t>
      </w:r>
    </w:p>
    <w:p w14:paraId="14ED5DB0" w14:textId="29CC1A9D" w:rsidR="001C035B" w:rsidRPr="001C035B" w:rsidRDefault="00F94E40" w:rsidP="001C035B">
      <w:r>
        <w:t xml:space="preserve">The </w:t>
      </w:r>
      <w:r w:rsidR="001C6A28">
        <w:t xml:space="preserve">Applications view provides a list of all the applications that have been installed and added to virtual machines. </w:t>
      </w:r>
      <w:r>
        <w:t>In future versions, a</w:t>
      </w:r>
      <w:r w:rsidR="001C035B">
        <w:t>dministrators will be able to</w:t>
      </w:r>
      <w:r w:rsidR="00DB771F">
        <w:t xml:space="preserve"> install and</w:t>
      </w:r>
      <w:r w:rsidR="001C035B">
        <w:t xml:space="preserve"> manage</w:t>
      </w:r>
      <w:r w:rsidR="00DB771F">
        <w:t xml:space="preserve"> applications </w:t>
      </w:r>
      <w:r w:rsidR="001C6A28">
        <w:t xml:space="preserve">through the </w:t>
      </w:r>
      <w:r w:rsidR="00825084">
        <w:t>user interface</w:t>
      </w:r>
      <w:r>
        <w:t>.</w:t>
      </w:r>
    </w:p>
    <w:p w14:paraId="215D4194" w14:textId="11A97D32" w:rsidR="00C22260" w:rsidRDefault="00C22260" w:rsidP="00C22260"/>
    <w:p w14:paraId="2E34A402" w14:textId="1625CE3B" w:rsidR="00C22260" w:rsidRDefault="00C22260" w:rsidP="00C22260">
      <w:r>
        <w:rPr>
          <w:noProof/>
        </w:rPr>
        <w:drawing>
          <wp:inline distT="0" distB="0" distL="0" distR="0" wp14:anchorId="17738A27" wp14:editId="6B228397">
            <wp:extent cx="5943600" cy="4531995"/>
            <wp:effectExtent l="12700" t="12700" r="1270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_Application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657511" w14:textId="6DD37A8E" w:rsidR="00825084" w:rsidRPr="00825084" w:rsidRDefault="00825084" w:rsidP="00825084">
      <w:pPr>
        <w:pStyle w:val="Caption"/>
        <w:jc w:val="center"/>
        <w:rPr>
          <w:sz w:val="18"/>
        </w:rPr>
      </w:pPr>
      <w:r w:rsidRPr="00825084">
        <w:rPr>
          <w:sz w:val="18"/>
        </w:rPr>
        <w:t xml:space="preserve">Figure </w:t>
      </w:r>
      <w:r w:rsidRPr="00825084">
        <w:rPr>
          <w:sz w:val="18"/>
        </w:rPr>
        <w:fldChar w:fldCharType="begin"/>
      </w:r>
      <w:r w:rsidRPr="00825084">
        <w:rPr>
          <w:sz w:val="18"/>
        </w:rPr>
        <w:instrText xml:space="preserve"> SEQ Figure \* ARABIC </w:instrText>
      </w:r>
      <w:r w:rsidRPr="00825084">
        <w:rPr>
          <w:sz w:val="18"/>
        </w:rPr>
        <w:fldChar w:fldCharType="separate"/>
      </w:r>
      <w:r w:rsidR="00917F05">
        <w:rPr>
          <w:noProof/>
          <w:sz w:val="18"/>
        </w:rPr>
        <w:t>7</w:t>
      </w:r>
      <w:r w:rsidRPr="00825084">
        <w:rPr>
          <w:sz w:val="18"/>
        </w:rPr>
        <w:fldChar w:fldCharType="end"/>
      </w:r>
      <w:r w:rsidRPr="00825084">
        <w:rPr>
          <w:sz w:val="18"/>
        </w:rPr>
        <w:t xml:space="preserve"> - Applications Management</w:t>
      </w:r>
    </w:p>
    <w:p w14:paraId="0A12BFDF" w14:textId="77777777" w:rsidR="00F94E40" w:rsidRDefault="00F94E40">
      <w:pPr>
        <w:spacing w:after="160" w:line="259" w:lineRule="auto"/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14:paraId="6A232B0B" w14:textId="0C577833" w:rsidR="00C22260" w:rsidRDefault="00C22260" w:rsidP="00C22260">
      <w:pPr>
        <w:pStyle w:val="Heading2"/>
      </w:pPr>
      <w:r>
        <w:lastRenderedPageBreak/>
        <w:t>Virtual Machines</w:t>
      </w:r>
    </w:p>
    <w:p w14:paraId="12AAFA1F" w14:textId="3122A804" w:rsidR="00F94E40" w:rsidRPr="00F94E40" w:rsidRDefault="00825084" w:rsidP="00F94E40">
      <w:r>
        <w:t xml:space="preserve">The Virtual Machines view provides a list of all the virtual machine templates that have been created. In future versions, administrators will be able to add, enable/disable, and </w:t>
      </w:r>
      <w:r w:rsidR="00C341F0">
        <w:t>delete templates</w:t>
      </w:r>
      <w:r>
        <w:t xml:space="preserve"> through the user interface.</w:t>
      </w:r>
    </w:p>
    <w:p w14:paraId="1C426360" w14:textId="77777777" w:rsidR="00F94E40" w:rsidRPr="00F94E40" w:rsidRDefault="00F94E40" w:rsidP="00F94E40"/>
    <w:p w14:paraId="6C62CDDA" w14:textId="1FFE0E2F" w:rsidR="00C22260" w:rsidRDefault="00C22260" w:rsidP="00C22260">
      <w:r>
        <w:rPr>
          <w:noProof/>
        </w:rPr>
        <w:drawing>
          <wp:inline distT="0" distB="0" distL="0" distR="0" wp14:anchorId="7072D9DE" wp14:editId="58622967">
            <wp:extent cx="5943600" cy="4959350"/>
            <wp:effectExtent l="12700" t="1270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_Virtual-Machin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FDF5706" w14:textId="61DEF4B2" w:rsidR="00C22260" w:rsidRPr="00C341F0" w:rsidRDefault="00C341F0" w:rsidP="00C341F0">
      <w:pPr>
        <w:pStyle w:val="Caption"/>
        <w:jc w:val="center"/>
        <w:rPr>
          <w:sz w:val="18"/>
        </w:rPr>
      </w:pPr>
      <w:r w:rsidRPr="00C341F0">
        <w:rPr>
          <w:sz w:val="18"/>
        </w:rPr>
        <w:t xml:space="preserve">Figure </w:t>
      </w:r>
      <w:r w:rsidRPr="00C341F0">
        <w:rPr>
          <w:sz w:val="18"/>
        </w:rPr>
        <w:fldChar w:fldCharType="begin"/>
      </w:r>
      <w:r w:rsidRPr="00C341F0">
        <w:rPr>
          <w:sz w:val="18"/>
        </w:rPr>
        <w:instrText xml:space="preserve"> SEQ Figure \* ARABIC </w:instrText>
      </w:r>
      <w:r w:rsidRPr="00C341F0">
        <w:rPr>
          <w:sz w:val="18"/>
        </w:rPr>
        <w:fldChar w:fldCharType="separate"/>
      </w:r>
      <w:r w:rsidR="00917F05">
        <w:rPr>
          <w:noProof/>
          <w:sz w:val="18"/>
        </w:rPr>
        <w:t>8</w:t>
      </w:r>
      <w:r w:rsidRPr="00C341F0">
        <w:rPr>
          <w:sz w:val="18"/>
        </w:rPr>
        <w:fldChar w:fldCharType="end"/>
      </w:r>
      <w:r w:rsidRPr="00C341F0">
        <w:rPr>
          <w:sz w:val="18"/>
        </w:rPr>
        <w:t xml:space="preserve"> - Virtual Machine Template Management</w:t>
      </w:r>
    </w:p>
    <w:p w14:paraId="5385B961" w14:textId="3129B3AC" w:rsidR="00C22260" w:rsidRDefault="00C22260" w:rsidP="00C22260">
      <w:pPr>
        <w:pStyle w:val="Heading2"/>
      </w:pPr>
      <w:r>
        <w:t>Virtues</w:t>
      </w:r>
    </w:p>
    <w:p w14:paraId="38C317C0" w14:textId="09506E23" w:rsidR="00917F05" w:rsidRPr="00F94E40" w:rsidRDefault="00917F05" w:rsidP="00917F05">
      <w:r>
        <w:t>The Virtues view provides a list of all the virtue templates that have been created. In future versions, administrators will be able to add, enable/disable, and delete templates through the user interface.</w:t>
      </w:r>
    </w:p>
    <w:p w14:paraId="27DE8C0D" w14:textId="1FAF9BE7" w:rsidR="00C22260" w:rsidRDefault="00C22260" w:rsidP="00C22260"/>
    <w:p w14:paraId="2EFCA3D7" w14:textId="6136B34E" w:rsidR="00C22260" w:rsidRDefault="00C22260" w:rsidP="00C22260">
      <w:r>
        <w:rPr>
          <w:noProof/>
        </w:rPr>
        <w:lastRenderedPageBreak/>
        <w:drawing>
          <wp:inline distT="0" distB="0" distL="0" distR="0" wp14:anchorId="319B1425" wp14:editId="0B1C8C15">
            <wp:extent cx="5943600" cy="4469130"/>
            <wp:effectExtent l="12700" t="12700" r="1270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_Virtu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A89A196" w14:textId="29DEC58F" w:rsidR="00917F05" w:rsidRPr="00917F05" w:rsidRDefault="00917F05" w:rsidP="00917F05">
      <w:pPr>
        <w:pStyle w:val="Caption"/>
        <w:jc w:val="center"/>
        <w:rPr>
          <w:sz w:val="18"/>
        </w:rPr>
      </w:pPr>
      <w:r w:rsidRPr="00917F05">
        <w:rPr>
          <w:sz w:val="18"/>
        </w:rPr>
        <w:t xml:space="preserve">Figure </w:t>
      </w:r>
      <w:r w:rsidRPr="00917F05">
        <w:rPr>
          <w:sz w:val="18"/>
        </w:rPr>
        <w:fldChar w:fldCharType="begin"/>
      </w:r>
      <w:r w:rsidRPr="00917F05">
        <w:rPr>
          <w:sz w:val="18"/>
        </w:rPr>
        <w:instrText xml:space="preserve"> SEQ Figure \* ARABIC </w:instrText>
      </w:r>
      <w:r w:rsidRPr="00917F05">
        <w:rPr>
          <w:sz w:val="18"/>
        </w:rPr>
        <w:fldChar w:fldCharType="separate"/>
      </w:r>
      <w:r w:rsidRPr="00917F05">
        <w:rPr>
          <w:noProof/>
          <w:sz w:val="18"/>
        </w:rPr>
        <w:t>9</w:t>
      </w:r>
      <w:r w:rsidRPr="00917F05">
        <w:rPr>
          <w:sz w:val="18"/>
        </w:rPr>
        <w:fldChar w:fldCharType="end"/>
      </w:r>
      <w:r w:rsidRPr="00917F05">
        <w:rPr>
          <w:sz w:val="18"/>
        </w:rPr>
        <w:t>- Virtue Template Management</w:t>
      </w:r>
    </w:p>
    <w:p w14:paraId="6084F314" w14:textId="77777777" w:rsidR="00917F05" w:rsidRPr="00C22260" w:rsidRDefault="00917F05" w:rsidP="00C22260"/>
    <w:sectPr w:rsidR="00917F05" w:rsidRPr="00C22260" w:rsidSect="00F37ED8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A6FDD" w14:textId="77777777" w:rsidR="00147181" w:rsidRDefault="00147181" w:rsidP="00855982">
      <w:r>
        <w:separator/>
      </w:r>
    </w:p>
  </w:endnote>
  <w:endnote w:type="continuationSeparator" w:id="0">
    <w:p w14:paraId="1CEEF129" w14:textId="77777777" w:rsidR="00147181" w:rsidRDefault="00147181" w:rsidP="00855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DBB909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FF0EF" w14:textId="77777777" w:rsidR="00147181" w:rsidRPr="00223291" w:rsidRDefault="00147181" w:rsidP="00147181">
    <w:pPr>
      <w:pStyle w:val="Footer"/>
      <w:ind w:right="-907"/>
    </w:pPr>
    <w:r w:rsidRPr="00223291">
      <w:t>DISTRIBUTION STATEMENT D. Distribution authorized to the Department of Defense and U.S. DoD contractors only. Other requests shall be referred to Commanding Officer, SSC PAC.</w:t>
    </w:r>
  </w:p>
  <w:p w14:paraId="306B93BE" w14:textId="77777777" w:rsidR="00147181" w:rsidRDefault="001471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C9981" w14:textId="77777777" w:rsidR="00147181" w:rsidRDefault="00147181" w:rsidP="00855982">
      <w:r>
        <w:separator/>
      </w:r>
    </w:p>
  </w:footnote>
  <w:footnote w:type="continuationSeparator" w:id="0">
    <w:p w14:paraId="14523983" w14:textId="77777777" w:rsidR="00147181" w:rsidRDefault="00147181" w:rsidP="00855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55D1F3D4" w14:paraId="3AD287F9" w14:textId="77777777" w:rsidTr="55D1F3D4">
      <w:tc>
        <w:tcPr>
          <w:tcW w:w="3120" w:type="dxa"/>
        </w:tcPr>
        <w:p w14:paraId="448158FF" w14:textId="03360CEB" w:rsidR="55D1F3D4" w:rsidRDefault="55D1F3D4" w:rsidP="55D1F3D4">
          <w:pPr>
            <w:pStyle w:val="Header"/>
            <w:ind w:left="-115"/>
          </w:pPr>
        </w:p>
      </w:tc>
      <w:tc>
        <w:tcPr>
          <w:tcW w:w="3120" w:type="dxa"/>
        </w:tcPr>
        <w:p w14:paraId="48930057" w14:textId="6046B72D" w:rsidR="55D1F3D4" w:rsidRDefault="55D1F3D4" w:rsidP="55D1F3D4">
          <w:pPr>
            <w:pStyle w:val="Header"/>
            <w:jc w:val="center"/>
          </w:pPr>
        </w:p>
      </w:tc>
      <w:tc>
        <w:tcPr>
          <w:tcW w:w="3120" w:type="dxa"/>
        </w:tcPr>
        <w:p w14:paraId="634DA61D" w14:textId="326B0150" w:rsidR="55D1F3D4" w:rsidRDefault="55D1F3D4" w:rsidP="55D1F3D4">
          <w:pPr>
            <w:pStyle w:val="Header"/>
            <w:ind w:right="-115"/>
            <w:jc w:val="right"/>
          </w:pPr>
        </w:p>
      </w:tc>
    </w:tr>
  </w:tbl>
  <w:p w14:paraId="43D110DA" w14:textId="2EB3C9B4" w:rsidR="55D1F3D4" w:rsidRDefault="55D1F3D4" w:rsidP="55D1F3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F2312" w14:textId="36A81C20" w:rsidR="00147181" w:rsidRDefault="00147181">
    <w:pPr>
      <w:pStyle w:val="Header"/>
    </w:pPr>
    <w:r>
      <w:rPr>
        <w:noProof/>
      </w:rPr>
      <w:drawing>
        <wp:anchor distT="0" distB="0" distL="114300" distR="114300" simplePos="0" relativeHeight="251658240" behindDoc="1" locked="1" layoutInCell="1" allowOverlap="1" wp14:anchorId="1585C3CD" wp14:editId="0C4AD9D1">
          <wp:simplePos x="0" y="0"/>
          <wp:positionH relativeFrom="page">
            <wp:posOffset>-62865</wp:posOffset>
          </wp:positionH>
          <wp:positionV relativeFrom="page">
            <wp:posOffset>2540</wp:posOffset>
          </wp:positionV>
          <wp:extent cx="7848600" cy="276987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0" cy="2769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704979692"/>
        <w:temporary/>
        <w:showingPlcHdr/>
        <w15:appearance w15:val="hidden"/>
      </w:sdtPr>
      <w:sdtEndPr/>
      <w:sdtContent>
        <w:r>
          <w:t>[Type here]</w:t>
        </w:r>
      </w:sdtContent>
    </w:sdt>
    <w:r>
      <w:ptab w:relativeTo="margin" w:alignment="center" w:leader="none"/>
    </w:r>
    <w:sdt>
      <w:sdtPr>
        <w:id w:val="968859947"/>
        <w:temporary/>
        <w:showingPlcHdr/>
        <w15:appearance w15:val="hidden"/>
      </w:sdtPr>
      <w:sdtEndPr/>
      <w:sdtContent>
        <w:r>
          <w:t>[Type here]</w:t>
        </w:r>
      </w:sdtContent>
    </w:sdt>
    <w:r>
      <w:ptab w:relativeTo="margin" w:alignment="right" w:leader="none"/>
    </w:r>
    <w:sdt>
      <w:sdtPr>
        <w:id w:val="968859952"/>
        <w:temporary/>
        <w:showingPlcHdr/>
        <w15:appearance w15:val="hidden"/>
      </w:sdtPr>
      <w:sdtEndPr/>
      <w:sdtContent>
        <w: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1D238B6"/>
    <w:multiLevelType w:val="multilevel"/>
    <w:tmpl w:val="BC36F42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upperLetter"/>
      <w:lvlText w:val="Appendix %8.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81"/>
    <w:rsid w:val="000B61FE"/>
    <w:rsid w:val="000E6F0B"/>
    <w:rsid w:val="0014114B"/>
    <w:rsid w:val="00147181"/>
    <w:rsid w:val="001C035B"/>
    <w:rsid w:val="001C6A28"/>
    <w:rsid w:val="001D4362"/>
    <w:rsid w:val="001E2A3A"/>
    <w:rsid w:val="001F41B6"/>
    <w:rsid w:val="0028631E"/>
    <w:rsid w:val="00470581"/>
    <w:rsid w:val="00477819"/>
    <w:rsid w:val="005B65C8"/>
    <w:rsid w:val="005C0B21"/>
    <w:rsid w:val="006040FA"/>
    <w:rsid w:val="0060677A"/>
    <w:rsid w:val="006B18B4"/>
    <w:rsid w:val="006C5CF9"/>
    <w:rsid w:val="006D6CAD"/>
    <w:rsid w:val="007260FE"/>
    <w:rsid w:val="007833A7"/>
    <w:rsid w:val="0079065D"/>
    <w:rsid w:val="007B3F4F"/>
    <w:rsid w:val="007C7C26"/>
    <w:rsid w:val="007E737C"/>
    <w:rsid w:val="00825084"/>
    <w:rsid w:val="00855982"/>
    <w:rsid w:val="008719B9"/>
    <w:rsid w:val="0089288B"/>
    <w:rsid w:val="008E65F5"/>
    <w:rsid w:val="00917F05"/>
    <w:rsid w:val="00934E60"/>
    <w:rsid w:val="00967463"/>
    <w:rsid w:val="00A10484"/>
    <w:rsid w:val="00A426A7"/>
    <w:rsid w:val="00B233EB"/>
    <w:rsid w:val="00B67DC0"/>
    <w:rsid w:val="00B9689E"/>
    <w:rsid w:val="00C22260"/>
    <w:rsid w:val="00C341F0"/>
    <w:rsid w:val="00CE61A5"/>
    <w:rsid w:val="00D039A1"/>
    <w:rsid w:val="00D045E6"/>
    <w:rsid w:val="00D6784D"/>
    <w:rsid w:val="00DB771F"/>
    <w:rsid w:val="00DC1930"/>
    <w:rsid w:val="00E006F9"/>
    <w:rsid w:val="00EB115B"/>
    <w:rsid w:val="00F37ED8"/>
    <w:rsid w:val="00F90F57"/>
    <w:rsid w:val="00F94E40"/>
    <w:rsid w:val="00F95C35"/>
    <w:rsid w:val="00FD262C"/>
    <w:rsid w:val="55D1F3D4"/>
    <w:rsid w:val="762E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E42AB5B"/>
  <w15:chartTrackingRefBased/>
  <w15:docId w15:val="{0BAE6330-13B1-462B-B9F2-CC984B193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71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FD262C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D26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FD262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D26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nhideWhenUsed/>
    <w:qFormat/>
    <w:rsid w:val="00FD262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nhideWhenUsed/>
    <w:qFormat/>
    <w:rsid w:val="00FD262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unhideWhenUsed/>
    <w:qFormat/>
    <w:rsid w:val="001D4362"/>
    <w:pPr>
      <w:spacing w:after="200"/>
    </w:pPr>
    <w:rPr>
      <w:i/>
      <w:iCs/>
      <w:color w:val="373545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1A495D" w:themeColor="accent1" w:themeShade="80" w:shadow="1"/>
        <w:left w:val="single" w:sz="2" w:space="10" w:color="1A495D" w:themeColor="accent1" w:themeShade="80" w:shadow="1"/>
        <w:bottom w:val="single" w:sz="2" w:space="10" w:color="1A495D" w:themeColor="accent1" w:themeShade="80" w:shadow="1"/>
        <w:right w:val="single" w:sz="2" w:space="10" w:color="1A495D" w:themeColor="accent1" w:themeShade="80" w:shadow="1"/>
      </w:pBdr>
      <w:ind w:left="1152" w:right="1152"/>
    </w:pPr>
    <w:rPr>
      <w:i/>
      <w:iCs/>
      <w:color w:val="1A495D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1A495D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5A696A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276E8B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37ED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7ED8"/>
    <w:rPr>
      <w:lang w:eastAsia="en-US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ong\AppData\Roaming\Microsoft\Templates\Report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27E2"/>
    <w:rsid w:val="0084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8AEA50F8B57A45B0C574035F47E635" ma:contentTypeVersion="2" ma:contentTypeDescription="Create a new document." ma:contentTypeScope="" ma:versionID="ed064c401f4e871cd5c6f70f12a0c08d">
  <xsd:schema xmlns:xsd="http://www.w3.org/2001/XMLSchema" xmlns:xs="http://www.w3.org/2001/XMLSchema" xmlns:p="http://schemas.microsoft.com/office/2006/metadata/properties" xmlns:ns2="6812579b-13ba-49c3-8314-d81ba69a4eb3" targetNamespace="http://schemas.microsoft.com/office/2006/metadata/properties" ma:root="true" ma:fieldsID="cb2b0394baf1b93db9ccd44e79974d1d" ns2:_="">
    <xsd:import namespace="6812579b-13ba-49c3-8314-d81ba69a4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12579b-13ba-49c3-8314-d81ba69a4e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www.w3.org/XML/1998/namespace"/>
    <ds:schemaRef ds:uri="http://purl.org/dc/terms/"/>
    <ds:schemaRef ds:uri="http://schemas.microsoft.com/office/2006/metadata/properties"/>
    <ds:schemaRef ds:uri="http://schemas.microsoft.com/office/2006/documentManagement/types"/>
    <ds:schemaRef ds:uri="4873beb7-5857-4685-be1f-d57550cc96cc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B128611-B997-4467-9DE0-272F6C6C55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12579b-13ba-49c3-8314-d81ba69a4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2E316B-CDF6-447C-9220-DB76EC4DF8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47C11F-BD64-40A3-8661-59CF1FC57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0</TotalTime>
  <Pages>7</Pages>
  <Words>413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SAVIOR Administrator Information</dc:title>
  <dc:subject>Version 1, April</dc:subject>
  <dc:creator/>
  <cp:lastModifiedBy>Chris Long</cp:lastModifiedBy>
  <cp:revision>48</cp:revision>
  <dcterms:created xsi:type="dcterms:W3CDTF">2018-04-13T20:36:00Z</dcterms:created>
  <dcterms:modified xsi:type="dcterms:W3CDTF">2018-04-17T17:35:00Z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0x0101006F8AEA50F8B57A45B0C574035F47E635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