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NextGen Equity Partners</w:t>
      </w:r>
    </w:p>
    <w:p>
      <w:r>
        <w:t>Vollständige Texte der Website</w:t>
      </w:r>
    </w:p>
    <w:p>
      <w:r>
        <w:t>Stand: April 2026</w:t>
      </w:r>
    </w:p>
    <w:p>
      <w:r>
        <w:br w:type="page"/>
      </w:r>
    </w:p>
    <w:p>
      <w:pPr>
        <w:pStyle w:val="Heading1"/>
      </w:pPr>
      <w:r>
        <w:t>Landing Page</w:t>
      </w:r>
    </w:p>
    <w:p>
      <w:r>
        <w:rPr>
          <w:b/>
          <w:color w:val="808080"/>
          <w:sz w:val="18"/>
        </w:rPr>
        <w:t>DACH-MITTELSTAND · BUSINESS SERVICES</w:t>
      </w:r>
    </w:p>
    <w:p>
      <w:pPr>
        <w:pStyle w:val="Heading2"/>
      </w:pPr>
      <w:r>
        <w:t>Mehrheitsbeteiligungen im Mittelstand.</w:t>
      </w:r>
    </w:p>
    <w:p>
      <w:r>
        <w:t>Wir erwerben Mehrheitsbeteiligungen an profitablen Unternehmen in Business Services und bauen sie über Add-on-Akquisitionen zu marktführenden Gruppen aus — mit eigenem Kapital, eigenem KI-Team und langfristigem Horizont.</w:t>
      </w:r>
    </w:p>
    <w:p>
      <w:r>
        <w:rPr>
          <w:i/>
          <w:sz w:val="18"/>
        </w:rPr>
        <w:t>[Button] Lassen Sie uns sprechen →</w:t>
      </w:r>
    </w:p>
    <w:p>
      <w:r>
        <w:rPr>
          <w:i/>
          <w:sz w:val="18"/>
        </w:rPr>
        <w:t>[Button] Über uns</w:t>
      </w:r>
    </w:p>
    <w:p>
      <w:r>
        <w:rPr>
          <w:b/>
          <w:color w:val="808080"/>
          <w:sz w:val="18"/>
        </w:rPr>
        <w:t>WER WIR SIND</w:t>
      </w:r>
    </w:p>
    <w:p>
      <w:pPr>
        <w:pStyle w:val="Heading2"/>
      </w:pPr>
      <w:r>
        <w:t>Was Sie aufgebaut haben, soll bleiben.</w:t>
      </w:r>
    </w:p>
    <w:p>
      <w:r>
        <w:t>NextGen Equity ist ein kleines Team aus München — Investoren, Operatoren und KI-Ingenieure unter einem Dach. Wir übernehmen mittelständische Unternehmen in Business Services und arbeiten gemeinsam mit dem Team weiter — über Jahre, nicht über Quartale. Wir denken in Generationen: das Unternehmen soll nach uns stärker dastehen, nicht ausgepresst sein.</w:t>
      </w:r>
    </w:p>
    <w:p>
      <w:r>
        <w:rPr>
          <w:i/>
          <w:sz w:val="18"/>
        </w:rPr>
        <w:t>[Button] Mehr über uns →</w:t>
      </w:r>
    </w:p>
    <w:p>
      <w:pPr>
        <w:pStyle w:val="Heading3"/>
      </w:pPr>
      <w:r>
        <w:t>Unternehmerkapital</w:t>
      </w:r>
    </w:p>
    <w:p>
      <w:r>
        <w:t>Wir investieren als Unternehmer für Unternehmer. Jedes Engagement wird signifikant aus eigenen Mitteln mitgetragen.</w:t>
      </w:r>
    </w:p>
    <w:p>
      <w:pPr>
        <w:pStyle w:val="Heading3"/>
      </w:pPr>
      <w:r>
        <w:t>KI-Powerhouse mit Kapital</w:t>
      </w:r>
    </w:p>
    <w:p>
      <w:r>
        <w:t>Mit einem eigenen KI- und Digital-Team heben wir die zentralen Hebel der KI-Welle – im Tagesgeschäft, in der Skalierung, in der Wettbewerbsposition.</w:t>
      </w:r>
    </w:p>
    <w:p>
      <w:pPr>
        <w:pStyle w:val="Heading3"/>
      </w:pPr>
      <w:r>
        <w:t>Plattformen statt Einzeltransaktionen</w:t>
      </w:r>
    </w:p>
    <w:p>
      <w:r>
        <w:t>Wir bauen Gruppen, die ihre Branche definieren – durch organisches Wachstum, gezielte Zukäufe und eine klare strategische Logik.</w:t>
      </w:r>
    </w:p>
    <w:p>
      <w:pPr>
        <w:pStyle w:val="Heading3"/>
      </w:pPr>
      <w:r>
        <w:t>Familienwerte. Starke Arbeitgeber.</w:t>
      </w:r>
    </w:p>
    <w:p>
      <w:r>
        <w:t>Wir investieren bewusst in Kultur, Standorte und Belegschaften. Wer ein Lebenswerk übergibt, verdient einen Partner, der es als solches behandelt.</w:t>
      </w:r>
    </w:p>
    <w:p>
      <w:r>
        <w:rPr>
          <w:b/>
          <w:color w:val="808080"/>
          <w:sz w:val="18"/>
        </w:rPr>
        <w:t>WAS WIR SUCHEN</w:t>
      </w:r>
    </w:p>
    <w:p>
      <w:pPr>
        <w:pStyle w:val="Heading2"/>
      </w:pPr>
      <w:r>
        <w:t>Unternehmen mit Substanz — und Wachstum vor sich.</w:t>
      </w:r>
    </w:p>
    <w:p>
      <w:r>
        <w:t>Wir suchen gesunde, profitable Unternehmen im Bereich Business &amp; Professional Services – unabhängig von der spezifischen Branche. Entscheidend sind ein stabiles Geschäftsmodell, wiederkehrende Umsätze und ein Markt, der noch nicht ausgereizt ist.</w:t>
      </w:r>
    </w:p>
    <w:p>
      <w:pPr>
        <w:pStyle w:val="Heading3"/>
      </w:pPr>
      <w:r>
        <w:t>Vertrauen, Qualifikation, Konsolidierungspotenzial</w:t>
      </w:r>
    </w:p>
    <w:p>
      <w:r>
        <w:t>Branchen, in denen die Beziehung zum Kunden zählt, Zertifizierungen oder Zulassungen eine Rolle spielen oder ein klares Buy-and-Build-Potenzial besteht.</w:t>
      </w:r>
    </w:p>
    <w:p>
      <w:pPr>
        <w:pStyle w:val="Heading3"/>
      </w:pPr>
      <w:r>
        <w:t>10–100 Mio. € Plattform</w:t>
      </w:r>
    </w:p>
    <w:p>
      <w:r>
        <w:t>Etablierte Unternehmen mit stabilem Geschäft als Plattformkern. Add-ons ab 3 Mio. € Umsatz.</w:t>
      </w:r>
    </w:p>
    <w:p>
      <w:pPr>
        <w:pStyle w:val="Heading3"/>
      </w:pPr>
      <w:r>
        <w:t>DACH-Mittelstand</w:t>
      </w:r>
    </w:p>
    <w:p>
      <w:r>
        <w:t>Deutschland, Österreich, Schweiz. Unternehmen mit Substanz und einem klaren Wunsch, gemeinsam die nächste Stufe zu erreichen.</w:t>
      </w:r>
    </w:p>
    <w:p>
      <w:r>
        <w:t>Partnerschaftlich · Langfristig · Auf Augenhöhe</w:t>
      </w:r>
    </w:p>
    <w:p>
      <w:r>
        <w:rPr>
          <w:i/>
        </w:rPr>
        <w:t>„10–100 Mio. € Plattform-Umsatz. Add-ons ab 3 Mio. €. DACH-weit."</w:t>
      </w:r>
    </w:p>
    <w:p>
      <w:r>
        <w:rPr>
          <w:i/>
          <w:sz w:val="20"/>
        </w:rPr>
        <w:t>Buy-and-Build in Business Services</w:t>
      </w:r>
    </w:p>
    <w:p>
      <w:r>
        <w:rPr>
          <w:b/>
          <w:color w:val="808080"/>
          <w:sz w:val="18"/>
        </w:rPr>
        <w:t>UNSER ANSATZ</w:t>
      </w:r>
    </w:p>
    <w:p>
      <w:pPr>
        <w:pStyle w:val="Heading2"/>
      </w:pPr>
      <w:r>
        <w:t>Vom ersten Gespräch bis zur gemeinsamen Plattform.</w:t>
      </w:r>
    </w:p>
    <w:p>
      <w:r>
        <w:t>Wir nehmen uns Zeit, bevor wir Vorschläge machen — und bleiben verbindlich, sobald beide Seiten weitermachen wollen. Strukturiert, transparent, ohne Bieterwettbewerb.</w:t>
      </w:r>
    </w:p>
    <w:p>
      <w:r>
        <w:rPr>
          <w:i/>
          <w:sz w:val="18"/>
        </w:rPr>
        <w:t>[Button] So arbeiten wir →</w:t>
      </w:r>
    </w:p>
    <w:p>
      <w:pPr>
        <w:pStyle w:val="Heading3"/>
      </w:pPr>
      <w:r>
        <w:t>Kennenlernen</w:t>
      </w:r>
    </w:p>
    <w:p>
      <w:r>
        <w:t>Erstgespräch und indikative Bewertung. Wir prüfen Geschäftsmodell, Zahlen und Wachstumspotenzial — und sind ehrlich, wenn ein gemeinsamer Weg nicht passt.</w:t>
      </w:r>
    </w:p>
    <w:p>
      <w:pPr>
        <w:pStyle w:val="Heading3"/>
      </w:pPr>
      <w:r>
        <w:t>Kooperieren</w:t>
      </w:r>
    </w:p>
    <w:p>
      <w:r>
        <w:t>Strukturierte Due Diligence, klare Bewertung, verbindliche Konditionen. Kein Bieterwettbewerb, keine Überraschungen vor dem Signing.</w:t>
      </w:r>
    </w:p>
    <w:p>
      <w:pPr>
        <w:pStyle w:val="Heading3"/>
      </w:pPr>
      <w:r>
        <w:t>Aufbauen</w:t>
      </w:r>
    </w:p>
    <w:p>
      <w:r>
        <w:t>100-Tage-Plan und Wachstums-Roadmap: organisches Wachstum, gezielte Add-on-Akquisitionen, KI-gestützte Effizienz — umgesetzt mit dem bestehenden Team.</w:t>
      </w:r>
    </w:p>
    <w:p>
      <w:pPr>
        <w:pStyle w:val="Heading3"/>
      </w:pPr>
      <w:r>
        <w:t>Begleiten</w:t>
      </w:r>
    </w:p>
    <w:p>
      <w:r>
        <w:t>Langfristige Partnerschaft mit strukturiertem Reporting, operativer Unterstützung und einem Netzwerk, das mit der Plattform wächst.</w:t>
      </w:r>
    </w:p>
    <w:p>
      <w:r>
        <w:rPr>
          <w:b/>
          <w:color w:val="808080"/>
          <w:sz w:val="18"/>
        </w:rPr>
        <w:t>NÄCHSTER SCHRITT</w:t>
      </w:r>
    </w:p>
    <w:p>
      <w:pPr>
        <w:pStyle w:val="Heading2"/>
      </w:pPr>
      <w:r>
        <w:t>Lassen Sie uns über Ihr Unternehmen sprechen.</w:t>
      </w:r>
    </w:p>
    <w:p>
      <w:r>
        <w:t>Ob Unternehmer, Manager oder M&amp;A-Berater – wir sind offen für ein vertrauliches Gespräch. Diskretion und Verbindlichkeit sind selbstverständlich.</w:t>
      </w:r>
    </w:p>
    <w:p>
      <w:r>
        <w:rPr>
          <w:i/>
          <w:sz w:val="18"/>
        </w:rPr>
        <w:t>[Button] Unverbindliches Gespräch vereinbaren →</w:t>
      </w:r>
    </w:p>
    <w:p>
      <w:r>
        <w:br w:type="page"/>
      </w:r>
    </w:p>
    <w:p>
      <w:pPr>
        <w:pStyle w:val="Heading1"/>
      </w:pPr>
      <w:r>
        <w:t>Profil</w:t>
      </w:r>
    </w:p>
    <w:p>
      <w:r>
        <w:rPr>
          <w:b/>
          <w:color w:val="808080"/>
          <w:sz w:val="18"/>
        </w:rPr>
        <w:t>WER WIR SIND</w:t>
      </w:r>
    </w:p>
    <w:p>
      <w:pPr>
        <w:pStyle w:val="Heading2"/>
      </w:pPr>
      <w:r>
        <w:t>Investoren, die selbst Verantwortung tragen.</w:t>
      </w:r>
    </w:p>
    <w:p>
      <w:r>
        <w:t>Wir kommen aus Investment, operativer Führung und Technologie – und wissen aus eigener Erfahrung, woran ein Mittelständler nachts denkt. Mit eigenem Kapital im Spiel und einem klaren Verständnis dafür, was Unternehmen in Business Services wirklich brauchen.</w:t>
      </w:r>
    </w:p>
    <w:p>
      <w:r>
        <w:rPr>
          <w:i/>
          <w:sz w:val="18"/>
        </w:rPr>
        <w:t>[Button] Das Team treffen →</w:t>
      </w:r>
    </w:p>
    <w:p>
      <w:r>
        <w:rPr>
          <w:i/>
          <w:sz w:val="18"/>
        </w:rPr>
        <w:t>[Button] Lassen Sie uns sprechen</w:t>
      </w:r>
    </w:p>
    <w:p>
      <w:r>
        <w:rPr>
          <w:b/>
          <w:color w:val="808080"/>
          <w:sz w:val="18"/>
        </w:rPr>
        <w:t>WOFÜR WIR STEHEN</w:t>
      </w:r>
    </w:p>
    <w:p>
      <w:pPr>
        <w:pStyle w:val="Heading2"/>
      </w:pPr>
      <w:r>
        <w:t>Worauf wir aufbauen — und woran man uns messen darf.</w:t>
      </w:r>
    </w:p>
    <w:p>
      <w:r>
        <w:t>NextGen Equity wurde von Unternehmern gegründet, die selbst Verantwortung getragen haben. Vertrauen, Verlässlichkeit und Verantwortung prägen die Art, wie wir mit Unternehmern, Managern und Teams arbeiten – partnerschaftlich, mit eigenem Kapital und einem klaren Verständnis für die Realität im operativen Geschäft.</w:t>
      </w:r>
    </w:p>
    <w:p>
      <w:pPr>
        <w:pStyle w:val="Heading3"/>
      </w:pPr>
      <w:r>
        <w:t>Unternehmerkapital</w:t>
      </w:r>
    </w:p>
    <w:p>
      <w:r>
        <w:t>Wir investieren als Unternehmer für Unternehmer. Jedes Engagement wird signifikant aus eigenen Mitteln mitgetragen.</w:t>
      </w:r>
    </w:p>
    <w:p>
      <w:pPr>
        <w:pStyle w:val="Heading3"/>
      </w:pPr>
      <w:r>
        <w:t>KI-Powerhouse mit Kapital</w:t>
      </w:r>
    </w:p>
    <w:p>
      <w:r>
        <w:t>Mit einem eigenen KI- und Digital-Team heben wir die zentralen Hebel der KI-Welle – im Tagesgeschäft, in der Skalierung, in der Wettbewerbsposition.</w:t>
      </w:r>
    </w:p>
    <w:p>
      <w:pPr>
        <w:pStyle w:val="Heading3"/>
      </w:pPr>
      <w:r>
        <w:t>Plattformen statt Einzeltransaktionen</w:t>
      </w:r>
    </w:p>
    <w:p>
      <w:r>
        <w:t>Wir bauen Gruppen, die ihre Branche definieren – durch organisches Wachstum, gezielte Zukäufe und eine klare strategische Logik.</w:t>
      </w:r>
    </w:p>
    <w:p>
      <w:pPr>
        <w:pStyle w:val="Heading3"/>
      </w:pPr>
      <w:r>
        <w:t>Familienwerte. Starke Arbeitgeber.</w:t>
      </w:r>
    </w:p>
    <w:p>
      <w:r>
        <w:t>Wir investieren bewusst in Kultur, Standorte und Belegschaften. Wer ein Lebenswerk übergibt, verdient einen Partner, der es als solches behandelt.</w:t>
      </w:r>
    </w:p>
    <w:p>
      <w:r>
        <w:rPr>
          <w:b/>
          <w:color w:val="808080"/>
          <w:sz w:val="18"/>
        </w:rPr>
        <w:t>WARUM WIR DAS TUN</w:t>
      </w:r>
    </w:p>
    <w:p>
      <w:pPr>
        <w:pStyle w:val="Heading2"/>
      </w:pPr>
      <w:r>
        <w:t>Die Überzeugung hinter NextGen.</w:t>
      </w:r>
    </w:p>
    <w:p>
      <w:r>
        <w:t>Wir haben aus drei Perspektiven auf den Mittelstand geschaut: aus dem Investment, aus der Führung und aus der Technologie. Was uns immer wieder begegnet sind Unternehmen mit starkem Kern – und Unternehmer und Manager, denen ein Sparringspartner fehlt, der wirklich versteht, wie der Alltag in der Firma aussieht.</w:t>
      </w:r>
    </w:p>
    <w:p>
      <w:r>
        <w:t>Klassische Beratung bleibt zu oft an der Oberfläche. Reine Investoren liefern Kapital, aber selten operative Hände, wenn es darauf ankommt. Und Digitalisierung wird gerne versprochen, aber selten dort verankert, wo sie wirklich Marge oder Geschwindigkeit bringt.</w:t>
      </w:r>
    </w:p>
    <w:p>
      <w:r>
        <w:t>NextGen Equity entstand aus diesem Bild: ein Partner, der mit eigenem Kapital, operativer Erfahrung und einem internen KI- und Digital-Team an der Seite des Unternehmens arbeitet – nicht über ihm.</w:t>
      </w:r>
    </w:p>
    <w:p>
      <w:r>
        <w:t>Wir wollen nicht der nächste Käufer in einer Reihe sein, sondern die letzte Adresse, die Unternehmer und Manager über Jahre wirklich brauchen, um eine Firma weiterzubauen.</w:t>
      </w:r>
    </w:p>
    <w:p>
      <w:r>
        <w:rPr>
          <w:b/>
          <w:color w:val="808080"/>
          <w:sz w:val="18"/>
        </w:rPr>
        <w:t>UNSERE WERTE</w:t>
      </w:r>
    </w:p>
    <w:p>
      <w:pPr>
        <w:pStyle w:val="Heading2"/>
      </w:pPr>
      <w:r>
        <w:t>Was Sie von einem Partner erwarten dürfen.</w:t>
      </w:r>
    </w:p>
    <w:p>
      <w:pPr>
        <w:pStyle w:val="Heading3"/>
      </w:pPr>
      <w:r>
        <w:t>Auf Augenhöhe.</w:t>
      </w:r>
    </w:p>
    <w:p>
      <w:r>
        <w:t>Wir reden Klartext, hören zu und legen früh offen, was geht und was nicht. Vertrauen entsteht durch Transparenz, nicht durch große Worte.</w:t>
      </w:r>
    </w:p>
    <w:p>
      <w:pPr>
        <w:pStyle w:val="Heading3"/>
      </w:pPr>
      <w:r>
        <w:t>Was wir sagen, gilt.</w:t>
      </w:r>
    </w:p>
    <w:p>
      <w:r>
        <w:t>Klare Bewertung, klare Strukturen, klarer Fahrplan – und wir bleiben dabei, auch wenn es im Prozess schwierig wird. Keine Überraschungen kurz vor dem Signing.</w:t>
      </w:r>
    </w:p>
    <w:p>
      <w:pPr>
        <w:pStyle w:val="Heading3"/>
      </w:pPr>
      <w:r>
        <w:t>Für Menschen und Substanz.</w:t>
      </w:r>
    </w:p>
    <w:p>
      <w:r>
        <w:t>Verantwortung für das Team, für die Standorte, für die Kunden – und für die langfristige Wettbewerbsfähigkeit des Unternehmens, nicht nur für die nächste Kennzahl.</w:t>
      </w:r>
    </w:p>
    <w:p>
      <w:r>
        <w:rPr>
          <w:b/>
          <w:color w:val="808080"/>
          <w:sz w:val="18"/>
        </w:rPr>
        <w:t>VERANTWORTUNG</w:t>
      </w:r>
    </w:p>
    <w:p>
      <w:pPr>
        <w:pStyle w:val="Heading2"/>
      </w:pPr>
      <w:r>
        <w:t>Verantwortungsvolles Investieren.</w:t>
      </w:r>
    </w:p>
    <w:p>
      <w:r>
        <w:rPr>
          <w:i/>
        </w:rPr>
        <w:t>Langfristige Partnerschaften · Mitarbeiter im Mittelpunkt · Verantwortungsvolle Unternehmensführung</w:t>
      </w:r>
    </w:p>
    <w:p>
      <w:r>
        <w:t>Nachhaltigkeit ist für uns kein Reporting-Thema, sondern Teil unseres unternehmerischen Selbstverständnisses. Wir investieren langfristig in Menschen, Standorte und Strukturen – und berücksichtigen soziale und ökologische Faktoren als natürlichen Bestandteil unserer Beteiligungspraxis. Starke Arbeitgeber sind nachhaltige Arbeitgeber.</w:t>
      </w:r>
    </w:p>
    <w:p>
      <w:r>
        <w:rPr>
          <w:b/>
          <w:color w:val="808080"/>
          <w:sz w:val="18"/>
        </w:rPr>
        <w:t>WO WIR HINWOLLEN</w:t>
      </w:r>
    </w:p>
    <w:p>
      <w:pPr>
        <w:pStyle w:val="Heading2"/>
      </w:pPr>
      <w:r>
        <w:t>Unternehmen, die man kennt.</w:t>
      </w:r>
    </w:p>
    <w:p>
      <w:pPr>
        <w:pStyle w:val="Heading3"/>
      </w:pPr>
      <w:r>
        <w:t>Sichtbare Erfolge im DACH-Mittelstand.</w:t>
      </w:r>
    </w:p>
    <w:p>
      <w:r>
        <w:t>Eine Handvoll Unternehmen in Business Services, die unter unserem Dach gewachsen sind, sich digital verändert haben und im Markt einen klaren Schritt nach vorne gemacht haben.</w:t>
      </w:r>
    </w:p>
    <w:p>
      <w:pPr>
        <w:pStyle w:val="Heading3"/>
      </w:pPr>
      <w:r>
        <w:t>Eine Adresse, der man vertraut.</w:t>
      </w:r>
    </w:p>
    <w:p>
      <w:r>
        <w:t>Ein Partner, an den Unternehmer und Manager im Mittelstand denken, wenn sie über Wachstum, Nachfolge oder den nächsten Schritt nachdenken – über Branchen und Generationen hinweg.</w:t>
      </w:r>
    </w:p>
    <w:p>
      <w:r>
        <w:rPr>
          <w:i/>
          <w:sz w:val="18"/>
        </w:rPr>
        <w:t>[Button] Das Team treffen →</w:t>
      </w:r>
    </w:p>
    <w:p>
      <w:r>
        <w:br w:type="page"/>
      </w:r>
    </w:p>
    <w:p>
      <w:pPr>
        <w:pStyle w:val="Heading1"/>
      </w:pPr>
      <w:r>
        <w:t>Ansatz</w:t>
      </w:r>
    </w:p>
    <w:p>
      <w:r>
        <w:rPr>
          <w:b/>
          <w:color w:val="808080"/>
          <w:sz w:val="18"/>
        </w:rPr>
        <w:t>WIE WIR ARBEITEN</w:t>
      </w:r>
    </w:p>
    <w:p>
      <w:pPr>
        <w:pStyle w:val="Heading2"/>
      </w:pPr>
      <w:r>
        <w:t>Wie wir mit Unternehmern arbeiten.</w:t>
      </w:r>
    </w:p>
    <w:p>
      <w:r>
        <w:t>Drei Phasen, eine Haltung. Wir hören zu, bevor wir Vorschläge machen, halten Prozesse schlank und bauen gemeinsam mit dem Team weiter – über Jahre, nicht über Quartale.</w:t>
      </w:r>
    </w:p>
    <w:p>
      <w:r>
        <w:rPr>
          <w:b/>
          <w:color w:val="808080"/>
          <w:sz w:val="18"/>
        </w:rPr>
        <w:t>KENNENLERNEN</w:t>
      </w:r>
    </w:p>
    <w:p>
      <w:pPr>
        <w:pStyle w:val="Heading2"/>
      </w:pPr>
      <w:r>
        <w:t>Zeit für das Unternehmen — nicht für Modelle.</w:t>
      </w:r>
    </w:p>
    <w:p>
      <w:r>
        <w:t>Bevor über Strukturen, Bewertungen oder Modelle gesprochen wird, geht es um das Unternehmen selbst – die Geschichte, die Menschen, die Märkte, in denen es stark ist und wo es sich verändern muss.</w:t>
      </w:r>
    </w:p>
    <w:p>
      <w:r>
        <w:t>Wir nehmen uns für diese Phase Zeit. Sie ist die Grundlage für alles, was später kommt – und die einzige Möglichkeit, einen Beitrag zu leisten, der über Kapital hinausgeht.</w:t>
      </w:r>
    </w:p>
    <w:p>
      <w:pPr>
        <w:pStyle w:val="Heading3"/>
      </w:pPr>
      <w:r>
        <w:t>Erstgespräch</w:t>
      </w:r>
    </w:p>
    <w:p>
      <w:r>
        <w:t>Persönlich, vertraulich, ohne Druck. Wir verstehen Ausgangslage und Ziele – und sind ehrlich, wenn wir nicht der richtige Partner sind.</w:t>
      </w:r>
    </w:p>
    <w:p>
      <w:pPr>
        <w:pStyle w:val="Heading3"/>
      </w:pPr>
      <w:r>
        <w:t>Tieferes Kennenlernen</w:t>
      </w:r>
    </w:p>
    <w:p>
      <w:r>
        <w:t>Mehrere Gespräche mit Unternehmern, Geschäftsführung und ggf. Schlüsselpersonen. Standortbesuch, wenn es passt. Keine Datenflut – Verständnis.</w:t>
      </w:r>
    </w:p>
    <w:p>
      <w:pPr>
        <w:pStyle w:val="Heading3"/>
      </w:pPr>
      <w:r>
        <w:t>Indikative Einschätzung</w:t>
      </w:r>
    </w:p>
    <w:p>
      <w:r>
        <w:t>Wir formulieren früh, wie wir das Unternehmen sehen, welche Bewertung wir für realistisch halten und wie eine gemeinsame Zukunft aussehen könnte.</w:t>
      </w:r>
    </w:p>
    <w:p>
      <w:r>
        <w:rPr>
          <w:b/>
          <w:color w:val="808080"/>
          <w:sz w:val="18"/>
        </w:rPr>
        <w:t>KOOPERIEREN</w:t>
      </w:r>
    </w:p>
    <w:p>
      <w:pPr>
        <w:pStyle w:val="Heading2"/>
      </w:pPr>
      <w:r>
        <w:t>Wenn wir Ja sagen, steht es.</w:t>
      </w:r>
    </w:p>
    <w:p>
      <w:r>
        <w:t>Wenn beide Seiten weitermachen wollen, halten wir den Prozess so schlank und vorhersehbar wie möglich. Klare Bewertung, klare Strukturen, klare Zeitachsen. Keine Bewertungsspiele, keine Last-Minute-Nachverhandlungen.</w:t>
      </w:r>
    </w:p>
    <w:p>
      <w:r>
        <w:t>Für jede Konstellation gibt es eine andere Form der Zusammenarbeit – wichtig ist, dass sie zum Unternehmen und zu den Menschen passt.</w:t>
      </w:r>
    </w:p>
    <w:p>
      <w:pPr>
        <w:pStyle w:val="Heading3"/>
      </w:pPr>
      <w:r>
        <w:t>Nachfolgelösungen</w:t>
      </w:r>
    </w:p>
    <w:p>
      <w:r>
        <w:t>Diskret, verlässlich, langfristig. Wir tragen die Verantwortung weiter, ohne den Charakter des Unternehmens zu verändern.</w:t>
      </w:r>
    </w:p>
    <w:p>
      <w:pPr>
        <w:pStyle w:val="Heading3"/>
      </w:pPr>
      <w:r>
        <w:t>Konzernausgliederungen</w:t>
      </w:r>
    </w:p>
    <w:p>
      <w:r>
        <w:t>Strukturen lösen, Substanz und Team erhalten. Ein neuer Rahmen, in dem das Geschäft eigenständig weiterwachsen kann.</w:t>
      </w:r>
    </w:p>
    <w:p>
      <w:pPr>
        <w:pStyle w:val="Heading3"/>
      </w:pPr>
      <w:r>
        <w:t>Wachstumsfinanzierungen</w:t>
      </w:r>
    </w:p>
    <w:p>
      <w:r>
        <w:t>Kapital und operative Unterstützung für den nächsten Schritt – ohne dass die Eigentümer das Steuer aus der Hand geben müssen.</w:t>
      </w:r>
    </w:p>
    <w:p>
      <w:pPr>
        <w:pStyle w:val="Heading3"/>
      </w:pPr>
      <w:r>
        <w:t>Management-Partnerschaften</w:t>
      </w:r>
    </w:p>
    <w:p>
      <w:r>
        <w:t>Gemeinsam mit Managern, die ein Unternehmen übernehmen oder in eine zentrale Rolle hineinwachsen wollen.</w:t>
      </w:r>
    </w:p>
    <w:p>
      <w:r>
        <w:rPr>
          <w:b/>
          <w:color w:val="808080"/>
          <w:sz w:val="18"/>
        </w:rPr>
        <w:t>AUFBAUEN</w:t>
      </w:r>
    </w:p>
    <w:p>
      <w:pPr>
        <w:pStyle w:val="Heading2"/>
      </w:pPr>
      <w:r>
        <w:t>Die ersten Monate gemeinsam.</w:t>
      </w:r>
    </w:p>
    <w:p>
      <w:r>
        <w:t>Nach dem Closing geht es nicht um große Veränderungen, sondern um ein gemeinsames Verständnis – wo das Unternehmen steht, wo es hin will und wo wir konkret helfen können. Drei Schwerpunkte, die wir mit Unternehmern und Managern abstimmen, nicht über sie entscheiden.</w:t>
      </w:r>
    </w:p>
    <w:p>
      <w:pPr>
        <w:pStyle w:val="Heading3"/>
      </w:pPr>
      <w:r>
        <w:t>Gemeinsamer Fahrplan.</w:t>
      </w:r>
    </w:p>
    <w:p>
      <w:r>
        <w:t>Wir setzen uns mit dem Führungsteam zusammen und priorisieren: Was hat in den nächsten 12 Monaten den größten Effekt – aus Sicht von Kunden, Team und Wirtschaftlichkeit?</w:t>
      </w:r>
    </w:p>
    <w:p>
      <w:pPr>
        <w:pStyle w:val="Heading3"/>
      </w:pPr>
      <w:r>
        <w:t>Hände, nicht nur Folien.</w:t>
      </w:r>
    </w:p>
    <w:p>
      <w:r>
        <w:t>Wo es hilft, packen wir mit an – sei es bei Reporting und Steuerung, bei Add-on-Gesprächen oder bei der Einführung digitaler Werkzeuge im Tagesgeschäft.</w:t>
      </w:r>
    </w:p>
    <w:p>
      <w:pPr>
        <w:pStyle w:val="Heading3"/>
      </w:pPr>
      <w:r>
        <w:t>Dort, wo es Sinn ergibt.</w:t>
      </w:r>
    </w:p>
    <w:p>
      <w:r>
        <w:t>Unser internes KI-Team unterstützt direkt im Unternehmen – konkret, an realen Prozessen, mit messbarem Ergebnis. Kein Buzzword, kein „Strategieprojekt".</w:t>
      </w:r>
    </w:p>
    <w:p>
      <w:r>
        <w:rPr>
          <w:b/>
          <w:color w:val="808080"/>
          <w:sz w:val="18"/>
        </w:rPr>
        <w:t>WAS DAS FÜR UNTERNEHMER UND MANAGER HEISST</w:t>
      </w:r>
    </w:p>
    <w:p>
      <w:pPr>
        <w:pStyle w:val="Heading2"/>
      </w:pPr>
      <w:r>
        <w:t>Ein Partner, der Verantwortung mitträgt.</w:t>
      </w:r>
    </w:p>
    <w:p>
      <w:pPr>
        <w:pStyle w:val="Heading3"/>
      </w:pPr>
      <w:r>
        <w:t>Klarheit von Anfang an</w:t>
      </w:r>
    </w:p>
    <w:p>
      <w:r>
        <w:t>Verbindliche Aussagen zur Bewertung, zum Prozess und zur weiteren Zusammenarbeit – damit Sie planen können, statt zu spekulieren.</w:t>
      </w:r>
    </w:p>
    <w:p>
      <w:pPr>
        <w:pStyle w:val="Heading3"/>
      </w:pPr>
      <w:r>
        <w:t>Diskretion</w:t>
      </w:r>
    </w:p>
    <w:p>
      <w:r>
        <w:t>Gespräche bleiben unter uns. Auch dann, wenn es am Ende doch nicht passt.</w:t>
      </w:r>
    </w:p>
    <w:p>
      <w:pPr>
        <w:pStyle w:val="Heading3"/>
      </w:pPr>
      <w:r>
        <w:t>Operative Mitverantwortung</w:t>
      </w:r>
    </w:p>
    <w:p>
      <w:r>
        <w:t>Wir bringen Erfahrung aus Investments, Führung und Technologie ein – nicht ausgelagert über Berater, sondern direkt aus unserem Team.</w:t>
      </w:r>
    </w:p>
    <w:p>
      <w:pPr>
        <w:pStyle w:val="Heading3"/>
      </w:pPr>
      <w:r>
        <w:t>Langfristiger Horizont</w:t>
      </w:r>
    </w:p>
    <w:p>
      <w:r>
        <w:t>Wir denken in Jahren, nicht in Quartalen. Das Unternehmen soll am Ende eine bessere Version von sich selbst sein – unabhängig davon, wem es später gehört.</w:t>
      </w:r>
    </w:p>
    <w:p>
      <w:r>
        <w:rPr>
          <w:i/>
          <w:sz w:val="18"/>
        </w:rPr>
        <w:t>[Button] Wo KI bei uns wirkt →</w:t>
      </w:r>
    </w:p>
    <w:p>
      <w:r>
        <w:br w:type="page"/>
      </w:r>
    </w:p>
    <w:p>
      <w:pPr>
        <w:pStyle w:val="Heading1"/>
      </w:pPr>
      <w:r>
        <w:t>KI &amp; Wertsteigerung</w:t>
      </w:r>
    </w:p>
    <w:p>
      <w:r>
        <w:rPr>
          <w:b/>
          <w:color w:val="808080"/>
          <w:sz w:val="18"/>
        </w:rPr>
        <w:t>DIFFERENZIERUNG · TECHNOLOGIE · WERTSCHÖPFUNG</w:t>
      </w:r>
    </w:p>
    <w:p>
      <w:pPr>
        <w:pStyle w:val="Heading2"/>
      </w:pPr>
      <w:r>
        <w:t>KI-Hebel ab Tag eins.</w:t>
      </w:r>
    </w:p>
    <w:p>
      <w:r>
        <w:t>Die KI-Welle wird in den nächsten zehn Jahren entscheiden, welche Mittelständler Marktführer werden – und welche zugekauft werden. Wir sind angetreten, um auf der richtigen Seite dieser Welle zu stehen.</w:t>
      </w:r>
    </w:p>
    <w:p>
      <w:r>
        <w:rPr>
          <w:b/>
          <w:color w:val="808080"/>
          <w:sz w:val="18"/>
        </w:rPr>
        <w:t>UNSER TECH-ANSATZ</w:t>
      </w:r>
    </w:p>
    <w:p>
      <w:pPr>
        <w:pStyle w:val="Heading2"/>
      </w:pPr>
      <w:r>
        <w:t>Eigenes KI-Team. Direkt im Tagesbetrieb.</w:t>
      </w:r>
    </w:p>
    <w:p>
      <w:r>
        <w:t>Während andere Beteiligungsgesellschaften „Digitalisierung" versprechen, setzen wir sie um – mit einem eigenen KI- und Digital-Team, das direkt an der Seite jedes Beteiligungsunternehmens arbeitet.</w:t>
      </w:r>
    </w:p>
    <w:p>
      <w:r>
        <w:t>Unsere KI-Expertise bauen wir intern auf, iterieren sie weiter und setzen sie in den Unternehmen unserer Plattform ein. Eine Kombination, die im DACH-Mittelstand kaum existiert.</w:t>
      </w:r>
    </w:p>
    <w:p>
      <w:pPr>
        <w:pStyle w:val="Heading3"/>
      </w:pPr>
      <w:r>
        <w:t>Eigenes KI-Team. Jeden Tag im Einsatz.</w:t>
      </w:r>
    </w:p>
    <w:p>
      <w:r>
        <w:t>Während andere externe Berater beauftragen.</w:t>
      </w:r>
    </w:p>
    <w:p>
      <w:pPr>
        <w:pStyle w:val="Heading3"/>
      </w:pPr>
      <w:r>
        <w:t>Technische Due Diligence mit eigenen Tools.</w:t>
      </w:r>
    </w:p>
    <w:p>
      <w:r>
        <w:t>Während andere sich auf Jahresabschlüsse beschränken.</w:t>
      </w:r>
    </w:p>
    <w:p>
      <w:pPr>
        <w:pStyle w:val="Heading3"/>
      </w:pPr>
      <w:r>
        <w:t>KI im Tagesbetrieb. Messbar.</w:t>
      </w:r>
    </w:p>
    <w:p>
      <w:r>
        <w:t>Während andere KI als Buzzword im Pitch verwenden.</w:t>
      </w:r>
    </w:p>
    <w:p>
      <w:pPr>
        <w:pStyle w:val="Heading3"/>
      </w:pPr>
      <w:r>
        <w:t>Drei Sektoren. Maximale Tiefe.</w:t>
      </w:r>
    </w:p>
    <w:p>
      <w:r>
        <w:t>Während andere als Generalisten in disparen Sektoren agieren.</w:t>
      </w:r>
    </w:p>
    <w:p>
      <w:r>
        <w:rPr>
          <w:b/>
          <w:color w:val="808080"/>
          <w:sz w:val="18"/>
        </w:rPr>
        <w:t>BUILD &amp; SCALE · AI &amp; TECH VALUE CREATION</w:t>
      </w:r>
    </w:p>
    <w:p>
      <w:pPr>
        <w:pStyle w:val="Heading2"/>
      </w:pPr>
      <w:r>
        <w:t>Drei Ebenen, auf denen KI wirklich wirkt.</w:t>
      </w:r>
    </w:p>
    <w:p>
      <w:r>
        <w:t>Statt KI als Schlagwort über das Unternehmen zu legen, arbeiten wir auf drei klar getrennten Ebenen. Jede mit eigenem Fokus, eigenen Werkzeugen und messbaren Ergebnissen.</w:t>
      </w:r>
    </w:p>
    <w:p>
      <w:pPr>
        <w:pStyle w:val="Heading3"/>
      </w:pPr>
      <w:r>
        <w:t>Steuerung &amp; Überblick</w:t>
      </w:r>
    </w:p>
    <w:p>
      <w:r>
        <w:t>Transparenz und Entscheidungsgrundlagen für die Geschäftsführung.</w:t>
      </w:r>
    </w:p>
    <w:p>
      <w:r>
        <w:t>• Mehr Transparenz</w:t>
      </w:r>
    </w:p>
    <w:p>
      <w:r>
        <w:t>• Datenbasierte Entscheidungen</w:t>
      </w:r>
    </w:p>
    <w:p>
      <w:r>
        <w:t>• Engpass-Prozesse entlastet</w:t>
      </w:r>
    </w:p>
    <w:p>
      <w:pPr>
        <w:pStyle w:val="Heading3"/>
      </w:pPr>
      <w:r>
        <w:t>Branchenspezifisch</w:t>
      </w:r>
    </w:p>
    <w:p>
      <w:r>
        <w:t>Tief im Kerngeschäft – zugeschnitten auf Branche und Prozess.</w:t>
      </w:r>
    </w:p>
    <w:p>
      <w:r>
        <w:t>• Höhere Output-Qualität</w:t>
      </w:r>
    </w:p>
    <w:p>
      <w:r>
        <w:t>• Wissen verfügbar gemacht</w:t>
      </w:r>
    </w:p>
    <w:p>
      <w:r>
        <w:t>• Schnellere Planungs- und Ausführungszyklen</w:t>
      </w:r>
    </w:p>
    <w:p>
      <w:pPr>
        <w:pStyle w:val="Heading3"/>
      </w:pPr>
      <w:r>
        <w:t>Backoffice automatisiert</w:t>
      </w:r>
    </w:p>
    <w:p>
      <w:r>
        <w:t>Querschnittsfunktionen werden spürbar entlastet.</w:t>
      </w:r>
    </w:p>
    <w:p>
      <w:r>
        <w:t>• Backoffice entlastet</w:t>
      </w:r>
    </w:p>
    <w:p>
      <w:r>
        <w:t>• Risiko reduziert</w:t>
      </w:r>
    </w:p>
    <w:p>
      <w:r>
        <w:t>• Mehr Zeit für Kernaufgaben</w:t>
      </w:r>
    </w:p>
    <w:p>
      <w:r>
        <w:t>Tech und KI sind bei uns kein Schlagwort, sondern operatives Handwerk . Wir verankern Digitalisierung dort, wo sie Marge, Skalierung und Kundennutzen messbar verändert – ohne den Charakter eines mittelständischen Unternehmens zu zerstören.</w:t>
      </w:r>
    </w:p>
    <w:p>
      <w:r>
        <w:rPr>
          <w:i/>
          <w:sz w:val="18"/>
        </w:rPr>
        <w:t>[Button] Lassen Sie uns sprechen →</w:t>
      </w:r>
    </w:p>
    <w:p>
      <w:r>
        <w:br w:type="page"/>
      </w:r>
    </w:p>
    <w:p>
      <w:pPr>
        <w:pStyle w:val="Heading1"/>
      </w:pPr>
      <w:r>
        <w:t>Team</w:t>
      </w:r>
    </w:p>
    <w:p>
      <w:r>
        <w:rPr>
          <w:b/>
          <w:color w:val="808080"/>
          <w:sz w:val="18"/>
        </w:rPr>
        <w:t>MENSCHEN HINTER NEXTGEN</w:t>
      </w:r>
    </w:p>
    <w:p>
      <w:pPr>
        <w:pStyle w:val="Heading2"/>
      </w:pPr>
      <w:r>
        <w:t>Das Team hinter NextGen.</w:t>
      </w:r>
    </w:p>
    <w:p>
      <w:r>
        <w:t>Investoren, Operatoren und KI-Ingenieure unter einem Dach – die Kombination, die im DACH-Mittelstand kaum existiert. Ein Team, das gemeinsam kauft, baut und Wert schafft – mit voller Haftung und eigenem Kapital im Spiel.</w:t>
      </w:r>
    </w:p>
    <w:p>
      <w:r>
        <w:rPr>
          <w:b/>
          <w:color w:val="808080"/>
          <w:sz w:val="18"/>
        </w:rPr>
        <w:t>PARTNER &amp; TEAM</w:t>
      </w:r>
    </w:p>
    <w:p>
      <w:pPr>
        <w:pStyle w:val="Heading2"/>
      </w:pPr>
      <w:r>
        <w:t>Investoren, Operatoren und KI-Ingenieure.</w:t>
      </w:r>
    </w:p>
    <w:p>
      <w:r>
        <w:t>Ein Team, das gemeinsam kauft, baut und Wert schafft – mit voller Haftung und eigenem Kapital im Spiel.</w:t>
      </w:r>
    </w:p>
    <w:p>
      <w:pPr>
        <w:pStyle w:val="Heading3"/>
      </w:pPr>
      <w:r>
        <w:t>Maximilian Göppert</w:t>
      </w:r>
    </w:p>
    <w:p>
      <w:r>
        <w:t>Über zwölf Jahre Erfahrung in der Begleitung von Unternehmen im Mittelstand – vom ersten Gespräch bis weit nach dem Closing. Denkt in Beziehungen, nicht in Transaktionen.</w:t>
      </w:r>
    </w:p>
    <w:p>
      <w:pPr>
        <w:pStyle w:val="Heading3"/>
      </w:pPr>
      <w:r>
        <w:t>Leander Heyken</w:t>
      </w:r>
    </w:p>
    <w:p>
      <w:r>
        <w:t>Langjährige Erfahrung an der Schnittstelle von Investment und operativer Führung. Begleitet Unternehmer von der ersten Idee bis zur Umsetzung im Alltag.</w:t>
      </w:r>
    </w:p>
    <w:p>
      <w:pPr>
        <w:pStyle w:val="Heading3"/>
      </w:pPr>
      <w:r>
        <w:t>Dr. Amon Göppert</w:t>
      </w:r>
    </w:p>
    <w:p>
      <w:r>
        <w:t>Forscher und Praktiker zugleich. Bringt akademische Tiefe aus Informatik und Engineering direkt in den Betrieb – und baut KI-Lösungen, die im Alltag funktionieren.</w:t>
      </w:r>
    </w:p>
    <w:p>
      <w:pPr>
        <w:pStyle w:val="Heading3"/>
      </w:pPr>
      <w:r>
        <w:t>Alexander Rien</w:t>
      </w:r>
    </w:p>
    <w:p>
      <w:r>
        <w:t>Erfahrung in operativer Führung und Prozessgestaltung. Arbeitet mit den Teams in den Unternehmen zusammen – damit Strategie im Tagesgeschäft ankommt.</w:t>
      </w:r>
    </w:p>
    <w:p>
      <w:pPr>
        <w:pStyle w:val="Heading3"/>
      </w:pPr>
      <w:r>
        <w:t>Gerald Weitbrecht</w:t>
      </w:r>
    </w:p>
    <w:p>
      <w:r>
        <w:t>Jahrzehntelange Erfahrung im Vertrieb und in der Begleitung mittelständischer Unternehmen. Kennt die Menschen hinter den Unternehmen – und weiß, wann der richtige Moment für ein Gespräch ist.</w:t>
      </w:r>
    </w:p>
    <w:p>
      <w:r>
        <w:rPr>
          <w:b/>
          <w:color w:val="808080"/>
          <w:sz w:val="18"/>
        </w:rPr>
        <w:t>TEAM-PHILOSOPHIE</w:t>
      </w:r>
    </w:p>
    <w:p>
      <w:pPr>
        <w:pStyle w:val="Heading2"/>
      </w:pPr>
      <w:r>
        <w:t>Gemeinsam kaufen. Gemeinsam aufbauen.</w:t>
      </w:r>
    </w:p>
    <w:p>
      <w:r>
        <w:t>Wir bringen kein Berater-Netzwerk mit, das auf Abruf kommt. Unser Team kauft gemeinsam, baut gemeinsam und schafft Wert gemeinsam – mit voller Haftung und eigenem Kapital im Spiel.</w:t>
      </w:r>
    </w:p>
    <w:p>
      <w:r>
        <w:t>Investoren, Operatoren und KI-Ingenieure unter einem Dach – eine Kombination, die im DACH-Mittelstand kaum existiert. Kein ausgelagertes Consulting, keine Berater auf Abruf: ein Team, das gemeinsam kauft, baut und Wert schafft.</w:t>
      </w:r>
    </w:p>
    <w:p>
      <w:r>
        <w:rPr>
          <w:i/>
          <w:sz w:val="18"/>
        </w:rPr>
        <w:t>[Button] Lassen Sie uns sprechen →</w:t>
      </w:r>
    </w:p>
    <w:p>
      <w:r>
        <w:br w:type="page"/>
      </w:r>
    </w:p>
    <w:p>
      <w:pPr>
        <w:pStyle w:val="Heading1"/>
      </w:pPr>
      <w:r>
        <w:t>Beteiligungen</w:t>
      </w:r>
    </w:p>
    <w:p>
      <w:r>
        <w:rPr>
          <w:b/>
          <w:color w:val="808080"/>
          <w:sz w:val="18"/>
        </w:rPr>
        <w:t>PORTFOLIO · DACH-MITTELSTAND</w:t>
      </w:r>
    </w:p>
    <w:p>
      <w:pPr>
        <w:pStyle w:val="Heading2"/>
      </w:pPr>
      <w:r>
        <w:t>Unsere Beteiligungen.</w:t>
      </w:r>
    </w:p>
    <w:p>
      <w:r>
        <w:t>Wir bauen marktführende Gruppen im Bereich Business &amp; Professional Services – mit Unternehmerkapital, KI-Kompetenz und langfristiger Partnerschaft.</w:t>
      </w:r>
    </w:p>
    <w:p>
      <w:r>
        <w:rPr>
          <w:b/>
          <w:color w:val="808080"/>
          <w:sz w:val="18"/>
        </w:rPr>
        <w:t>PORTFOLIO IN ENTSTEHUNG</w:t>
      </w:r>
    </w:p>
    <w:p>
      <w:pPr>
        <w:pStyle w:val="Heading2"/>
      </w:pPr>
      <w:r>
        <w:t>Aktuell noch ohne Portfolio.</w:t>
      </w:r>
    </w:p>
    <w:p>
      <w:r>
        <w:t>NextGen Equity ist ein junges, eigenes Set-up. Konkrete Beteiligungen kommunizieren wir transparent, sobald sie geschlossen sind – mit Namen, Köpfen und einem ehrlichen Bild der Zusammenarbeit.</w:t>
      </w:r>
    </w:p>
    <w:p>
      <w:r>
        <w:t>Bis dahin: Wenn Sie ein Unternehmen oder ein Mandat haben, das in unser Profil passen könnte, freuen wir uns über ein Gespräch.</w:t>
      </w:r>
    </w:p>
    <w:p>
      <w:r>
        <w:rPr>
          <w:i/>
          <w:sz w:val="18"/>
        </w:rPr>
        <w:t>[Button] Lassen Sie uns sprechen →</w:t>
      </w:r>
    </w:p>
    <w:p>
      <w:r>
        <w:rPr>
          <w:b/>
          <w:color w:val="808080"/>
          <w:sz w:val="18"/>
        </w:rPr>
        <w:t>INVESTMENT-KRITERIEN</w:t>
      </w:r>
    </w:p>
    <w:p>
      <w:pPr>
        <w:pStyle w:val="Heading2"/>
      </w:pPr>
      <w:r>
        <w:t>Was wir suchen.</w:t>
      </w:r>
    </w:p>
    <w:p>
      <w:pPr>
        <w:pStyle w:val="Heading3"/>
      </w:pPr>
      <w:r>
        <w:t>Wonach wir suchen.</w:t>
      </w:r>
    </w:p>
    <w:p>
      <w:r>
        <w:t>• · Branchen: Business Services &amp; Professional Services</w:t>
      </w:r>
    </w:p>
    <w:p>
      <w:r>
        <w:t>• · Plattform-Investments: 10–100 Mio. € Umsatz</w:t>
      </w:r>
    </w:p>
    <w:p>
      <w:r>
        <w:t>• · Add-on-Akquisitionen: 3–10 Mio. € Umsatz</w:t>
      </w:r>
    </w:p>
    <w:p>
      <w:r>
        <w:t>• · Gesunde Unternehmen mit Wachstumsperspektive</w:t>
      </w:r>
    </w:p>
    <w:p>
      <w:r>
        <w:t>• · Fragmentierte Märkte mit Konsolidierungspotenzial</w:t>
      </w:r>
    </w:p>
    <w:p>
      <w:pPr>
        <w:pStyle w:val="Heading3"/>
      </w:pPr>
      <w:r>
        <w:t>Wie wir investieren.</w:t>
      </w:r>
    </w:p>
    <w:p>
      <w:r>
        <w:t>• · Mehrheitsbeteiligungen</w:t>
      </w:r>
    </w:p>
    <w:p>
      <w:r>
        <w:t>• · Nachfolgelösungen, Konzernausgliederungen, Wachstumsfinanzierungen</w:t>
      </w:r>
    </w:p>
    <w:p>
      <w:r>
        <w:t>• · Region: Deutschland, Österreich, Schweiz</w:t>
      </w:r>
    </w:p>
    <w:p>
      <w:r>
        <w:t>• · Partnerschaftlich, langfristig, unternehmerisch</w:t>
      </w:r>
    </w:p>
    <w:p>
      <w:r>
        <w:t>• · Kein Bieterwettbewerb – verbindliche Prozesse</w:t>
      </w:r>
    </w:p>
    <w:p>
      <w:r>
        <w:rPr>
          <w:i/>
          <w:sz w:val="18"/>
        </w:rPr>
        <w:t>[Button] Ihr Unternehmen kurz beschreiben →</w:t>
      </w:r>
    </w:p>
    <w:p>
      <w:r>
        <w:br w:type="page"/>
      </w:r>
    </w:p>
    <w:p>
      <w:pPr>
        <w:pStyle w:val="Heading1"/>
      </w:pPr>
      <w:r>
        <w:t>Kontakt</w:t>
      </w:r>
    </w:p>
    <w:p>
      <w:r>
        <w:rPr>
          <w:b/>
          <w:color w:val="808080"/>
          <w:sz w:val="18"/>
        </w:rPr>
        <w:t>KONTAKT AUFNEHMEN</w:t>
      </w:r>
    </w:p>
    <w:p>
      <w:pPr>
        <w:pStyle w:val="Heading2"/>
      </w:pPr>
      <w:r>
        <w:t>Schreiben Sie uns – vertraulich.</w:t>
      </w:r>
    </w:p>
    <w:p>
      <w:r>
        <w:t>Ob Unternehmer, Geschäftsführer, Manager oder M&amp;A-Berater – wir freuen uns über ein erstes Gespräch. Diskretion und Verbindlichkeit sind selbstverständlich.</w:t>
      </w:r>
    </w:p>
    <w:p>
      <w:r>
        <w:rPr>
          <w:i/>
          <w:sz w:val="18"/>
        </w:rPr>
        <w:t>[Button] Unverbindliches Gespräch vereinbaren →</w:t>
      </w:r>
    </w:p>
    <w:p>
      <w:r>
        <w:rPr>
          <w:b/>
          <w:color w:val="808080"/>
          <w:sz w:val="18"/>
        </w:rPr>
        <w:t>DIREKTER KONTAKT</w:t>
      </w:r>
    </w:p>
    <w:p>
      <w:r>
        <w:t>Am einfachsten erreichen Sie uns über das Formular – wir melden uns kurzfristig persönlich zurück.</w:t>
      </w:r>
    </w:p>
    <w:p>
      <w:r>
        <w:t>contact@nextgen-equity.com</w:t>
      </w:r>
    </w:p>
    <w:p>
      <w:r>
        <w:rPr>
          <w:b/>
          <w:color w:val="808080"/>
          <w:sz w:val="18"/>
        </w:rPr>
        <w:t>STANDORT</w:t>
      </w:r>
    </w:p>
    <w:p>
      <w:pPr>
        <w:pStyle w:val="Heading3"/>
      </w:pPr>
      <w:r>
        <w:t>München, Deutschland</w:t>
      </w:r>
    </w:p>
    <w:p>
      <w:r>
        <w:t>Für den gesamten DACH-Raum: Deutschland · Österreich · Schweiz</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1818106FE30E449A7D506E5126AD08" ma:contentTypeVersion="11" ma:contentTypeDescription="Create a new document." ma:contentTypeScope="" ma:versionID="483b8bf7ece698ab96facaf761c03548">
  <xsd:schema xmlns:xsd="http://www.w3.org/2001/XMLSchema" xmlns:xs="http://www.w3.org/2001/XMLSchema" xmlns:p="http://schemas.microsoft.com/office/2006/metadata/properties" xmlns:ns2="9d45a852-7f51-416a-b080-785a702cf5a6" xmlns:ns3="7fd74297-59f6-4696-ab84-ce036dd73eeb" targetNamespace="http://schemas.microsoft.com/office/2006/metadata/properties" ma:root="true" ma:fieldsID="79a4c03489077f5ffcf97e8f0ebb5a53" ns2:_="" ns3:_="">
    <xsd:import namespace="9d45a852-7f51-416a-b080-785a702cf5a6"/>
    <xsd:import namespace="7fd74297-59f6-4696-ab84-ce036dd73e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5a852-7f51-416a-b080-785a702cf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34886a-24b0-4193-9adb-147cb078c6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d74297-59f6-4696-ab84-ce036dd73e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8ca045-1193-4ba1-a7f1-04998750b119}" ma:internalName="TaxCatchAll" ma:showField="CatchAllData" ma:web="7fd74297-59f6-4696-ab84-ce036dd73e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fd74297-59f6-4696-ab84-ce036dd73eeb" xsi:nil="true"/>
    <lcf76f155ced4ddcb4097134ff3c332f xmlns="9d45a852-7f51-416a-b080-785a702cf5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970E42-80C8-4D7C-9FD0-93D3529BCFE6}"/>
</file>

<file path=customXml/itemProps3.xml><?xml version="1.0" encoding="utf-8"?>
<ds:datastoreItem xmlns:ds="http://schemas.openxmlformats.org/officeDocument/2006/customXml" ds:itemID="{BF75DB57-1197-475B-942C-7629565F7B83}"/>
</file>

<file path=customXml/itemProps4.xml><?xml version="1.0" encoding="utf-8"?>
<ds:datastoreItem xmlns:ds="http://schemas.openxmlformats.org/officeDocument/2006/customXml" ds:itemID="{CEAE4DAC-F9BE-476B-914B-7B2E9D0C6A4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0x010100DA1818106FE30E449A7D506E5126AD08</vt:lpwstr>
  </property>
</Properties>
</file>