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Q1 : Which of function return absolute value of a variable? - abs()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Q2 : Which of these class is used to read from byte array?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Q3 : Which of these method of FileReader class is used to read characters from a file?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Q4 : Which of these class can be used to implement input stream that uses a character array as the source?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v6T7YZFrC/N7wl8EwcGqIqxrA==">AMUW2mX3gx/Ne0L9nGPRrICGVjbtdnO6vBZHSI+KD2bsJFHeEoZbLkJY2VDJ29KrLXTWjBLCmw+bJENYI02k0EFrpQn2tlkFfE8GAN0GBx64ua655wXBcWI=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