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A3EA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NOMI™ + NOS™ ONE PAGE</w:t>
      </w:r>
    </w:p>
    <w:p w14:paraId="341627F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Del Diagnóstico a la Transformación Operacional</w:t>
      </w:r>
    </w:p>
    <w:p w14:paraId="510908E6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 xml:space="preserve">NOMI™ Diagnostica. NOS™ </w:t>
      </w:r>
      <w:proofErr w:type="spellStart"/>
      <w:r w:rsidRPr="00AA30FE">
        <w:rPr>
          <w:b/>
          <w:bCs/>
          <w:lang w:val="en-US"/>
        </w:rPr>
        <w:t>Transforma</w:t>
      </w:r>
      <w:proofErr w:type="spellEnd"/>
      <w:r w:rsidRPr="00AA30FE">
        <w:rPr>
          <w:b/>
          <w:bCs/>
          <w:lang w:val="en-US"/>
        </w:rPr>
        <w:t>.</w:t>
      </w:r>
    </w:p>
    <w:p w14:paraId="62A74049" w14:textId="77777777" w:rsidR="00AA30FE" w:rsidRPr="00AA30FE" w:rsidRDefault="00AA30FE" w:rsidP="00AA30FE">
      <w:pPr>
        <w:rPr>
          <w:lang w:val="en-US"/>
        </w:rPr>
      </w:pPr>
      <w:r w:rsidRPr="00AA30FE">
        <w:rPr>
          <w:b/>
          <w:bCs/>
          <w:lang w:val="en-US"/>
        </w:rPr>
        <w:t>Powered by NextGen OPEX Consulting</w:t>
      </w:r>
    </w:p>
    <w:p w14:paraId="455A1D77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3F792FFB">
          <v:rect id="_x0000_i1145" style="width:0;height:1.5pt" o:hralign="center" o:hrstd="t" o:hr="t" fillcolor="#a0a0a0" stroked="f"/>
        </w:pict>
      </w:r>
    </w:p>
    <w:p w14:paraId="2D293C1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¿SU EMPRESA SABE REALMENTE DÓNDE ESTÁ?</w:t>
      </w:r>
    </w:p>
    <w:p w14:paraId="21F4153B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Muchas organizaciones enfrentan:</w:t>
      </w:r>
    </w:p>
    <w:p w14:paraId="2BDF331B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r w:rsidRPr="00AA30FE">
        <w:rPr>
          <w:lang w:val="en-US"/>
        </w:rPr>
        <w:t xml:space="preserve">Scrap </w:t>
      </w:r>
      <w:proofErr w:type="spellStart"/>
      <w:r w:rsidRPr="00AA30FE">
        <w:rPr>
          <w:lang w:val="en-US"/>
        </w:rPr>
        <w:t>elevado</w:t>
      </w:r>
      <w:proofErr w:type="spellEnd"/>
      <w:r w:rsidRPr="00AA30FE">
        <w:rPr>
          <w:lang w:val="en-US"/>
        </w:rPr>
        <w:t xml:space="preserve"> </w:t>
      </w:r>
    </w:p>
    <w:p w14:paraId="2CB84EE7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Retrabajos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frecuentes</w:t>
      </w:r>
      <w:proofErr w:type="spellEnd"/>
      <w:r w:rsidRPr="00AA30FE">
        <w:rPr>
          <w:lang w:val="en-US"/>
        </w:rPr>
        <w:t xml:space="preserve"> </w:t>
      </w:r>
    </w:p>
    <w:p w14:paraId="35B7C152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Entregas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tardías</w:t>
      </w:r>
      <w:proofErr w:type="spellEnd"/>
      <w:r w:rsidRPr="00AA30FE">
        <w:rPr>
          <w:lang w:val="en-US"/>
        </w:rPr>
        <w:t xml:space="preserve"> </w:t>
      </w:r>
    </w:p>
    <w:p w14:paraId="6580329D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Planeación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inestable</w:t>
      </w:r>
      <w:proofErr w:type="spellEnd"/>
      <w:r w:rsidRPr="00AA30FE">
        <w:rPr>
          <w:lang w:val="en-US"/>
        </w:rPr>
        <w:t xml:space="preserve"> </w:t>
      </w:r>
    </w:p>
    <w:p w14:paraId="0222AA59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Exceso</w:t>
      </w:r>
      <w:proofErr w:type="spellEnd"/>
      <w:r w:rsidRPr="00AA30FE">
        <w:rPr>
          <w:lang w:val="en-US"/>
        </w:rPr>
        <w:t xml:space="preserve"> de </w:t>
      </w:r>
      <w:proofErr w:type="spellStart"/>
      <w:r w:rsidRPr="00AA30FE">
        <w:rPr>
          <w:lang w:val="en-US"/>
        </w:rPr>
        <w:t>inventario</w:t>
      </w:r>
      <w:proofErr w:type="spellEnd"/>
      <w:r w:rsidRPr="00AA30FE">
        <w:rPr>
          <w:lang w:val="en-US"/>
        </w:rPr>
        <w:t xml:space="preserve"> </w:t>
      </w:r>
    </w:p>
    <w:p w14:paraId="06EDCEBC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Productividad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inconsistente</w:t>
      </w:r>
      <w:proofErr w:type="spellEnd"/>
      <w:r w:rsidRPr="00AA30FE">
        <w:rPr>
          <w:lang w:val="en-US"/>
        </w:rPr>
        <w:t xml:space="preserve"> </w:t>
      </w:r>
    </w:p>
    <w:p w14:paraId="6C20B0D4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Dependencia</w:t>
      </w:r>
      <w:proofErr w:type="spellEnd"/>
      <w:r w:rsidRPr="00AA30FE">
        <w:rPr>
          <w:lang w:val="en-US"/>
        </w:rPr>
        <w:t xml:space="preserve"> de personas clave </w:t>
      </w:r>
    </w:p>
    <w:p w14:paraId="3D2C9E22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proofErr w:type="spellStart"/>
      <w:r w:rsidRPr="00AA30FE">
        <w:rPr>
          <w:lang w:val="en-US"/>
        </w:rPr>
        <w:t>Decisiones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reactivas</w:t>
      </w:r>
      <w:proofErr w:type="spellEnd"/>
      <w:r w:rsidRPr="00AA30FE">
        <w:rPr>
          <w:lang w:val="en-US"/>
        </w:rPr>
        <w:t xml:space="preserve"> </w:t>
      </w:r>
    </w:p>
    <w:p w14:paraId="73BB42E8" w14:textId="77777777" w:rsidR="00AA30FE" w:rsidRPr="00AA30FE" w:rsidRDefault="00AA30FE" w:rsidP="00AA30FE">
      <w:pPr>
        <w:numPr>
          <w:ilvl w:val="0"/>
          <w:numId w:val="1"/>
        </w:numPr>
        <w:rPr>
          <w:lang w:val="en-US"/>
        </w:rPr>
      </w:pPr>
      <w:r w:rsidRPr="00AA30FE">
        <w:rPr>
          <w:lang w:val="en-US"/>
        </w:rPr>
        <w:t xml:space="preserve">Falta de </w:t>
      </w:r>
      <w:proofErr w:type="spellStart"/>
      <w:r w:rsidRPr="00AA30FE">
        <w:rPr>
          <w:lang w:val="en-US"/>
        </w:rPr>
        <w:t>visibilidad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operacional</w:t>
      </w:r>
      <w:proofErr w:type="spellEnd"/>
      <w:r w:rsidRPr="00AA30FE">
        <w:rPr>
          <w:lang w:val="en-US"/>
        </w:rPr>
        <w:t xml:space="preserve"> </w:t>
      </w:r>
    </w:p>
    <w:p w14:paraId="7202C633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Sin embargo, la mayoría no sabe:</w:t>
      </w:r>
    </w:p>
    <w:p w14:paraId="6F7A7F8C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¿Cuál es su nivel real de madurez operacional?</w:t>
      </w:r>
    </w:p>
    <w:p w14:paraId="497C02CA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Y mucho menos:</w:t>
      </w:r>
    </w:p>
    <w:p w14:paraId="3583CCA3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¿Cuál es la ruta correcta para evolucionar?</w:t>
      </w:r>
    </w:p>
    <w:p w14:paraId="1C4E471C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27329783">
          <v:rect id="_x0000_i1146" style="width:0;height:1.5pt" o:hralign="center" o:hrstd="t" o:hr="t" fillcolor="#a0a0a0" stroked="f"/>
        </w:pict>
      </w:r>
    </w:p>
    <w:p w14:paraId="020AB200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LA SOLUCIÓN</w:t>
      </w:r>
    </w:p>
    <w:p w14:paraId="6F5B5FA5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NOMI™ + NOS™</w:t>
      </w:r>
    </w:p>
    <w:p w14:paraId="1F713F3F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Un ecosistema integrado diseñado para:</w:t>
      </w:r>
    </w:p>
    <w:p w14:paraId="5694197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Diagnosticar</w:t>
      </w:r>
    </w:p>
    <w:p w14:paraId="0AA2ED2A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27711770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Entender</w:t>
      </w:r>
    </w:p>
    <w:p w14:paraId="389CD97D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745053EB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Diseñar</w:t>
      </w:r>
    </w:p>
    <w:p w14:paraId="48B05176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lastRenderedPageBreak/>
        <w:t>↓</w:t>
      </w:r>
    </w:p>
    <w:p w14:paraId="2F31F5B5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Ejecutar</w:t>
      </w:r>
    </w:p>
    <w:p w14:paraId="2AABF26D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218018FD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Sostener</w:t>
      </w:r>
    </w:p>
    <w:p w14:paraId="4A4B7023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4B19BA78" w14:textId="77777777" w:rsidR="00AA30FE" w:rsidRPr="00AA30FE" w:rsidRDefault="00AA30FE" w:rsidP="00AA30FE">
      <w:pPr>
        <w:rPr>
          <w:b/>
          <w:bCs/>
          <w:lang w:val="en-US"/>
        </w:rPr>
      </w:pPr>
      <w:proofErr w:type="spellStart"/>
      <w:r w:rsidRPr="00AA30FE">
        <w:rPr>
          <w:b/>
          <w:bCs/>
          <w:lang w:val="en-US"/>
        </w:rPr>
        <w:t>Escalar</w:t>
      </w:r>
      <w:proofErr w:type="spellEnd"/>
    </w:p>
    <w:p w14:paraId="35135992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5AEB4292">
          <v:rect id="_x0000_i1147" style="width:0;height:1.5pt" o:hralign="center" o:hrstd="t" o:hr="t" fillcolor="#a0a0a0" stroked="f"/>
        </w:pict>
      </w:r>
    </w:p>
    <w:p w14:paraId="426016EC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NOMI™</w:t>
      </w:r>
    </w:p>
    <w:p w14:paraId="7B5C3040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NextGen Operational Maturity Index™</w:t>
      </w:r>
    </w:p>
    <w:p w14:paraId="1AB40342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RESPONDE:</w:t>
      </w:r>
    </w:p>
    <w:p w14:paraId="06EDC622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¿Dónde estamos?</w:t>
      </w:r>
    </w:p>
    <w:p w14:paraId="6AD6C0F1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¿Dónde deberíamos estar?</w:t>
      </w:r>
    </w:p>
    <w:p w14:paraId="4BB4DF67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¿Cuál es nuestra brecha?</w:t>
      </w:r>
    </w:p>
    <w:p w14:paraId="74EB4403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NOMI™ evalúa la organización en 6 dimensiones:</w:t>
      </w:r>
    </w:p>
    <w:p w14:paraId="009D1FE1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1. Procesos</w:t>
      </w:r>
    </w:p>
    <w:p w14:paraId="26DCA6B9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2. Operación</w:t>
      </w:r>
    </w:p>
    <w:p w14:paraId="79F4D295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3. Gestión</w:t>
      </w:r>
    </w:p>
    <w:p w14:paraId="403F9F7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4. Mejora Continua</w:t>
      </w:r>
    </w:p>
    <w:p w14:paraId="63D682A8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5. Tecnología</w:t>
      </w:r>
    </w:p>
    <w:p w14:paraId="375F57B9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 xml:space="preserve">6. </w:t>
      </w:r>
      <w:proofErr w:type="spellStart"/>
      <w:r w:rsidRPr="00AA30FE">
        <w:rPr>
          <w:b/>
          <w:bCs/>
          <w:lang w:val="en-US"/>
        </w:rPr>
        <w:t>Inteligencia</w:t>
      </w:r>
      <w:proofErr w:type="spellEnd"/>
      <w:r w:rsidRPr="00AA30FE">
        <w:rPr>
          <w:b/>
          <w:bCs/>
          <w:lang w:val="en-US"/>
        </w:rPr>
        <w:t xml:space="preserve"> </w:t>
      </w:r>
      <w:proofErr w:type="spellStart"/>
      <w:r w:rsidRPr="00AA30FE">
        <w:rPr>
          <w:b/>
          <w:bCs/>
          <w:lang w:val="en-US"/>
        </w:rPr>
        <w:t>Operacional</w:t>
      </w:r>
      <w:proofErr w:type="spellEnd"/>
    </w:p>
    <w:p w14:paraId="5FB5353D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0E65CDE8">
          <v:rect id="_x0000_i1148" style="width:0;height:1.5pt" o:hralign="center" o:hrstd="t" o:hr="t" fillcolor="#a0a0a0" stroked="f"/>
        </w:pict>
      </w:r>
    </w:p>
    <w:p w14:paraId="45C8479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LOS 6 NIVELES NOMI™</w:t>
      </w:r>
    </w:p>
    <w:p w14:paraId="2F7045CD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🔴</w:t>
      </w:r>
      <w:r w:rsidRPr="00AA30FE">
        <w:rPr>
          <w:lang w:val="es-ES"/>
        </w:rPr>
        <w:t xml:space="preserve"> Nivel 1 – Caótico</w:t>
      </w:r>
    </w:p>
    <w:p w14:paraId="0132954E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🟠</w:t>
      </w:r>
      <w:r w:rsidRPr="00AA30FE">
        <w:rPr>
          <w:lang w:val="es-ES"/>
        </w:rPr>
        <w:t xml:space="preserve"> Nivel 2 – Reactivo</w:t>
      </w:r>
    </w:p>
    <w:p w14:paraId="0C967DEC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🟡</w:t>
      </w:r>
      <w:r w:rsidRPr="00AA30FE">
        <w:rPr>
          <w:lang w:val="es-ES"/>
        </w:rPr>
        <w:t xml:space="preserve"> Nivel 3 – Control Básico</w:t>
      </w:r>
    </w:p>
    <w:p w14:paraId="04697D23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🟢</w:t>
      </w:r>
      <w:r w:rsidRPr="00AA30FE">
        <w:rPr>
          <w:lang w:val="es-ES"/>
        </w:rPr>
        <w:t xml:space="preserve"> Nivel 4 – Gestión Controlada</w:t>
      </w:r>
    </w:p>
    <w:p w14:paraId="5DF261BF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🔵</w:t>
      </w:r>
      <w:r w:rsidRPr="00AA30FE">
        <w:rPr>
          <w:lang w:val="es-ES"/>
        </w:rPr>
        <w:t xml:space="preserve"> Nivel 5 – Optimizado</w:t>
      </w:r>
    </w:p>
    <w:p w14:paraId="369CBD28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🟣</w:t>
      </w:r>
      <w:r w:rsidRPr="00AA30FE">
        <w:rPr>
          <w:lang w:val="en-US"/>
        </w:rPr>
        <w:t xml:space="preserve"> Nivel 6 – World Class / </w:t>
      </w:r>
      <w:proofErr w:type="spellStart"/>
      <w:r w:rsidRPr="00AA30FE">
        <w:rPr>
          <w:lang w:val="en-US"/>
        </w:rPr>
        <w:t>Autónomo</w:t>
      </w:r>
      <w:proofErr w:type="spellEnd"/>
    </w:p>
    <w:p w14:paraId="361184BE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72990236">
          <v:rect id="_x0000_i1149" style="width:0;height:1.5pt" o:hralign="center" o:hrstd="t" o:hr="t" fillcolor="#a0a0a0" stroked="f"/>
        </w:pict>
      </w:r>
    </w:p>
    <w:p w14:paraId="591E455D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lastRenderedPageBreak/>
        <w:t>NOMI™ GENERA</w:t>
      </w:r>
    </w:p>
    <w:p w14:paraId="7957E08A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Current State</w:t>
      </w:r>
    </w:p>
    <w:p w14:paraId="3B4E1395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Nivel actual de madurez.</w:t>
      </w:r>
    </w:p>
    <w:p w14:paraId="3D5201F0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0E21209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Target State</w:t>
      </w:r>
    </w:p>
    <w:p w14:paraId="27ED0B5E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Nivel recomendado para el negocio.</w:t>
      </w:r>
    </w:p>
    <w:p w14:paraId="4BD9D0F1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7E318570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Brecha de Transformación</w:t>
      </w:r>
    </w:p>
    <w:p w14:paraId="4CD91C5D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Distancia entre ambos estados.</w:t>
      </w:r>
    </w:p>
    <w:p w14:paraId="4021ED3C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7096DB47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Ruta Recomendada de Evolución</w:t>
      </w:r>
    </w:p>
    <w:p w14:paraId="666733BE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Camino para cerrar la brecha.</w:t>
      </w:r>
    </w:p>
    <w:p w14:paraId="2038F118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72F6D603">
          <v:rect id="_x0000_i1150" style="width:0;height:1.5pt" o:hralign="center" o:hrstd="t" o:hr="t" fillcolor="#a0a0a0" stroked="f"/>
        </w:pict>
      </w:r>
    </w:p>
    <w:p w14:paraId="4385DCDE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NOS™</w:t>
      </w:r>
    </w:p>
    <w:p w14:paraId="0176FE81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NextGen OPEX System™</w:t>
      </w:r>
    </w:p>
    <w:p w14:paraId="4D0E43C6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RESPONDE:</w:t>
      </w:r>
    </w:p>
    <w:p w14:paraId="374AE384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¿Cómo llegamos ahí?</w:t>
      </w:r>
    </w:p>
    <w:p w14:paraId="4F070310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NOS™ es el sistema de transformación operacional que convierte diagnósticos en resultados.</w:t>
      </w:r>
    </w:p>
    <w:p w14:paraId="5B0D5AEC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027D2FCC">
          <v:rect id="_x0000_i1151" style="width:0;height:1.5pt" o:hralign="center" o:hrstd="t" o:hr="t" fillcolor="#a0a0a0" stroked="f"/>
        </w:pict>
      </w:r>
    </w:p>
    <w:p w14:paraId="2A65EEF8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LAS 6 FASES NOS™</w:t>
      </w:r>
    </w:p>
    <w:p w14:paraId="238D74C4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1. ALIGN™</w:t>
      </w:r>
    </w:p>
    <w:p w14:paraId="04C5406C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Definir</w:t>
      </w:r>
    </w:p>
    <w:p w14:paraId="1E453213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Alinear el problema con el negocio.</w:t>
      </w:r>
    </w:p>
    <w:p w14:paraId="5F9EB747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179F5E95">
          <v:rect id="_x0000_i1152" style="width:0;height:1.5pt" o:hralign="center" o:hrstd="t" o:hr="t" fillcolor="#a0a0a0" stroked="f"/>
        </w:pict>
      </w:r>
    </w:p>
    <w:p w14:paraId="66E9F75B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2. X-RAY™</w:t>
      </w:r>
    </w:p>
    <w:p w14:paraId="38C352B9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Entender</w:t>
      </w:r>
    </w:p>
    <w:p w14:paraId="384955EE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Comprender causas y variables críticas.</w:t>
      </w:r>
    </w:p>
    <w:p w14:paraId="70725351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57FC39D2">
          <v:rect id="_x0000_i1153" style="width:0;height:1.5pt" o:hralign="center" o:hrstd="t" o:hr="t" fillcolor="#a0a0a0" stroked="f"/>
        </w:pict>
      </w:r>
    </w:p>
    <w:p w14:paraId="6CF32BA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3. DESIGN™</w:t>
      </w:r>
    </w:p>
    <w:p w14:paraId="47DFA9B9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lastRenderedPageBreak/>
        <w:t>Diseñar</w:t>
      </w:r>
    </w:p>
    <w:p w14:paraId="6A7EED41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Construir soluciones prácticas y sostenibles.</w:t>
      </w:r>
    </w:p>
    <w:p w14:paraId="2260C8A8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024306E8">
          <v:rect id="_x0000_i1154" style="width:0;height:1.5pt" o:hralign="center" o:hrstd="t" o:hr="t" fillcolor="#a0a0a0" stroked="f"/>
        </w:pict>
      </w:r>
    </w:p>
    <w:p w14:paraId="75FE9A0A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4. EXECUTION™</w:t>
      </w:r>
    </w:p>
    <w:p w14:paraId="436856A3" w14:textId="77777777" w:rsidR="00AA30FE" w:rsidRPr="00AA30FE" w:rsidRDefault="00AA30FE" w:rsidP="00AA30FE">
      <w:pPr>
        <w:rPr>
          <w:lang w:val="en-US"/>
        </w:rPr>
      </w:pPr>
      <w:proofErr w:type="spellStart"/>
      <w:r w:rsidRPr="00AA30FE">
        <w:rPr>
          <w:lang w:val="en-US"/>
        </w:rPr>
        <w:t>Ejecutar</w:t>
      </w:r>
      <w:proofErr w:type="spellEnd"/>
    </w:p>
    <w:p w14:paraId="14D07F5D" w14:textId="77777777" w:rsidR="00AA30FE" w:rsidRPr="00AA30FE" w:rsidRDefault="00AA30FE" w:rsidP="00AA30FE">
      <w:pPr>
        <w:rPr>
          <w:lang w:val="en-US"/>
        </w:rPr>
      </w:pPr>
      <w:proofErr w:type="spellStart"/>
      <w:r w:rsidRPr="00AA30FE">
        <w:rPr>
          <w:lang w:val="en-US"/>
        </w:rPr>
        <w:t>Implementar</w:t>
      </w:r>
      <w:proofErr w:type="spellEnd"/>
      <w:r w:rsidRPr="00AA30FE">
        <w:rPr>
          <w:lang w:val="en-US"/>
        </w:rPr>
        <w:t xml:space="preserve"> con </w:t>
      </w:r>
      <w:proofErr w:type="spellStart"/>
      <w:r w:rsidRPr="00AA30FE">
        <w:rPr>
          <w:lang w:val="en-US"/>
        </w:rPr>
        <w:t>disciplina</w:t>
      </w:r>
      <w:proofErr w:type="spellEnd"/>
      <w:r w:rsidRPr="00AA30FE">
        <w:rPr>
          <w:lang w:val="en-US"/>
        </w:rPr>
        <w:t>.</w:t>
      </w:r>
    </w:p>
    <w:p w14:paraId="1DB2C597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606CAF0C">
          <v:rect id="_x0000_i1155" style="width:0;height:1.5pt" o:hralign="center" o:hrstd="t" o:hr="t" fillcolor="#a0a0a0" stroked="f"/>
        </w:pict>
      </w:r>
    </w:p>
    <w:p w14:paraId="6E52EB2C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5. CONTROL™</w:t>
      </w:r>
    </w:p>
    <w:p w14:paraId="7E14F576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Sostener</w:t>
      </w:r>
    </w:p>
    <w:p w14:paraId="0519A116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Evitar recaídas y asegurar resultados.</w:t>
      </w:r>
    </w:p>
    <w:p w14:paraId="43458E27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4484451D">
          <v:rect id="_x0000_i1156" style="width:0;height:1.5pt" o:hralign="center" o:hrstd="t" o:hr="t" fillcolor="#a0a0a0" stroked="f"/>
        </w:pict>
      </w:r>
    </w:p>
    <w:p w14:paraId="5E6B3AB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6. SCALE™</w:t>
      </w:r>
    </w:p>
    <w:p w14:paraId="52B97D4A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Escalar</w:t>
      </w:r>
    </w:p>
    <w:p w14:paraId="310859CC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Multiplicar el impacto en toda la organización.</w:t>
      </w:r>
    </w:p>
    <w:p w14:paraId="2869BFC0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215C4DA4">
          <v:rect id="_x0000_i1157" style="width:0;height:1.5pt" o:hralign="center" o:hrstd="t" o:hr="t" fillcolor="#a0a0a0" stroked="f"/>
        </w:pict>
      </w:r>
    </w:p>
    <w:p w14:paraId="7BEDFE04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INTELIGENCIA ARTIFICIAL TRANSVERSAL</w:t>
      </w:r>
    </w:p>
    <w:p w14:paraId="7436D46A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La IA acompaña todo el proceso.</w:t>
      </w:r>
    </w:p>
    <w:p w14:paraId="767FD52D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Captura datos</w:t>
      </w:r>
    </w:p>
    <w:p w14:paraId="21220421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3105254E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Analiza patrones</w:t>
      </w:r>
    </w:p>
    <w:p w14:paraId="2D74E778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78E0C107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Prioriza oportunidades</w:t>
      </w:r>
    </w:p>
    <w:p w14:paraId="615A32F6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5C61E64D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Genera recomendaciones</w:t>
      </w:r>
    </w:p>
    <w:p w14:paraId="32CCF722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7C31A10D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Predice riesgos</w:t>
      </w:r>
    </w:p>
    <w:p w14:paraId="16FC576D" w14:textId="77777777" w:rsidR="00AA30FE" w:rsidRPr="00AA30FE" w:rsidRDefault="00AA30FE" w:rsidP="00AA30FE">
      <w:pPr>
        <w:rPr>
          <w:lang w:val="es-ES"/>
        </w:rPr>
      </w:pPr>
      <w:r w:rsidRPr="00AA30FE">
        <w:rPr>
          <w:lang w:val="es-ES"/>
        </w:rPr>
        <w:t>↓</w:t>
      </w:r>
    </w:p>
    <w:p w14:paraId="69B2B30F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Escala conocimiento</w:t>
      </w:r>
    </w:p>
    <w:p w14:paraId="078C24B6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6D1B59D4">
          <v:rect id="_x0000_i1158" style="width:0;height:1.5pt" o:hralign="center" o:hrstd="t" o:hr="t" fillcolor="#a0a0a0" stroked="f"/>
        </w:pict>
      </w:r>
    </w:p>
    <w:p w14:paraId="266920ED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lastRenderedPageBreak/>
        <w:t>¿CÓMO FUNCIONA?</w:t>
      </w:r>
    </w:p>
    <w:p w14:paraId="2A20F087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1</w:t>
      </w:r>
    </w:p>
    <w:p w14:paraId="4CB82902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NOMI™ Assessment</w:t>
      </w:r>
    </w:p>
    <w:p w14:paraId="500A13E2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 xml:space="preserve">65 </w:t>
      </w:r>
      <w:proofErr w:type="spellStart"/>
      <w:r w:rsidRPr="00AA30FE">
        <w:rPr>
          <w:lang w:val="en-US"/>
        </w:rPr>
        <w:t>preguntas</w:t>
      </w:r>
      <w:proofErr w:type="spellEnd"/>
    </w:p>
    <w:p w14:paraId="2DA99CFE" w14:textId="77777777" w:rsidR="00AA30FE" w:rsidRPr="00AA30FE" w:rsidRDefault="00AA30FE" w:rsidP="00AA30FE">
      <w:pPr>
        <w:numPr>
          <w:ilvl w:val="0"/>
          <w:numId w:val="2"/>
        </w:numPr>
        <w:rPr>
          <w:lang w:val="en-US"/>
        </w:rPr>
      </w:pPr>
    </w:p>
    <w:p w14:paraId="5EF89895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 xml:space="preserve">16 variables </w:t>
      </w:r>
      <w:proofErr w:type="spellStart"/>
      <w:r w:rsidRPr="00AA30FE">
        <w:rPr>
          <w:lang w:val="en-US"/>
        </w:rPr>
        <w:t>estratégicas</w:t>
      </w:r>
      <w:proofErr w:type="spellEnd"/>
    </w:p>
    <w:p w14:paraId="020283F1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↓</w:t>
      </w:r>
    </w:p>
    <w:p w14:paraId="358C7909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2</w:t>
      </w:r>
    </w:p>
    <w:p w14:paraId="690C28DC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Current State</w:t>
      </w:r>
    </w:p>
    <w:p w14:paraId="1288618E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↓</w:t>
      </w:r>
    </w:p>
    <w:p w14:paraId="15135211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3</w:t>
      </w:r>
    </w:p>
    <w:p w14:paraId="2140029C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Target State</w:t>
      </w:r>
    </w:p>
    <w:p w14:paraId="2FB0E97F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↓</w:t>
      </w:r>
    </w:p>
    <w:p w14:paraId="30FA8A46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4</w:t>
      </w:r>
    </w:p>
    <w:p w14:paraId="169770CE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 xml:space="preserve">Brecha de </w:t>
      </w:r>
      <w:proofErr w:type="spellStart"/>
      <w:r w:rsidRPr="00AA30FE">
        <w:rPr>
          <w:lang w:val="en-US"/>
        </w:rPr>
        <w:t>Transformación</w:t>
      </w:r>
      <w:proofErr w:type="spellEnd"/>
    </w:p>
    <w:p w14:paraId="4ACF4C5A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↓</w:t>
      </w:r>
    </w:p>
    <w:p w14:paraId="0DB0F768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5</w:t>
      </w:r>
    </w:p>
    <w:p w14:paraId="59101B09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 xml:space="preserve">Ruta </w:t>
      </w:r>
      <w:proofErr w:type="spellStart"/>
      <w:r w:rsidRPr="00AA30FE">
        <w:rPr>
          <w:lang w:val="en-US"/>
        </w:rPr>
        <w:t>Recomendada</w:t>
      </w:r>
      <w:proofErr w:type="spellEnd"/>
    </w:p>
    <w:p w14:paraId="59EA0255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↓</w:t>
      </w:r>
    </w:p>
    <w:p w14:paraId="01685D76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6</w:t>
      </w:r>
    </w:p>
    <w:p w14:paraId="1BD61E88" w14:textId="77777777" w:rsidR="00AA30FE" w:rsidRPr="00AA30FE" w:rsidRDefault="00AA30FE" w:rsidP="00AA30FE">
      <w:pPr>
        <w:rPr>
          <w:lang w:val="en-US"/>
        </w:rPr>
      </w:pPr>
      <w:proofErr w:type="spellStart"/>
      <w:r w:rsidRPr="00AA30FE">
        <w:rPr>
          <w:lang w:val="en-US"/>
        </w:rPr>
        <w:t>Implementación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mediante</w:t>
      </w:r>
      <w:proofErr w:type="spellEnd"/>
      <w:r w:rsidRPr="00AA30FE">
        <w:rPr>
          <w:lang w:val="en-US"/>
        </w:rPr>
        <w:t xml:space="preserve"> NOS™</w:t>
      </w:r>
    </w:p>
    <w:p w14:paraId="005E16C3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t>↓</w:t>
      </w:r>
    </w:p>
    <w:p w14:paraId="349BDD2B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PASO 7</w:t>
      </w:r>
    </w:p>
    <w:p w14:paraId="5A807DCB" w14:textId="77777777" w:rsidR="00AA30FE" w:rsidRPr="00AA30FE" w:rsidRDefault="00AA30FE" w:rsidP="00AA30FE">
      <w:pPr>
        <w:rPr>
          <w:lang w:val="en-US"/>
        </w:rPr>
      </w:pPr>
      <w:proofErr w:type="spellStart"/>
      <w:r w:rsidRPr="00AA30FE">
        <w:rPr>
          <w:lang w:val="en-US"/>
        </w:rPr>
        <w:t>Resultados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Sostenibles</w:t>
      </w:r>
      <w:proofErr w:type="spellEnd"/>
    </w:p>
    <w:p w14:paraId="0E66CA0D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4D51FE45">
          <v:rect id="_x0000_i1159" style="width:0;height:1.5pt" o:hralign="center" o:hrstd="t" o:hr="t" fillcolor="#a0a0a0" stroked="f"/>
        </w:pict>
      </w:r>
    </w:p>
    <w:p w14:paraId="186202BB" w14:textId="77777777" w:rsidR="00AA30FE" w:rsidRPr="00AA30FE" w:rsidRDefault="00AA30FE" w:rsidP="00AA30FE">
      <w:pPr>
        <w:rPr>
          <w:b/>
          <w:bCs/>
          <w:lang w:val="en-US"/>
        </w:rPr>
      </w:pPr>
      <w:r w:rsidRPr="00AA30FE">
        <w:rPr>
          <w:b/>
          <w:bCs/>
          <w:lang w:val="en-US"/>
        </w:rPr>
        <w:t>BENEFICIOS ESPERADOS</w:t>
      </w:r>
    </w:p>
    <w:p w14:paraId="030F87A5" w14:textId="77777777" w:rsidR="00AA30FE" w:rsidRPr="00AA30FE" w:rsidRDefault="00AA30FE" w:rsidP="00AA30FE">
      <w:pPr>
        <w:rPr>
          <w:b/>
          <w:bCs/>
          <w:lang w:val="en-US"/>
        </w:rPr>
      </w:pPr>
      <w:proofErr w:type="spellStart"/>
      <w:r w:rsidRPr="00AA30FE">
        <w:rPr>
          <w:b/>
          <w:bCs/>
          <w:lang w:val="en-US"/>
        </w:rPr>
        <w:t>Operacionales</w:t>
      </w:r>
      <w:proofErr w:type="spellEnd"/>
    </w:p>
    <w:p w14:paraId="05D371E7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✅</w:t>
      </w:r>
      <w:r w:rsidRPr="00AA30FE">
        <w:rPr>
          <w:lang w:val="en-US"/>
        </w:rPr>
        <w:t xml:space="preserve"> Menos scrap</w:t>
      </w:r>
    </w:p>
    <w:p w14:paraId="1BC55DCD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✅</w:t>
      </w:r>
      <w:r w:rsidRPr="00AA30FE">
        <w:rPr>
          <w:lang w:val="en-US"/>
        </w:rPr>
        <w:t xml:space="preserve"> Menos </w:t>
      </w:r>
      <w:proofErr w:type="spellStart"/>
      <w:r w:rsidRPr="00AA30FE">
        <w:rPr>
          <w:lang w:val="en-US"/>
        </w:rPr>
        <w:t>retrabajos</w:t>
      </w:r>
      <w:proofErr w:type="spellEnd"/>
    </w:p>
    <w:p w14:paraId="7DAC3263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lastRenderedPageBreak/>
        <w:t>✅</w:t>
      </w:r>
      <w:r w:rsidRPr="00AA30FE">
        <w:rPr>
          <w:lang w:val="es-ES"/>
        </w:rPr>
        <w:t xml:space="preserve"> Mayor productividad</w:t>
      </w:r>
    </w:p>
    <w:p w14:paraId="5216085F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Mayor estabilidad</w:t>
      </w:r>
    </w:p>
    <w:p w14:paraId="324C053F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Mejor calidad</w:t>
      </w:r>
    </w:p>
    <w:p w14:paraId="29720879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5D947867">
          <v:rect id="_x0000_i1160" style="width:0;height:1.5pt" o:hralign="center" o:hrstd="t" o:hr="t" fillcolor="#a0a0a0" stroked="f"/>
        </w:pict>
      </w:r>
    </w:p>
    <w:p w14:paraId="16BBC17B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Financieros</w:t>
      </w:r>
    </w:p>
    <w:p w14:paraId="3BFA5603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Menores costos</w:t>
      </w:r>
    </w:p>
    <w:p w14:paraId="0DC29220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Mayor rentabilidad</w:t>
      </w:r>
    </w:p>
    <w:p w14:paraId="7C6C91B7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Mejor flujo de efectivo</w:t>
      </w:r>
    </w:p>
    <w:p w14:paraId="6C1F0D3E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23DBF15E">
          <v:rect id="_x0000_i1161" style="width:0;height:1.5pt" o:hralign="center" o:hrstd="t" o:hr="t" fillcolor="#a0a0a0" stroked="f"/>
        </w:pict>
      </w:r>
    </w:p>
    <w:p w14:paraId="7E4BF5C9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Estratégicos</w:t>
      </w:r>
    </w:p>
    <w:p w14:paraId="4321205F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Menor dependencia de personas</w:t>
      </w:r>
    </w:p>
    <w:p w14:paraId="68E3BC31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Operación escalable</w:t>
      </w:r>
    </w:p>
    <w:p w14:paraId="03B7A249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Cultura de mejora continua</w:t>
      </w:r>
    </w:p>
    <w:p w14:paraId="36D96F03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Decisiones basadas en datos</w:t>
      </w:r>
    </w:p>
    <w:p w14:paraId="4E848B2C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47C776D8">
          <v:rect id="_x0000_i1162" style="width:0;height:1.5pt" o:hralign="center" o:hrstd="t" o:hr="t" fillcolor="#a0a0a0" stroked="f"/>
        </w:pict>
      </w:r>
    </w:p>
    <w:p w14:paraId="4DDC02F5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RESULTADO FINAL</w:t>
      </w:r>
    </w:p>
    <w:p w14:paraId="0C6A4108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DE ESTO:</w:t>
      </w:r>
    </w:p>
    <w:p w14:paraId="634D8315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🚨</w:t>
      </w:r>
      <w:r w:rsidRPr="00AA30FE">
        <w:rPr>
          <w:lang w:val="es-ES"/>
        </w:rPr>
        <w:t xml:space="preserve"> Urgencias</w:t>
      </w:r>
    </w:p>
    <w:p w14:paraId="2FAA98CB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🚨</w:t>
      </w:r>
      <w:r w:rsidRPr="00AA30FE">
        <w:rPr>
          <w:lang w:val="es-ES"/>
        </w:rPr>
        <w:t xml:space="preserve"> Variabilidad</w:t>
      </w:r>
    </w:p>
    <w:p w14:paraId="3EB46742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🚨</w:t>
      </w:r>
      <w:r w:rsidRPr="00AA30FE">
        <w:rPr>
          <w:lang w:val="es-ES"/>
        </w:rPr>
        <w:t xml:space="preserve"> Decisiones reactivas</w:t>
      </w:r>
    </w:p>
    <w:p w14:paraId="29EA1BB4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n-US"/>
        </w:rPr>
        <w:t>🚨</w:t>
      </w:r>
      <w:r w:rsidRPr="00AA30FE">
        <w:rPr>
          <w:lang w:val="es-ES"/>
        </w:rPr>
        <w:t xml:space="preserve"> Falta de control</w:t>
      </w:r>
    </w:p>
    <w:p w14:paraId="1535A23C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🚨</w:t>
      </w:r>
      <w:r w:rsidRPr="00AA30FE">
        <w:rPr>
          <w:lang w:val="en-US"/>
        </w:rPr>
        <w:t xml:space="preserve"> Costos </w:t>
      </w:r>
      <w:proofErr w:type="spellStart"/>
      <w:r w:rsidRPr="00AA30FE">
        <w:rPr>
          <w:lang w:val="en-US"/>
        </w:rPr>
        <w:t>ocultos</w:t>
      </w:r>
      <w:proofErr w:type="spellEnd"/>
    </w:p>
    <w:p w14:paraId="459D831B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4A271230">
          <v:rect id="_x0000_i1163" style="width:0;height:1.5pt" o:hralign="center" o:hrstd="t" o:hr="t" fillcolor="#a0a0a0" stroked="f"/>
        </w:pict>
      </w:r>
    </w:p>
    <w:p w14:paraId="46BB7C33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A ESTO:</w:t>
      </w:r>
    </w:p>
    <w:p w14:paraId="21987EC1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Procesos estables</w:t>
      </w:r>
    </w:p>
    <w:p w14:paraId="72437DDD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Operación controlada</w:t>
      </w:r>
    </w:p>
    <w:p w14:paraId="224079A1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Gestión basada en datos</w:t>
      </w:r>
    </w:p>
    <w:p w14:paraId="1E86D029" w14:textId="77777777" w:rsidR="00AA30FE" w:rsidRPr="00AA30FE" w:rsidRDefault="00AA30FE" w:rsidP="00AA30FE">
      <w:pPr>
        <w:rPr>
          <w:lang w:val="es-ES"/>
        </w:rPr>
      </w:pPr>
      <w:r w:rsidRPr="00AA30FE">
        <w:rPr>
          <w:rFonts w:ascii="Segoe UI Emoji" w:hAnsi="Segoe UI Emoji" w:cs="Segoe UI Emoji"/>
          <w:lang w:val="es-ES"/>
        </w:rPr>
        <w:t>✅</w:t>
      </w:r>
      <w:r w:rsidRPr="00AA30FE">
        <w:rPr>
          <w:lang w:val="es-ES"/>
        </w:rPr>
        <w:t xml:space="preserve"> Inteligencia operacional</w:t>
      </w:r>
    </w:p>
    <w:p w14:paraId="34EC70FD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lastRenderedPageBreak/>
        <w:t>✅</w:t>
      </w:r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Resultados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sostenibles</w:t>
      </w:r>
      <w:proofErr w:type="spellEnd"/>
    </w:p>
    <w:p w14:paraId="6DB7674F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✅</w:t>
      </w:r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Ventaja</w:t>
      </w:r>
      <w:proofErr w:type="spellEnd"/>
      <w:r w:rsidRPr="00AA30FE">
        <w:rPr>
          <w:lang w:val="en-US"/>
        </w:rPr>
        <w:t xml:space="preserve"> </w:t>
      </w:r>
      <w:proofErr w:type="spellStart"/>
      <w:r w:rsidRPr="00AA30FE">
        <w:rPr>
          <w:lang w:val="en-US"/>
        </w:rPr>
        <w:t>competitiva</w:t>
      </w:r>
      <w:proofErr w:type="spellEnd"/>
    </w:p>
    <w:p w14:paraId="300333E4" w14:textId="77777777" w:rsidR="00AA30FE" w:rsidRPr="00AA30FE" w:rsidRDefault="00AA30FE" w:rsidP="00AA30FE">
      <w:pPr>
        <w:rPr>
          <w:lang w:val="en-US"/>
        </w:rPr>
      </w:pPr>
      <w:r w:rsidRPr="00AA30FE">
        <w:rPr>
          <w:lang w:val="en-US"/>
        </w:rPr>
        <w:pict w14:anchorId="57F18D7C">
          <v:rect id="_x0000_i1164" style="width:0;height:1.5pt" o:hralign="center" o:hrstd="t" o:hr="t" fillcolor="#a0a0a0" stroked="f"/>
        </w:pict>
      </w:r>
    </w:p>
    <w:p w14:paraId="05EA84C7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NOMI™ + NOS™</w:t>
      </w:r>
    </w:p>
    <w:p w14:paraId="10F47CB2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DIAGNOSTICA → TRANSFORMA → ESCALA</w:t>
      </w:r>
    </w:p>
    <w:p w14:paraId="0E606733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Conozca dónde está.</w:t>
      </w:r>
    </w:p>
    <w:p w14:paraId="2363BB4A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Defina dónde debe estar.</w:t>
      </w:r>
    </w:p>
    <w:p w14:paraId="4414BC5B" w14:textId="77777777" w:rsidR="00AA30FE" w:rsidRPr="00AA30FE" w:rsidRDefault="00AA30FE" w:rsidP="00AA30FE">
      <w:pPr>
        <w:rPr>
          <w:b/>
          <w:bCs/>
          <w:lang w:val="es-ES"/>
        </w:rPr>
      </w:pPr>
      <w:r w:rsidRPr="00AA30FE">
        <w:rPr>
          <w:b/>
          <w:bCs/>
          <w:lang w:val="es-ES"/>
        </w:rPr>
        <w:t>Construya la ruta para llegar.</w:t>
      </w:r>
    </w:p>
    <w:p w14:paraId="6A8ACAEB" w14:textId="77777777" w:rsidR="00AA30FE" w:rsidRPr="00AA30FE" w:rsidRDefault="00AA30FE" w:rsidP="00AA30FE">
      <w:pPr>
        <w:rPr>
          <w:lang w:val="en-US"/>
        </w:rPr>
      </w:pPr>
      <w:r w:rsidRPr="00AA30FE">
        <w:rPr>
          <w:b/>
          <w:bCs/>
          <w:lang w:val="en-US"/>
        </w:rPr>
        <w:t>NextGen OPEX Consulting</w:t>
      </w:r>
    </w:p>
    <w:p w14:paraId="69978DBC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🌐</w:t>
      </w:r>
      <w:r w:rsidRPr="00AA30FE">
        <w:rPr>
          <w:lang w:val="en-US"/>
        </w:rPr>
        <w:t xml:space="preserve"> nextgenopexco.com</w:t>
      </w:r>
    </w:p>
    <w:p w14:paraId="76254281" w14:textId="77777777" w:rsidR="00AA30FE" w:rsidRPr="00AA30FE" w:rsidRDefault="00AA30FE" w:rsidP="00AA30FE">
      <w:pPr>
        <w:rPr>
          <w:lang w:val="en-US"/>
        </w:rPr>
      </w:pPr>
      <w:r w:rsidRPr="00AA30FE">
        <w:rPr>
          <w:rFonts w:ascii="Segoe UI Emoji" w:hAnsi="Segoe UI Emoji" w:cs="Segoe UI Emoji"/>
          <w:lang w:val="en-US"/>
        </w:rPr>
        <w:t>📧</w:t>
      </w:r>
      <w:r w:rsidRPr="00AA30FE">
        <w:rPr>
          <w:lang w:val="en-US"/>
        </w:rPr>
        <w:t xml:space="preserve"> osierra@nextgenopexco.com</w:t>
      </w:r>
    </w:p>
    <w:p w14:paraId="0E754D92" w14:textId="77777777" w:rsidR="00AA30FE" w:rsidRPr="00AA30FE" w:rsidRDefault="00AA30FE" w:rsidP="00AA30FE">
      <w:pPr>
        <w:rPr>
          <w:lang w:val="en-US"/>
        </w:rPr>
      </w:pPr>
      <w:r w:rsidRPr="00AA30FE">
        <w:rPr>
          <w:b/>
          <w:bCs/>
          <w:lang w:val="en-US"/>
        </w:rPr>
        <w:t>Elevate Operations. Maximize Excellence.</w:t>
      </w:r>
    </w:p>
    <w:p w14:paraId="08AC847F" w14:textId="77777777" w:rsidR="007366AF" w:rsidRDefault="007366AF"/>
    <w:sectPr w:rsidR="007366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D5A61"/>
    <w:multiLevelType w:val="multilevel"/>
    <w:tmpl w:val="E63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0720F"/>
    <w:multiLevelType w:val="multilevel"/>
    <w:tmpl w:val="FE0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3195">
    <w:abstractNumId w:val="0"/>
  </w:num>
  <w:num w:numId="2" w16cid:durableId="17531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FE"/>
    <w:rsid w:val="00093270"/>
    <w:rsid w:val="004A51CD"/>
    <w:rsid w:val="007366AF"/>
    <w:rsid w:val="00AA30FE"/>
    <w:rsid w:val="00B00B26"/>
    <w:rsid w:val="00F2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5427"/>
  <w15:chartTrackingRefBased/>
  <w15:docId w15:val="{AA85DE63-0E8C-4466-ADD5-96B8F2DA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70"/>
    <w:pPr>
      <w:spacing w:line="276" w:lineRule="auto"/>
    </w:pPr>
    <w:rPr>
      <w:rFonts w:ascii="Aptos" w:hAnsi="Aptos" w:cs="Aptos"/>
      <w:sz w:val="20"/>
      <w:szCs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A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0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0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0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0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0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0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0FE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0FE"/>
    <w:rPr>
      <w:rFonts w:eastAsiaTheme="majorEastAsia" w:cstheme="majorBidi"/>
      <w:i/>
      <w:iCs/>
      <w:color w:val="0F4761" w:themeColor="accent1" w:themeShade="BF"/>
      <w:sz w:val="20"/>
      <w:szCs w:val="22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0FE"/>
    <w:rPr>
      <w:rFonts w:eastAsiaTheme="majorEastAsia" w:cstheme="majorBidi"/>
      <w:color w:val="0F4761" w:themeColor="accent1" w:themeShade="BF"/>
      <w:sz w:val="20"/>
      <w:szCs w:val="22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0FE"/>
    <w:rPr>
      <w:rFonts w:eastAsiaTheme="majorEastAsia" w:cstheme="majorBidi"/>
      <w:i/>
      <w:iCs/>
      <w:color w:val="595959" w:themeColor="text1" w:themeTint="A6"/>
      <w:sz w:val="20"/>
      <w:szCs w:val="22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0FE"/>
    <w:rPr>
      <w:rFonts w:eastAsiaTheme="majorEastAsia" w:cstheme="majorBidi"/>
      <w:color w:val="595959" w:themeColor="text1" w:themeTint="A6"/>
      <w:sz w:val="20"/>
      <w:szCs w:val="22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0FE"/>
    <w:rPr>
      <w:rFonts w:eastAsiaTheme="majorEastAsia" w:cstheme="majorBidi"/>
      <w:i/>
      <w:iCs/>
      <w:color w:val="272727" w:themeColor="text1" w:themeTint="D8"/>
      <w:sz w:val="20"/>
      <w:szCs w:val="22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0FE"/>
    <w:rPr>
      <w:rFonts w:eastAsiaTheme="majorEastAsia" w:cstheme="majorBidi"/>
      <w:color w:val="272727" w:themeColor="text1" w:themeTint="D8"/>
      <w:sz w:val="20"/>
      <w:szCs w:val="22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AA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0FE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0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0FE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AA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0FE"/>
    <w:rPr>
      <w:rFonts w:ascii="Aptos" w:hAnsi="Aptos" w:cs="Aptos"/>
      <w:i/>
      <w:iCs/>
      <w:color w:val="404040" w:themeColor="text1" w:themeTint="BF"/>
      <w:sz w:val="20"/>
      <w:szCs w:val="22"/>
      <w:lang w:val="es-MX"/>
    </w:rPr>
  </w:style>
  <w:style w:type="paragraph" w:styleId="Prrafodelista">
    <w:name w:val="List Paragraph"/>
    <w:basedOn w:val="Normal"/>
    <w:uiPriority w:val="34"/>
    <w:qFormat/>
    <w:rsid w:val="00AA3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0FE"/>
    <w:rPr>
      <w:rFonts w:ascii="Aptos" w:hAnsi="Aptos" w:cs="Aptos"/>
      <w:i/>
      <w:iCs/>
      <w:color w:val="0F4761" w:themeColor="accent1" w:themeShade="BF"/>
      <w:sz w:val="20"/>
      <w:szCs w:val="22"/>
      <w:lang w:val="es-MX"/>
    </w:rPr>
  </w:style>
  <w:style w:type="character" w:styleId="Referenciaintensa">
    <w:name w:val="Intense Reference"/>
    <w:basedOn w:val="Fuentedeprrafopredeter"/>
    <w:uiPriority w:val="32"/>
    <w:qFormat/>
    <w:rsid w:val="00AA3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Sierra</dc:creator>
  <cp:keywords/>
  <dc:description/>
  <cp:lastModifiedBy>Omar Sierra</cp:lastModifiedBy>
  <cp:revision>1</cp:revision>
  <dcterms:created xsi:type="dcterms:W3CDTF">2026-06-08T22:33:00Z</dcterms:created>
  <dcterms:modified xsi:type="dcterms:W3CDTF">2026-06-08T22:33:00Z</dcterms:modified>
</cp:coreProperties>
</file>