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1" name="image4.jpg"/>
            <a:graphic>
              <a:graphicData uri="http://schemas.openxmlformats.org/drawingml/2006/picture">
                <pic:pic>
                  <pic:nvPicPr>
                    <pic:cNvPr descr="ull_colour.jpg" id="0" name="image4.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Projects</w:t>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Systems Design</w:t>
      </w:r>
    </w:p>
    <w:p w:rsidR="00000000" w:rsidDel="00000000" w:rsidP="00000000" w:rsidRDefault="00000000" w:rsidRPr="00000000">
      <w:pPr>
        <w:spacing w:line="240" w:lineRule="auto"/>
        <w:contextualSpacing w:val="0"/>
        <w:jc w:val="center"/>
        <w:rPr/>
      </w:pPr>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d3h5xtkhkepm" w:id="0"/>
      <w:bookmarkEnd w:id="0"/>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xe19nfzun1q"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ff0000"/>
          <w:sz w:val="21"/>
          <w:szCs w:val="21"/>
          <w:highlight w:val="white"/>
          <w:u w:val="single"/>
        </w:rPr>
      </w:pPr>
      <w:bookmarkStart w:colFirst="0" w:colLast="0" w:name="_9rjrsjge4eg0" w:id="2"/>
      <w:bookmarkEnd w:id="2"/>
      <w:r w:rsidDel="00000000" w:rsidR="00000000" w:rsidRPr="00000000">
        <w:rPr>
          <w:b w:val="1"/>
          <w:sz w:val="24"/>
          <w:szCs w:val="24"/>
          <w:u w:val="single"/>
          <w:rtl w:val="0"/>
        </w:rPr>
        <w:t xml:space="preserve">Purpose</w:t>
      </w:r>
      <w:r w:rsidDel="00000000" w:rsidR="00000000" w:rsidRPr="00000000">
        <w:rPr>
          <w:b w:val="1"/>
          <w:color w:val="ff0000"/>
          <w:sz w:val="21"/>
          <w:szCs w:val="21"/>
          <w:highlight w:val="white"/>
          <w:u w:val="single"/>
          <w:rtl w:val="0"/>
        </w:rPr>
        <w:tab/>
        <w:tab/>
        <w:tab/>
        <w:tab/>
        <w:tab/>
        <w:tab/>
        <w:tab/>
      </w:r>
    </w:p>
    <w:p w:rsidR="00000000" w:rsidDel="00000000" w:rsidP="00000000" w:rsidRDefault="00000000" w:rsidRPr="00000000">
      <w:pPr>
        <w:contextualSpacing w:val="0"/>
        <w:jc w:val="both"/>
        <w:rPr>
          <w:b w:val="1"/>
          <w:highlight w:val="white"/>
          <w:u w:val="single"/>
        </w:rPr>
      </w:pPr>
      <w:r w:rsidDel="00000000" w:rsidR="00000000" w:rsidRPr="00000000">
        <w:rPr>
          <w:highlight w:val="white"/>
          <w:rtl w:val="0"/>
        </w:rPr>
        <w:t xml:space="preserve">The purpose of this document is to provide a more detailed technical overview of the system, from both the hardware and software perspective. For the hardware component of the document, technical drawings (CAD) will provide and give context to the overall system as well as communicate the breakdown of inputs and outputs of the system. However,the software component will encompass pseudo code along with diagrams. </w:t>
      </w:r>
      <w:r w:rsidDel="00000000" w:rsidR="00000000" w:rsidRPr="00000000">
        <w:rPr>
          <w:rtl w:val="0"/>
        </w:rPr>
      </w:r>
    </w:p>
    <w:p w:rsidR="00000000" w:rsidDel="00000000" w:rsidP="00000000" w:rsidRDefault="00000000" w:rsidRPr="00000000">
      <w:pPr>
        <w:pStyle w:val="Heading1"/>
        <w:spacing w:before="0" w:line="240" w:lineRule="auto"/>
        <w:contextualSpacing w:val="0"/>
        <w:rPr>
          <w:sz w:val="18"/>
          <w:szCs w:val="18"/>
        </w:rPr>
      </w:pPr>
      <w:bookmarkStart w:colFirst="0" w:colLast="0" w:name="_b8d7du5xqcvl" w:id="3"/>
      <w:bookmarkEnd w:id="3"/>
      <w:r w:rsidDel="00000000" w:rsidR="00000000" w:rsidRPr="00000000">
        <w:rPr>
          <w:b w:val="1"/>
          <w:sz w:val="24"/>
          <w:szCs w:val="24"/>
          <w:u w:val="single"/>
          <w:rtl w:val="0"/>
        </w:rPr>
        <w:t xml:space="preserve">Scope</w:t>
      </w:r>
      <w:r w:rsidDel="00000000" w:rsidR="00000000" w:rsidRPr="00000000">
        <w:rPr>
          <w:rtl w:val="0"/>
        </w:rPr>
        <w:tab/>
        <w:tab/>
        <w:tab/>
      </w:r>
      <w:r w:rsidDel="00000000" w:rsidR="00000000" w:rsidRPr="00000000">
        <w:rPr>
          <w:sz w:val="18"/>
          <w:szCs w:val="18"/>
          <w:rtl w:val="0"/>
        </w:rPr>
        <w:tab/>
        <w:tab/>
        <w:tab/>
        <w:tab/>
      </w:r>
    </w:p>
    <w:p w:rsidR="00000000" w:rsidDel="00000000" w:rsidP="00000000" w:rsidRDefault="00000000" w:rsidRPr="00000000">
      <w:pPr>
        <w:contextualSpacing w:val="0"/>
        <w:jc w:val="both"/>
        <w:rPr>
          <w:b w:val="1"/>
          <w:u w:val="single"/>
        </w:rPr>
      </w:pPr>
      <w:r w:rsidDel="00000000" w:rsidR="00000000" w:rsidRPr="00000000">
        <w:rPr>
          <w:rtl w:val="0"/>
        </w:rPr>
        <w:t xml:space="preserve">This document does not describe the details of the inner workings of the hardware and software. However, it does provide an overview of the structure, information hiding, separation and modularity. The component design demonstrates the coverage of separate system parts and reflects the full extent of functionality delivered by the system. </w:t>
      </w: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gqgiu99ul3ii" w:id="4"/>
      <w:bookmarkEnd w:id="4"/>
      <w:r w:rsidDel="00000000" w:rsidR="00000000" w:rsidRPr="00000000">
        <w:rPr>
          <w:b w:val="1"/>
          <w:sz w:val="22"/>
          <w:szCs w:val="22"/>
          <w:u w:val="single"/>
          <w:rtl w:val="0"/>
        </w:rPr>
        <w:t xml:space="preserve">Module Guide</w:t>
      </w: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There are multiple modules that make up this small-scale robot which can be broken down into mechanical, software and hardware components. This section will outline the overall context of the system design. The context diagrams below shows the boundaries between the system and the external environment. At the component-level individual subsystems show input and output variables.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oo3sh870bpti" w:id="5"/>
      <w:bookmarkEnd w:id="5"/>
      <w:r w:rsidDel="00000000" w:rsidR="00000000" w:rsidRPr="00000000">
        <w:rPr>
          <w:b w:val="1"/>
          <w:sz w:val="22"/>
          <w:szCs w:val="22"/>
          <w:u w:val="single"/>
          <w:rtl w:val="0"/>
        </w:rPr>
        <w:t xml:space="preserve">System Level Context Diagram</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color w:val="ff0000"/>
        </w:rPr>
      </w:pPr>
      <w:r w:rsidDel="00000000" w:rsidR="00000000" w:rsidRPr="00000000">
        <w:rPr>
          <w:rtl w:val="0"/>
        </w:rPr>
        <w:t xml:space="preserve">Below is a black-box diagram that shows the monitored inputs and controlled outputs that drive the system.</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ab/>
        <w:tab/>
      </w:r>
      <w:r w:rsidDel="00000000" w:rsidR="00000000" w:rsidRPr="00000000">
        <w:rPr>
          <w:color w:val="ff0000"/>
        </w:rPr>
        <w:drawing>
          <wp:inline distB="114300" distT="114300" distL="114300" distR="114300">
            <wp:extent cx="5943600" cy="28702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ff0000"/>
        </w:rPr>
      </w:pPr>
      <w:r w:rsidDel="00000000" w:rsidR="00000000" w:rsidRPr="00000000">
        <w:rPr>
          <w:rtl w:val="0"/>
        </w:rPr>
        <w:t xml:space="preserve">Figure 1 - The Black Box Diagram</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ab/>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Description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x-axis (latitudinal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y-axis (longitudinal direction)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Newtons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Force on a person in a car in the z-axis (vertical direction)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m_Pitch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x-axis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m_Roll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y-axis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m_Yaw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Rotation in the z-axis</w:t>
            </w:r>
          </w:p>
        </w:tc>
      </w:tr>
    </w:tbl>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0122699386507"/>
        <w:gridCol w:w="2986.0122699386507"/>
        <w:gridCol w:w="3387.9754601226996"/>
        <w:tblGridChange w:id="0">
          <w:tblGrid>
            <w:gridCol w:w="2986.0122699386507"/>
            <w:gridCol w:w="2986.0122699386507"/>
            <w:gridCol w:w="3387.9754601226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1</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2</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3</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4</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c_angleServo6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Degrees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ff0000"/>
              </w:rPr>
            </w:pPr>
            <w:r w:rsidDel="00000000" w:rsidR="00000000" w:rsidRPr="00000000">
              <w:rPr>
                <w:color w:val="ff0000"/>
                <w:rtl w:val="0"/>
              </w:rPr>
              <w:t xml:space="preserve">Angle of servo 6</w:t>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contextualSpacing w:val="0"/>
        <w:rPr>
          <w:color w:val="ff000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k_X_Max, k_X_Min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k_Y_Max, k_Y_Min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k_Z_Max, k_Z_Min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translation in the z-axis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k_Pitch_Max, k_Pitch_Min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x-axis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k_Roll_Max, k_Roll_Min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y-axis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k_Yaw_Max, k_Yaw_Min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Upper and lower limits for rotation about the z666-axis</w:t>
            </w:r>
          </w:p>
        </w:tc>
      </w:tr>
    </w:tbl>
    <w:p w:rsidR="00000000" w:rsidDel="00000000" w:rsidP="00000000" w:rsidRDefault="00000000" w:rsidRPr="00000000">
      <w:pPr>
        <w:spacing w:before="0" w:lineRule="auto"/>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7ybplcp23ea4" w:id="6"/>
      <w:bookmarkEnd w:id="6"/>
      <w:r w:rsidDel="00000000" w:rsidR="00000000" w:rsidRPr="00000000">
        <w:rPr>
          <w:b w:val="1"/>
          <w:sz w:val="22"/>
          <w:szCs w:val="22"/>
          <w:u w:val="single"/>
          <w:rtl w:val="0"/>
        </w:rPr>
        <w:t xml:space="preserve">Component Level Context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0104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2 - The Component Level Context Diagram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1j7d52q8z53y" w:id="7"/>
      <w:bookmarkEnd w:id="7"/>
      <w:r w:rsidDel="00000000" w:rsidR="00000000" w:rsidRPr="00000000">
        <w:rPr>
          <w:b w:val="1"/>
          <w:sz w:val="22"/>
          <w:szCs w:val="22"/>
          <w:u w:val="single"/>
          <w:rtl w:val="0"/>
        </w:rPr>
        <w:t xml:space="preserve">Mechanical Components</w:t>
      </w:r>
    </w:p>
    <w:p w:rsidR="00000000" w:rsidDel="00000000" w:rsidP="00000000" w:rsidRDefault="00000000" w:rsidRPr="00000000">
      <w:pPr>
        <w:contextualSpacing w:val="0"/>
        <w:jc w:val="both"/>
        <w:rPr/>
      </w:pPr>
      <w:r w:rsidDel="00000000" w:rsidR="00000000" w:rsidRPr="00000000">
        <w:rPr>
          <w:rtl w:val="0"/>
        </w:rPr>
        <w:t xml:space="preserve">The design of </w:t>
      </w:r>
      <w:r w:rsidDel="00000000" w:rsidR="00000000" w:rsidRPr="00000000">
        <w:rPr>
          <w:color w:val="ff0000"/>
          <w:rtl w:val="0"/>
        </w:rPr>
        <w:t xml:space="preserve">rEX </w:t>
      </w:r>
      <w:r w:rsidDel="00000000" w:rsidR="00000000" w:rsidRPr="00000000">
        <w:rPr>
          <w:rtl w:val="0"/>
        </w:rPr>
        <w:t xml:space="preserve">relies heavily on requirements and specifications that were discussed in the Requirements and Goals documents. The chosen design takes into account all the specifications and requirements. However, designing a robot that would meet all the discussed requirements and specifications is not possible due to feasibility constraints. As a result the a small physical model will be designed to represent a full-size physical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of the requirements - “The system shall accurately simulate rotations about x,y, and z” - was a driving factor</w:t>
      </w:r>
      <w:r w:rsidDel="00000000" w:rsidR="00000000" w:rsidRPr="00000000">
        <w:rPr>
          <w:rtl w:val="0"/>
        </w:rPr>
        <w:t xml:space="preserve"> in determining the design of the mechanical system and the materials that were chosen to build it</w:t>
      </w:r>
      <w:r w:rsidDel="00000000" w:rsidR="00000000" w:rsidRPr="00000000">
        <w:rPr>
          <w:rtl w:val="0"/>
        </w:rPr>
        <w:t xml:space="preserve">. </w:t>
      </w:r>
      <w:r w:rsidDel="00000000" w:rsidR="00000000" w:rsidRPr="00000000">
        <w:rPr>
          <w:rtl w:val="0"/>
        </w:rPr>
        <w:t xml:space="preserve">Many robot designs were researched and t</w:t>
      </w:r>
      <w:r w:rsidDel="00000000" w:rsidR="00000000" w:rsidRPr="00000000">
        <w:rPr>
          <w:rtl w:val="0"/>
        </w:rPr>
        <w:t xml:space="preserve">he initial decision was to use a 3-DOF robot which would be able to translate a platform along the z-axis (vertically) and rotate in the x-y plane. After some more research, the NGS group arrived at the conclusion that a 6-DOF Stewart platform robot design would best achieve the project’s requirements by allowing complete freedom of movement (rotational as well as translational) in all directions.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positions and dimensions of the Stewart platform’s motors, legs, and joints play a vital role in the overall flexibility of movement for its end-effector. The first step in designing the Stewart platform was to determine limits for the platform’s range of movements for its three translational and three rotational degrees of freedom. From there, dimensions for the platform, its base, and its legs were proposed and verified using inverse kinematics to ensure that the design would be able to translate and rotate the platform’s end-effector to the limits of movement desired.[1]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subsections below will go into detail about some of the manufactured components of rEX. Some building materials not listed here include threaded rods and ball joints which were used to connect the Servo Arms to the Stewart Platform. The threaded rods were cut to exactly 95mm based on the inverse kinematics calculations mentioned above. Ball joints were used to allow three-dimensional freedom in the joints of the Stewart platform to prevent any resistance to the platforms rotation.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of the Stewart platform houses the six servo motors which drive the legs of rEX. The base has specific cutouts to fit the motors into, with holes to screw them securely into place. Mounting brackets are also built into the base t</w:t>
      </w:r>
      <w:r w:rsidDel="00000000" w:rsidR="00000000" w:rsidRPr="00000000">
        <w:rPr>
          <w:rtl w:val="0"/>
        </w:rPr>
        <w:t xml:space="preserve">o allow for the entire robot to be</w:t>
      </w:r>
      <w:r w:rsidDel="00000000" w:rsidR="00000000" w:rsidRPr="00000000">
        <w:rPr>
          <w:rtl w:val="0"/>
        </w:rPr>
        <w:t xml:space="preserve"> securely fasten</w:t>
      </w:r>
      <w:r w:rsidDel="00000000" w:rsidR="00000000" w:rsidRPr="00000000">
        <w:rPr>
          <w:rtl w:val="0"/>
        </w:rPr>
        <w:t xml:space="preserve">ed</w:t>
      </w:r>
      <w:r w:rsidDel="00000000" w:rsidR="00000000" w:rsidRPr="00000000">
        <w:rPr>
          <w:rtl w:val="0"/>
        </w:rPr>
        <w:t xml:space="preserve"> to a larger foundation. Figure 3 and Figure 4 below illustrate the base with and without the servo motors installed. The base is designed so that the axles of the servo motors create a circular shape with a radius of 80mm.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was designed using Autodesk Inventor 2018 and then 3D printed. 3D printing the base was </w:t>
      </w:r>
      <w:r w:rsidDel="00000000" w:rsidR="00000000" w:rsidRPr="00000000">
        <w:rPr>
          <w:rtl w:val="0"/>
        </w:rPr>
        <w:t xml:space="preserve">the best choice</w:t>
      </w:r>
      <w:r w:rsidDel="00000000" w:rsidR="00000000" w:rsidRPr="00000000">
        <w:rPr>
          <w:rtl w:val="0"/>
        </w:rPr>
        <w:t xml:space="preserve"> for this </w:t>
      </w:r>
      <w:r w:rsidDel="00000000" w:rsidR="00000000" w:rsidRPr="00000000">
        <w:rPr>
          <w:rtl w:val="0"/>
        </w:rPr>
        <w:t xml:space="preserve">part</w:t>
      </w:r>
      <w:r w:rsidDel="00000000" w:rsidR="00000000" w:rsidRPr="00000000">
        <w:rPr>
          <w:rtl w:val="0"/>
        </w:rPr>
        <w:t xml:space="preserve"> because of its unusual shape and the need for precise angles and placements for the Stewart platform’s motors. 3D printing this part eliminates the possibility for human error with regards to precise lengths, angles, and hole locations.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3 - Base of the Stewart Platform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4 - Base of the Stewart Platform with servo motors installed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of rEX is the robot’s end-effector. This piece integrates the motions of the six independent motorized legs to create one fluid combination of translational and rotational movements. Figure 5 below shows the bottom side of this platform, where there are holes meant for fastening the threaded rod and ball joints to the servo legs (mentioned in the next subsection). This platform connects the six ball joints into a 50mm radius, similar to the shape of the Stewart platform base mentioned above.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was also designed using Autodesk Inventor 2018 and 3D printed. The locations of the holes for this part must also be precise, and 3D printing eliminates the possibility of misalignment from human error. 3D printing this platform was the best option as it created a</w:t>
      </w:r>
      <w:r w:rsidDel="00000000" w:rsidR="00000000" w:rsidRPr="00000000">
        <w:rPr>
          <w:rtl w:val="0"/>
        </w:rPr>
        <w:t xml:space="preserve"> </w:t>
      </w:r>
      <w:r w:rsidDel="00000000" w:rsidR="00000000" w:rsidRPr="00000000">
        <w:rPr>
          <w:rtl w:val="0"/>
        </w:rPr>
        <w:t xml:space="preserve">lightweight, rigid</w:t>
      </w:r>
      <w:r w:rsidDel="00000000" w:rsidR="00000000" w:rsidRPr="00000000">
        <w:rPr>
          <w:rtl w:val="0"/>
        </w:rPr>
        <w:t xml:space="preserve"> platform with precise measurements and hole locations.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5 - The platform of the Stewart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Stewart Platform: Servo Legs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servo legs connect each servo to a threaded rod which attaches to the platform. The servo leg piece was specifically designed so that the plastic servo horn that attaches to the motor can be seated within the leg (see Figure 6). This allows the motor to apply larger instantaneous torques which the leg can withstand while remaining securely in place. Furthermore this makes it easier to ensure proper alignment of the zero-degree motor position.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Having the horns sit flush within the servo legs requires precision, which is why the legs were also 3D printed. This also allowed the servo legs to be lightweight, placing less stress on the servo motors. The distance between the servo horn axle and the ball joint measures 45mm as per the inverse kinematics calculations mentioned earlier.</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2"/>
          <w:szCs w:val="22"/>
          <w:u w:val="single"/>
        </w:rPr>
      </w:pPr>
      <w:r w:rsidDel="00000000" w:rsidR="00000000" w:rsidRPr="00000000">
        <w:rPr>
          <w:rtl w:val="0"/>
        </w:rPr>
        <w:t xml:space="preserve">Figure 6 - Servo Legs</w:t>
      </w: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w53fbd6hhzi4"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5p73aa6r6u15" w:id="9"/>
      <w:bookmarkEnd w:id="9"/>
      <w:r w:rsidDel="00000000" w:rsidR="00000000" w:rsidRPr="00000000">
        <w:rPr>
          <w:b w:val="1"/>
          <w:sz w:val="22"/>
          <w:szCs w:val="22"/>
          <w:u w:val="single"/>
          <w:rtl w:val="0"/>
        </w:rPr>
        <w:t xml:space="preserve">Hardware Components</w:t>
      </w:r>
    </w:p>
    <w:p w:rsidR="00000000" w:rsidDel="00000000" w:rsidP="00000000" w:rsidRDefault="00000000" w:rsidRPr="00000000">
      <w:pPr>
        <w:contextualSpacing w:val="0"/>
        <w:jc w:val="both"/>
        <w:rPr/>
      </w:pPr>
      <w:r w:rsidDel="00000000" w:rsidR="00000000" w:rsidRPr="00000000">
        <w:rPr>
          <w:rtl w:val="0"/>
        </w:rPr>
        <w:t xml:space="preserve">Hardware considerations play a critical role in ensuring that the system can move in a accurate and timely manner as outlined in the system requirements document. The hardware chosen - including motors, a microcontroller, and a computer - are compatible for intercommunication and can operate within the time constraints. The following sections will cover the details regarding the hardware considerations and its importance to the system.</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pStyle w:val="Heading2"/>
        <w:spacing w:after="0" w:before="0" w:lineRule="auto"/>
        <w:contextualSpacing w:val="0"/>
        <w:rPr/>
      </w:pPr>
      <w:bookmarkStart w:colFirst="0" w:colLast="0" w:name="_p272bjghpms" w:id="10"/>
      <w:bookmarkEnd w:id="10"/>
      <w:r w:rsidDel="00000000" w:rsidR="00000000" w:rsidRPr="00000000">
        <w:rPr>
          <w:b w:val="1"/>
          <w:sz w:val="22"/>
          <w:szCs w:val="22"/>
          <w:rtl w:val="0"/>
        </w:rPr>
        <w:t xml:space="preserve">Personal Computer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significant portion of the software will be compiled and run on a personal computer. This decision is primarily due to the racing video game that will be running while establishing communications with the microcontroller. The computer game will be running on the personal computer which will minimize the intermediary communications between multiple devices allowing for intensive computations and maximizing performance. The following modules are covered by this hardware: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4"/>
          <w:szCs w:val="24"/>
          <w:u w:val="none"/>
        </w:rPr>
      </w:pPr>
      <w:r w:rsidDel="00000000" w:rsidR="00000000" w:rsidRPr="00000000">
        <w:rPr>
          <w:rtl w:val="0"/>
        </w:rPr>
        <w:t xml:space="preserve">Robot controller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Racing video game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Racing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w:t>
      </w:r>
    </w:p>
    <w:p w:rsidR="00000000" w:rsidDel="00000000" w:rsidP="00000000" w:rsidRDefault="00000000" w:rsidRPr="00000000">
      <w:pPr>
        <w:contextualSpacing w:val="0"/>
        <w:rPr/>
      </w:pPr>
      <w:r w:rsidDel="00000000" w:rsidR="00000000" w:rsidRPr="00000000">
        <w:rPr>
          <w:rtl w:val="0"/>
        </w:rPr>
        <w:t xml:space="preserve">User’s button inputs from the video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Serial data to the robot controller (angles will be sent to the appropriate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2"/>
          <w:szCs w:val="22"/>
        </w:rPr>
      </w:pPr>
      <w:bookmarkStart w:colFirst="0" w:colLast="0" w:name="_migeonsa10k5" w:id="11"/>
      <w:bookmarkEnd w:id="11"/>
      <w:r w:rsidDel="00000000" w:rsidR="00000000" w:rsidRPr="00000000">
        <w:rPr>
          <w:b w:val="1"/>
          <w:sz w:val="22"/>
          <w:szCs w:val="22"/>
          <w:rtl w:val="0"/>
        </w:rPr>
        <w:t xml:space="preserve">Microprocessor – Arduino Uno R3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The Arduino Uno R3 microprocessor is the bridge between the PC and the servo motors. This hardware was chosen because it is able to communicate with the chosen servo motors while providing real-time signals to drive the motors. The video game simulator interfaces easily with the Arduino Uno 3 via serial communication. Furthermore, the Arduino allows for better modularity allowing components to function independently of one another.</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Inputs:</w:t>
      </w:r>
    </w:p>
    <w:p w:rsidR="00000000" w:rsidDel="00000000" w:rsidP="00000000" w:rsidRDefault="00000000" w:rsidRPr="00000000">
      <w:pPr>
        <w:contextualSpacing w:val="0"/>
        <w:jc w:val="both"/>
        <w:rPr/>
      </w:pPr>
      <w:r w:rsidDel="00000000" w:rsidR="00000000" w:rsidRPr="00000000">
        <w:rPr>
          <w:rtl w:val="0"/>
        </w:rPr>
        <w:t xml:space="preserve">Serial data from the PC that provides force values the driver experiences in the video game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Input signal from the Simulator provides the force values that the driver experiences in the car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 force value is then converted to </w:t>
      </w:r>
      <w:r w:rsidDel="00000000" w:rsidR="00000000" w:rsidRPr="00000000">
        <w:rPr>
          <w:rtl w:val="0"/>
        </w:rPr>
        <w:t xml:space="preserve">degree values </w:t>
      </w:r>
      <w:r w:rsidDel="00000000" w:rsidR="00000000" w:rsidRPr="00000000">
        <w:rPr>
          <w:rtl w:val="0"/>
        </w:rPr>
        <w:t xml:space="preserve">using force calculations and algorithms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Finally, the degree value is communicated to the Arduino using the appropriate formats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Serial data in degrees is sent to the Arduino to drive the appropriate motor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Delimited array of current positions in degrees of each is motor is received from the simulator at the baud rate of the USB serial interface.</w:t>
      </w:r>
    </w:p>
    <w:p w:rsidR="00000000" w:rsidDel="00000000" w:rsidP="00000000" w:rsidRDefault="00000000" w:rsidRPr="00000000">
      <w:pPr>
        <w:pStyle w:val="Heading2"/>
        <w:spacing w:after="0" w:before="0" w:lineRule="auto"/>
        <w:contextualSpacing w:val="0"/>
        <w:rPr>
          <w:b w:val="1"/>
          <w:sz w:val="24"/>
          <w:szCs w:val="24"/>
        </w:rPr>
      </w:pPr>
      <w:bookmarkStart w:colFirst="0" w:colLast="0" w:name="_nxdus5o1avnn" w:id="12"/>
      <w:bookmarkEnd w:id="12"/>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49e1qpv8f2cx" w:id="13"/>
      <w:bookmarkEnd w:id="13"/>
      <w:r w:rsidDel="00000000" w:rsidR="00000000" w:rsidRPr="00000000">
        <w:rPr>
          <w:b w:val="1"/>
          <w:sz w:val="24"/>
          <w:szCs w:val="24"/>
          <w:rtl w:val="0"/>
        </w:rPr>
        <w:t xml:space="preserve">Servo Motors</w:t>
        <w:tab/>
      </w: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 xml:space="preserve">Tiny and lightweight with high output power. Servo can rotate approximately 180 degrees (90 in each direction) </w:t>
      </w:r>
      <w:r w:rsidDel="00000000" w:rsidR="00000000" w:rsidRPr="00000000">
        <w:rPr>
          <w:rtl w:val="0"/>
        </w:rPr>
        <w:t xml:space="preserve">One motor is placed along each side of the platform for symmetry; this ensures stability and prevents undesirable mechanical deflection/torsion that could otherwise be incurred by driving the carriage from one side only.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Pulse Width Modulation (PWM)</w:t>
      </w:r>
      <w:r w:rsidDel="00000000" w:rsidR="00000000" w:rsidRPr="00000000">
        <w:rPr>
          <w:rtl w:val="0"/>
        </w:rPr>
        <w:t xml:space="preserve"> signal from the Arduino controller, for each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sz w:val="18"/>
          <w:szCs w:val="18"/>
        </w:rPr>
      </w:pPr>
      <w:r w:rsidDel="00000000" w:rsidR="00000000" w:rsidRPr="00000000">
        <w:rPr>
          <w:rtl w:val="0"/>
        </w:rPr>
        <w:t xml:space="preserve">Rotational actuation of the appropriate motors based on the PWM signal</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pPr>
        <w:pStyle w:val="Heading1"/>
        <w:spacing w:after="0" w:before="0" w:line="276" w:lineRule="auto"/>
        <w:contextualSpacing w:val="0"/>
        <w:rPr>
          <w:b w:val="1"/>
          <w:sz w:val="22"/>
          <w:szCs w:val="22"/>
          <w:u w:val="single"/>
        </w:rPr>
      </w:pPr>
      <w:bookmarkStart w:colFirst="0" w:colLast="0" w:name="_u63bksbbq1zr" w:id="14"/>
      <w:bookmarkEnd w:id="14"/>
      <w:r w:rsidDel="00000000" w:rsidR="00000000" w:rsidRPr="00000000">
        <w:rPr>
          <w:b w:val="1"/>
          <w:sz w:val="22"/>
          <w:szCs w:val="22"/>
          <w:u w:val="single"/>
          <w:rtl w:val="0"/>
        </w:rPr>
        <w:t xml:space="preserve">Software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software being implemented for the system must execute quickly such that the real-time requirements of the system are met. In order to meet the set out requirements careful consideration must be taken for the software to extract the correct values from the video game and pass them to the hardware components. The software is divided into the following 4 segments, starting from the user input and ending with the motor control.</w:t>
      </w:r>
    </w:p>
    <w:p w:rsidR="00000000" w:rsidDel="00000000" w:rsidP="00000000" w:rsidRDefault="00000000" w:rsidRPr="00000000">
      <w:pPr>
        <w:pStyle w:val="Heading2"/>
        <w:contextualSpacing w:val="0"/>
        <w:jc w:val="both"/>
        <w:rPr>
          <w:b w:val="1"/>
          <w:sz w:val="24"/>
          <w:szCs w:val="24"/>
        </w:rPr>
      </w:pPr>
      <w:bookmarkStart w:colFirst="0" w:colLast="0" w:name="_k2n0o6gp7414" w:id="15"/>
      <w:bookmarkEnd w:id="15"/>
      <w:r w:rsidDel="00000000" w:rsidR="00000000" w:rsidRPr="00000000">
        <w:rPr>
          <w:b w:val="1"/>
          <w:sz w:val="24"/>
          <w:szCs w:val="24"/>
          <w:rtl w:val="0"/>
        </w:rPr>
        <w:t xml:space="preserve">Video Game - Race 07</w:t>
      </w:r>
    </w:p>
    <w:p w:rsidR="00000000" w:rsidDel="00000000" w:rsidP="00000000" w:rsidRDefault="00000000" w:rsidRPr="00000000">
      <w:pPr>
        <w:contextualSpacing w:val="0"/>
        <w:rPr/>
      </w:pPr>
      <w:r w:rsidDel="00000000" w:rsidR="00000000" w:rsidRPr="00000000">
        <w:rPr>
          <w:rtl w:val="0"/>
        </w:rPr>
        <w:t xml:space="preserve">The video game will provide the forces that the user will be experiencing. The video game, Race 07 was chosen for the simulator due to its simplicity and easy to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The user will control the vehicle through keyboard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Forces acting on the vehicle, orientation of vehicle, gear, speed and rotation per minute of vehicle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t xml:space="preserve">The game will be launched from the simulator which will also start the simulation software</w:t>
      </w:r>
      <w:r w:rsidDel="00000000" w:rsidR="00000000" w:rsidRPr="00000000">
        <w:rPr>
          <w:rtl w:val="0"/>
        </w:rPr>
      </w:r>
    </w:p>
    <w:p w:rsidR="00000000" w:rsidDel="00000000" w:rsidP="00000000" w:rsidRDefault="00000000" w:rsidRPr="00000000">
      <w:pPr>
        <w:pStyle w:val="Heading2"/>
        <w:spacing w:before="0" w:lineRule="auto"/>
        <w:contextualSpacing w:val="0"/>
        <w:rPr>
          <w:b w:val="1"/>
          <w:sz w:val="24"/>
          <w:szCs w:val="24"/>
        </w:rPr>
      </w:pPr>
      <w:bookmarkStart w:colFirst="0" w:colLast="0" w:name="_q6sybzh5e6f2" w:id="16"/>
      <w:bookmarkEnd w:id="16"/>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xa7emjvad539" w:id="17"/>
      <w:bookmarkEnd w:id="17"/>
      <w:r w:rsidDel="00000000" w:rsidR="00000000" w:rsidRPr="00000000">
        <w:rPr>
          <w:b w:val="1"/>
          <w:sz w:val="24"/>
          <w:szCs w:val="24"/>
          <w:rtl w:val="0"/>
        </w:rPr>
        <w:t xml:space="preserve">Simulation Software - X-Sim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following variables are extracted from the video game.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vertAlign w:val="subscript"/>
        </w:rPr>
      </w:pPr>
      <w:r w:rsidDel="00000000" w:rsidR="00000000" w:rsidRPr="00000000">
        <w:rPr>
          <w:rtl w:val="0"/>
        </w:rPr>
        <w:t xml:space="preserve">i_RAW</w:t>
      </w:r>
      <w:r w:rsidDel="00000000" w:rsidR="00000000" w:rsidRPr="00000000">
        <w:rPr>
          <w:vertAlign w:val="subscript"/>
          <w:rtl w:val="0"/>
        </w:rPr>
        <w:t xml:space="preserve">x</w:t>
      </w:r>
      <w:r w:rsidDel="00000000" w:rsidR="00000000" w:rsidRPr="00000000">
        <w:rPr>
          <w:rtl w:val="0"/>
        </w:rPr>
        <w:t xml:space="preserve">, i_RAW</w:t>
      </w:r>
      <w:r w:rsidDel="00000000" w:rsidR="00000000" w:rsidRPr="00000000">
        <w:rPr>
          <w:vertAlign w:val="subscript"/>
          <w:rtl w:val="0"/>
        </w:rPr>
        <w:t xml:space="preserve">y</w:t>
      </w:r>
      <w:r w:rsidDel="00000000" w:rsidR="00000000" w:rsidRPr="00000000">
        <w:rPr>
          <w:rtl w:val="0"/>
        </w:rPr>
        <w:t xml:space="preserve">, i_RAW</w:t>
      </w:r>
      <w:r w:rsidDel="00000000" w:rsidR="00000000" w:rsidRPr="00000000">
        <w:rPr>
          <w:vertAlign w:val="subscript"/>
          <w:rtl w:val="0"/>
        </w:rPr>
        <w:t xml:space="preserve">z</w:t>
      </w:r>
      <w:r w:rsidDel="00000000" w:rsidR="00000000" w:rsidRPr="00000000">
        <w:rPr>
          <w:rtl w:val="0"/>
        </w:rPr>
        <w:t xml:space="preserve">, i_RAW</w:t>
      </w:r>
      <w:r w:rsidDel="00000000" w:rsidR="00000000" w:rsidRPr="00000000">
        <w:rPr>
          <w:vertAlign w:val="subscript"/>
          <w:rtl w:val="0"/>
        </w:rPr>
        <w:t xml:space="preserve">Roll</w:t>
      </w:r>
      <w:r w:rsidDel="00000000" w:rsidR="00000000" w:rsidRPr="00000000">
        <w:rPr>
          <w:rtl w:val="0"/>
        </w:rPr>
        <w:t xml:space="preserve">, i_RAW</w:t>
      </w:r>
      <w:r w:rsidDel="00000000" w:rsidR="00000000" w:rsidRPr="00000000">
        <w:rPr>
          <w:vertAlign w:val="subscript"/>
          <w:rtl w:val="0"/>
        </w:rPr>
        <w:t xml:space="preserve">Pitch</w:t>
      </w:r>
      <w:r w:rsidDel="00000000" w:rsidR="00000000" w:rsidRPr="00000000">
        <w:rPr>
          <w:rtl w:val="0"/>
        </w:rPr>
        <w:t xml:space="preserve">, i_Raw</w:t>
      </w:r>
      <w:r w:rsidDel="00000000" w:rsidR="00000000" w:rsidRPr="00000000">
        <w:rPr>
          <w:vertAlign w:val="subscript"/>
          <w:rtl w:val="0"/>
        </w:rPr>
        <w:t xml:space="preserve">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Filtered data to be sent to the Arduino.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is crucial in the system as it is the bridge between the racing video game and the Arduino. The selected simulation software provides a direct communication with the Arduino Uno through the USB serial interface. The software is also able to filter and smooth the values returned to ensure a better performance of the system.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Due to the real-time nature of the simulator, data from the software to the Arduino must be passed at a speed that won’t hinder the performance of the simulator.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w:t>
      </w:r>
      <w:r w:rsidDel="00000000" w:rsidR="00000000" w:rsidRPr="00000000">
        <w:rPr>
          <w:vertAlign w:val="subscript"/>
          <w:rtl w:val="0"/>
        </w:rPr>
        <w:t xml:space="preserve">serialcom</w:t>
      </w:r>
      <w:r w:rsidDel="00000000" w:rsidR="00000000" w:rsidRPr="00000000">
        <w:rPr>
          <w:rtl w:val="0"/>
        </w:rPr>
        <w:t xml:space="preserve"> &lt; 5</w:t>
      </w:r>
      <w:r w:rsidDel="00000000" w:rsidR="00000000" w:rsidRPr="00000000">
        <w:rPr>
          <w:rtl w:val="0"/>
        </w:rPr>
        <w:t xml:space="preserve">0ms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will have to be initialized to the profile of the video game. This is to indicate which force and orientation variables are to be extracted while the game is running. The profile also outlines how the axis information will be formatted before it is sent to the Arduino. The expected format is X~a01~ where X represents the axis and a01 represents the data from the axis. The output data is expected to be a decimal value with an 8 bit resolution.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8snu5ekfzbbo" w:id="18"/>
      <w:bookmarkEnd w:id="18"/>
      <w:r w:rsidDel="00000000" w:rsidR="00000000" w:rsidRPr="00000000">
        <w:rPr>
          <w:b w:val="1"/>
          <w:sz w:val="24"/>
          <w:szCs w:val="24"/>
          <w:rtl w:val="0"/>
        </w:rPr>
        <w:t xml:space="preserve">Data Conversion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Arduino code is responsible for receiving the filtered data from the simulator software serierally and converting the values to angle positions. The code will first retrieve the values from the serial bus and then separate the data based on the axis field defined in the simulation software. The angle positions that are calculated will be used by the motor control section to position the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input is the data received from the simulation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Angle of servo motors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Data conversion needs to execute at the rate the data is being passed in to avoid delayed responses. The conversions should be completed at the same speed as the serial communication time (50ms). New commands are limited by the serial baud rate.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 initialization is needed for this section. Values are simply passed in and out of the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0" w:lineRule="auto"/>
        <w:contextualSpacing w:val="0"/>
        <w:rPr>
          <w:b w:val="1"/>
          <w:sz w:val="24"/>
          <w:szCs w:val="24"/>
        </w:rPr>
      </w:pPr>
      <w:bookmarkStart w:colFirst="0" w:colLast="0" w:name="_zd67xovuabod" w:id="19"/>
      <w:bookmarkEnd w:id="19"/>
      <w:r w:rsidDel="00000000" w:rsidR="00000000" w:rsidRPr="00000000">
        <w:rPr>
          <w:b w:val="1"/>
          <w:sz w:val="24"/>
          <w:szCs w:val="24"/>
          <w:rtl w:val="0"/>
        </w:rPr>
        <w:t xml:space="preserve">Motor Control</w:t>
      </w:r>
    </w:p>
    <w:p w:rsidR="00000000" w:rsidDel="00000000" w:rsidP="00000000" w:rsidRDefault="00000000" w:rsidRPr="00000000">
      <w:pPr>
        <w:contextualSpacing w:val="0"/>
        <w:rPr/>
      </w:pPr>
      <w:r w:rsidDel="00000000" w:rsidR="00000000" w:rsidRPr="00000000">
        <w:rPr>
          <w:rtl w:val="0"/>
        </w:rPr>
        <w:t xml:space="preserve">Motor Control</w:t>
      </w:r>
      <w:r w:rsidDel="00000000" w:rsidR="00000000" w:rsidRPr="00000000">
        <w:rPr>
          <w:rtl w:val="0"/>
        </w:rPr>
        <w:t xml:space="preserve"> will send PWM values through the Arduino pins to the servos. The PWM values are based on the desired servo angles to accurately simulate the vehicle forces. Motor Control receives converted values from the Data Conversion section of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Angle of servo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PWM value to servos.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w:t>
      </w:r>
      <w:r w:rsidDel="00000000" w:rsidR="00000000" w:rsidRPr="00000000">
        <w:rPr>
          <w:rtl w:val="0"/>
        </w:rPr>
        <w:t xml:space="preserve">_x, c_y, c_z, c_Roll, c_Pitch, c_Yaw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Derived Timing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timing for Motor Control must be the same as the serial communication (50ms).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Upon start up, the platform must be brought to a home position. Home position will be set as 90 degrees for all servos.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 xml:space="preserve"> </w:t>
        <w:tab/>
        <w:tab/>
        <w:tab/>
        <w:tab/>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pStyle w:val="Heading1"/>
        <w:contextualSpacing w:val="0"/>
        <w:rPr>
          <w:b w:val="1"/>
          <w:sz w:val="24"/>
          <w:szCs w:val="24"/>
          <w:u w:val="single"/>
        </w:rPr>
      </w:pPr>
      <w:bookmarkStart w:colFirst="0" w:colLast="0" w:name="_1ycc9l2tjwbq" w:id="20"/>
      <w:bookmarkEnd w:id="20"/>
      <w:r w:rsidDel="00000000" w:rsidR="00000000" w:rsidRPr="00000000">
        <w:rPr>
          <w:b w:val="1"/>
          <w:sz w:val="24"/>
          <w:szCs w:val="24"/>
          <w:u w:val="single"/>
          <w:rtl w:val="0"/>
        </w:rPr>
        <w:tab/>
        <w:tab/>
        <w:tab/>
      </w:r>
    </w:p>
    <w:p w:rsidR="00000000" w:rsidDel="00000000" w:rsidP="00000000" w:rsidRDefault="00000000" w:rsidRPr="00000000">
      <w:pPr>
        <w:pStyle w:val="Heading1"/>
        <w:contextualSpacing w:val="0"/>
        <w:rPr>
          <w:b w:val="1"/>
          <w:sz w:val="24"/>
          <w:szCs w:val="24"/>
          <w:u w:val="single"/>
        </w:rPr>
      </w:pPr>
      <w:bookmarkStart w:colFirst="0" w:colLast="0" w:name="_a01kk7gxgr1b" w:id="21"/>
      <w:bookmarkEnd w:id="21"/>
      <w:r w:rsidDel="00000000" w:rsidR="00000000" w:rsidRPr="00000000">
        <w:rPr>
          <w:b w:val="1"/>
          <w:sz w:val="24"/>
          <w:szCs w:val="24"/>
          <w:u w:val="single"/>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“The Mathematics of the Stewart Platform,” Wokingham U3A Math Group, 06-May-2013. [Online]. Available: </w:t>
      </w:r>
      <w:hyperlink r:id="rId13">
        <w:r w:rsidDel="00000000" w:rsidR="00000000" w:rsidRPr="00000000">
          <w:rPr>
            <w:color w:val="1155cc"/>
            <w:u w:val="single"/>
            <w:rtl w:val="0"/>
          </w:rPr>
          <w:t xml:space="preserve">https://web.archive.org/web/20130506134518/http://www.wokinghamu3a.org.uk/Maths%20of%20the%20Stewart%20Platform%20v5.pdf</w:t>
        </w:r>
      </w:hyperlink>
      <w:r w:rsidDel="00000000" w:rsidR="00000000" w:rsidRPr="00000000">
        <w:rPr>
          <w:rtl w:val="0"/>
        </w:rPr>
        <w:t xml:space="preserve">.</w:t>
      </w:r>
      <w:r w:rsidDel="00000000" w:rsidR="00000000" w:rsidRPr="00000000">
        <w:rPr>
          <w:rtl w:val="0"/>
        </w:rPr>
        <w:t xml:space="preserve"> [Accessed: 22-Oct-2017]</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hyperlink" Target="https://web.archive.org/web/20130506134518/http://www.wokinghamu3a.org.uk/Maths%20of%20the%20Stewart%20Platform%20v5.pdf"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