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294D" w14:textId="77777777" w:rsidR="00D06DC5" w:rsidRDefault="00000000">
      <w:pPr>
        <w:spacing w:after="57" w:line="259" w:lineRule="auto"/>
        <w:ind w:left="0" w:firstLine="0"/>
      </w:pPr>
      <w:r>
        <w:rPr>
          <w:b/>
          <w:color w:val="1F3A5F"/>
          <w:sz w:val="48"/>
        </w:rPr>
        <w:t>NEXTSTEP</w:t>
      </w:r>
    </w:p>
    <w:p w14:paraId="7BB227EA" w14:textId="77777777" w:rsidR="00D06DC5" w:rsidRDefault="00000000">
      <w:pPr>
        <w:spacing w:after="317" w:line="259" w:lineRule="auto"/>
        <w:ind w:left="0" w:firstLine="0"/>
      </w:pPr>
      <w:r>
        <w:rPr>
          <w:i/>
          <w:color w:val="666666"/>
          <w:sz w:val="26"/>
        </w:rPr>
        <w:t>Orientation scolaire et professionnelle</w:t>
      </w:r>
    </w:p>
    <w:p w14:paraId="7CB23E01" w14:textId="77777777" w:rsidR="00D06DC5" w:rsidRDefault="00000000">
      <w:pPr>
        <w:pStyle w:val="Titre1"/>
      </w:pPr>
      <w:r>
        <w:t>Synthèse de l'enquête et recommandations produit</w:t>
      </w:r>
    </w:p>
    <w:p w14:paraId="5D01B242" w14:textId="77777777" w:rsidR="00D06DC5" w:rsidRDefault="00000000">
      <w:pPr>
        <w:spacing w:after="275"/>
      </w:pPr>
      <w:r>
        <w:t>Enquête menée auprès de 103 lycéens, nouveaux bacheliers et étudiants sénégalais, en vue de la conception de la plateforme NextStep.</w:t>
      </w:r>
    </w:p>
    <w:p w14:paraId="25207E99" w14:textId="77777777" w:rsidR="00D06DC5" w:rsidRDefault="00000000">
      <w:pPr>
        <w:spacing w:after="910" w:line="259" w:lineRule="auto"/>
        <w:ind w:left="0" w:firstLine="0"/>
      </w:pPr>
      <w:r>
        <w:rPr>
          <w:i/>
          <w:color w:val="666666"/>
        </w:rPr>
        <w:t>Document préparé pour : Ndeye Awa · Juillet 2026</w:t>
      </w:r>
    </w:p>
    <w:p w14:paraId="6AA56748" w14:textId="77777777" w:rsidR="00D06DC5" w:rsidRDefault="00000000">
      <w:pPr>
        <w:pStyle w:val="Titre2"/>
        <w:ind w:left="-5"/>
      </w:pPr>
      <w:r>
        <w:t>1. Profil des répondants</w:t>
      </w:r>
    </w:p>
    <w:p w14:paraId="66781BBB" w14:textId="77777777" w:rsidR="00D06DC5" w:rsidRDefault="00000000">
      <w:pPr>
        <w:spacing w:after="230"/>
      </w:pPr>
      <w:r>
        <w:t>L'échantillon de 103 répondants est majoritairement composé d'élèves en fin de cycle secondaire et de jeunes déjà engagés dans l'enseignement supérieur — le cœur de cible de NextStep.</w:t>
      </w:r>
    </w:p>
    <w:p w14:paraId="28CCC853" w14:textId="71B74963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B94713" wp14:editId="6EE8920B">
                <wp:simplePos x="0" y="0"/>
                <wp:positionH relativeFrom="column">
                  <wp:posOffset>119634</wp:posOffset>
                </wp:positionH>
                <wp:positionV relativeFrom="paragraph">
                  <wp:posOffset>43388</wp:posOffset>
                </wp:positionV>
                <wp:extent cx="65532" cy="846582"/>
                <wp:effectExtent l="0" t="0" r="0" b="0"/>
                <wp:wrapSquare wrapText="bothSides"/>
                <wp:docPr id="2659" name="Group 2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846582"/>
                          <a:chOff x="0" y="0"/>
                          <a:chExt cx="65532" cy="846582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2000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590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7810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59" style="width:5.16pt;height:66.66pt;position:absolute;mso-position-horizontal-relative:text;mso-position-horizontal:absolute;margin-left:9.42pt;mso-position-vertical-relative:text;margin-top:3.41635pt;" coordsize="655,8465">
                <v:shape id="Shape 20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655;height:655;left:0;top:200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655;height:655;left:0;top:390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55;height:655;left:0;top:590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655;height:655;left:0;top:781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Terminale</w:t>
      </w:r>
      <w:r>
        <w:t xml:space="preserve"> — 4</w:t>
      </w:r>
      <w:r w:rsidR="00F52EA8" w:rsidRPr="00F52EA8">
        <w:t>0,</w:t>
      </w:r>
      <w:r w:rsidR="00F52EA8">
        <w:t>8</w:t>
      </w:r>
      <w:r>
        <w:t xml:space="preserve"> % (le plus gros groupe)</w:t>
      </w:r>
    </w:p>
    <w:p w14:paraId="532DE780" w14:textId="24574E1A" w:rsidR="00D06DC5" w:rsidRDefault="00000000">
      <w:pPr>
        <w:ind w:left="198"/>
      </w:pPr>
      <w:r>
        <w:rPr>
          <w:b/>
        </w:rPr>
        <w:t>Étudiants</w:t>
      </w:r>
      <w:r>
        <w:t xml:space="preserve"> (post-bac) — 31,</w:t>
      </w:r>
      <w:r w:rsidR="00F52EA8">
        <w:t>1</w:t>
      </w:r>
      <w:r>
        <w:t xml:space="preserve"> %</w:t>
      </w:r>
    </w:p>
    <w:p w14:paraId="2317010E" w14:textId="08F6BEEF" w:rsidR="00D06DC5" w:rsidRDefault="00000000">
      <w:pPr>
        <w:spacing w:after="10" w:line="259" w:lineRule="auto"/>
        <w:ind w:left="198"/>
      </w:pPr>
      <w:r>
        <w:rPr>
          <w:b/>
        </w:rPr>
        <w:t>Nouveaux bacheliers</w:t>
      </w:r>
      <w:r>
        <w:t xml:space="preserve"> — 1</w:t>
      </w:r>
      <w:r w:rsidR="00F52EA8">
        <w:t>5</w:t>
      </w:r>
      <w:r>
        <w:t>,</w:t>
      </w:r>
      <w:r w:rsidR="00F52EA8">
        <w:t>5</w:t>
      </w:r>
      <w:r>
        <w:t xml:space="preserve"> %</w:t>
      </w:r>
    </w:p>
    <w:p w14:paraId="44902A9C" w14:textId="31DA8655" w:rsidR="00D06DC5" w:rsidRDefault="00000000">
      <w:pPr>
        <w:spacing w:after="10" w:line="259" w:lineRule="auto"/>
        <w:ind w:left="198"/>
      </w:pPr>
      <w:r>
        <w:rPr>
          <w:b/>
        </w:rPr>
        <w:t>Première</w:t>
      </w:r>
      <w:r>
        <w:t xml:space="preserve"> — 6,</w:t>
      </w:r>
      <w:r w:rsidR="00F52EA8">
        <w:t>8</w:t>
      </w:r>
      <w:r>
        <w:t xml:space="preserve"> %</w:t>
      </w:r>
    </w:p>
    <w:p w14:paraId="69BF892C" w14:textId="2382B278" w:rsidR="00D06DC5" w:rsidRDefault="00000000">
      <w:pPr>
        <w:spacing w:after="270"/>
        <w:ind w:left="198"/>
      </w:pPr>
      <w:r>
        <w:rPr>
          <w:b/>
        </w:rPr>
        <w:t>Seconde</w:t>
      </w:r>
      <w:r>
        <w:t xml:space="preserve"> — 5,</w:t>
      </w:r>
      <w:r w:rsidR="00F52EA8">
        <w:t>8</w:t>
      </w:r>
      <w:r>
        <w:t xml:space="preserve"> %</w:t>
      </w:r>
    </w:p>
    <w:p w14:paraId="73FE4967" w14:textId="77777777" w:rsidR="00D06DC5" w:rsidRDefault="00000000">
      <w:pPr>
        <w:spacing w:after="905"/>
      </w:pPr>
      <w:r>
        <w:t>Plus de 87 % des répondants sont en Terminale, nouveaux bacheliers ou étudiants : c'est le moment exact où le choix d'orientation post-bac se joue, ce qui renforce la pertinence des données recueillies.</w:t>
      </w:r>
    </w:p>
    <w:p w14:paraId="7D52EE3F" w14:textId="77777777" w:rsidR="00D06DC5" w:rsidRDefault="00000000">
      <w:pPr>
        <w:pStyle w:val="Titre2"/>
        <w:ind w:left="-5"/>
      </w:pPr>
      <w:r>
        <w:t>2. Constats clés de l'enquête</w:t>
      </w:r>
    </w:p>
    <w:p w14:paraId="718AF493" w14:textId="77777777" w:rsidR="00D06DC5" w:rsidRDefault="00000000">
      <w:pPr>
        <w:pStyle w:val="Titre3"/>
        <w:ind w:left="-5"/>
      </w:pPr>
      <w:r>
        <w:t>Un accompagnement existant jugé insuffisant</w:t>
      </w:r>
    </w:p>
    <w:p w14:paraId="7AD597D2" w14:textId="62F1E343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37B0A5" wp14:editId="5280A57F">
                <wp:simplePos x="0" y="0"/>
                <wp:positionH relativeFrom="column">
                  <wp:posOffset>119634</wp:posOffset>
                </wp:positionH>
                <wp:positionV relativeFrom="paragraph">
                  <wp:posOffset>43387</wp:posOffset>
                </wp:positionV>
                <wp:extent cx="65532" cy="256032"/>
                <wp:effectExtent l="0" t="0" r="0" b="0"/>
                <wp:wrapSquare wrapText="bothSides"/>
                <wp:docPr id="2660" name="Group 2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256032"/>
                          <a:chOff x="0" y="0"/>
                          <a:chExt cx="65532" cy="256032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190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0" style="width:5.16pt;height:20.16pt;position:absolute;mso-position-horizontal-relative:text;mso-position-horizontal:absolute;margin-left:9.42pt;mso-position-vertical-relative:text;margin-top:3.41626pt;" coordsize="655,2560">
                <v:shape id="Shape 40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655;height:655;left:0;top:1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67,</w:t>
      </w:r>
      <w:r w:rsidR="0039087F">
        <w:t>6</w:t>
      </w:r>
      <w:r>
        <w:t xml:space="preserve"> % n'ont jamais participé à une séance d'orientation.</w:t>
      </w:r>
    </w:p>
    <w:p w14:paraId="6F2E4D32" w14:textId="149EBC62" w:rsidR="00D06DC5" w:rsidRDefault="00000000">
      <w:pPr>
        <w:spacing w:after="283"/>
        <w:ind w:left="198"/>
      </w:pPr>
      <w:r>
        <w:t>Parmi ceux qui l'ont fait : seulement 18,</w:t>
      </w:r>
      <w:r w:rsidR="0039087F">
        <w:t>7</w:t>
      </w:r>
      <w:r>
        <w:t xml:space="preserve"> % disent que ça les a « beaucoup » aidés, contre 48 % « un peu » et 3</w:t>
      </w:r>
      <w:r w:rsidR="0039087F">
        <w:t>3</w:t>
      </w:r>
      <w:r>
        <w:t>,</w:t>
      </w:r>
      <w:r w:rsidR="0039087F">
        <w:t>3</w:t>
      </w:r>
      <w:r>
        <w:t xml:space="preserve"> % « pas du tout ».</w:t>
      </w:r>
    </w:p>
    <w:p w14:paraId="5E546562" w14:textId="77777777" w:rsidR="00D06DC5" w:rsidRDefault="00000000">
      <w:pPr>
        <w:pStyle w:val="Titre3"/>
        <w:ind w:left="-5"/>
      </w:pPr>
      <w:r>
        <w:t>Un manque de repères sur soi-même</w:t>
      </w:r>
    </w:p>
    <w:p w14:paraId="66C241EE" w14:textId="0B4886FA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C59E735" wp14:editId="1007AF94">
                <wp:simplePos x="0" y="0"/>
                <wp:positionH relativeFrom="column">
                  <wp:posOffset>119634</wp:posOffset>
                </wp:positionH>
                <wp:positionV relativeFrom="paragraph">
                  <wp:posOffset>43387</wp:posOffset>
                </wp:positionV>
                <wp:extent cx="65532" cy="456057"/>
                <wp:effectExtent l="0" t="0" r="0" b="0"/>
                <wp:wrapSquare wrapText="bothSides"/>
                <wp:docPr id="2661" name="Group 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56057"/>
                          <a:chOff x="0" y="0"/>
                          <a:chExt cx="65532" cy="456057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190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1" style="width:5.16pt;height:35.91pt;position:absolute;mso-position-horizontal-relative:text;mso-position-horizontal:absolute;margin-left:9.42pt;mso-position-vertical-relative:text;margin-top:3.41626pt;" coordsize="655,4560">
                <v:shape id="Shape 47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655;height:655;left:0;top:1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655;height:655;left:0;top:3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27,</w:t>
      </w:r>
      <w:r w:rsidR="0039087F">
        <w:t>3</w:t>
      </w:r>
      <w:r>
        <w:t xml:space="preserve"> % ne connaissent « pas vraiment » leurs compétences et qualités, 8,</w:t>
      </w:r>
      <w:r w:rsidR="0039087F">
        <w:t>1</w:t>
      </w:r>
      <w:r>
        <w:t xml:space="preserve"> % disent « non ».</w:t>
      </w:r>
    </w:p>
    <w:p w14:paraId="456845CA" w14:textId="0B88D297" w:rsidR="00D06DC5" w:rsidRDefault="00000000">
      <w:pPr>
        <w:ind w:left="198"/>
      </w:pPr>
      <w:r>
        <w:t>58</w:t>
      </w:r>
      <w:r w:rsidR="009442BA">
        <w:t>,4</w:t>
      </w:r>
      <w:r>
        <w:t xml:space="preserve"> % hésitent entre plusieurs métiers ; 2</w:t>
      </w:r>
      <w:r w:rsidR="0039087F">
        <w:t>4</w:t>
      </w:r>
      <w:r>
        <w:t>,</w:t>
      </w:r>
      <w:r w:rsidR="0039087F">
        <w:t>3</w:t>
      </w:r>
      <w:r>
        <w:t xml:space="preserve"> % n'ont « pas vraiment » d'idée claire de leur avenir professionnel.</w:t>
      </w:r>
    </w:p>
    <w:p w14:paraId="4C4A39AA" w14:textId="09CE8056" w:rsidR="00D06DC5" w:rsidRDefault="00000000">
      <w:pPr>
        <w:spacing w:after="285"/>
        <w:ind w:left="198"/>
      </w:pPr>
      <w:r>
        <w:t>4</w:t>
      </w:r>
      <w:r w:rsidR="009442BA">
        <w:t>6</w:t>
      </w:r>
      <w:r>
        <w:t>,</w:t>
      </w:r>
      <w:r w:rsidR="009442BA">
        <w:t>1</w:t>
      </w:r>
      <w:r>
        <w:t xml:space="preserve"> % citent le manque d'informations comme frein principal à leur orientation.</w:t>
      </w:r>
    </w:p>
    <w:p w14:paraId="5692FC15" w14:textId="77777777" w:rsidR="00D06DC5" w:rsidRDefault="00000000">
      <w:pPr>
        <w:pStyle w:val="Titre3"/>
        <w:ind w:left="-5"/>
      </w:pPr>
      <w:r>
        <w:t>Le smartphone est déjà le réflexe naturel</w:t>
      </w:r>
    </w:p>
    <w:p w14:paraId="5FDD9CDA" w14:textId="0E21B141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1E773A5" wp14:editId="774C413A">
                <wp:simplePos x="0" y="0"/>
                <wp:positionH relativeFrom="column">
                  <wp:posOffset>119634</wp:posOffset>
                </wp:positionH>
                <wp:positionV relativeFrom="paragraph">
                  <wp:posOffset>43387</wp:posOffset>
                </wp:positionV>
                <wp:extent cx="65532" cy="256032"/>
                <wp:effectExtent l="0" t="0" r="0" b="0"/>
                <wp:wrapSquare wrapText="bothSides"/>
                <wp:docPr id="2662" name="Group 2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256032"/>
                          <a:chOff x="0" y="0"/>
                          <a:chExt cx="65532" cy="256032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190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2" style="width:5.16pt;height:20.16pt;position:absolute;mso-position-horizontal-relative:text;mso-position-horizontal:absolute;margin-left:9.42pt;mso-position-vertical-relative:text;margin-top:3.41626pt;" coordsize="655,2560">
                <v:shape id="Shape 54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655;height:655;left:0;top:1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91</w:t>
      </w:r>
      <w:r w:rsidR="009442BA">
        <w:t>,1</w:t>
      </w:r>
      <w:r>
        <w:t xml:space="preserve"> % utilisent leur smartphone pour apprendre ou s'informer.</w:t>
      </w:r>
    </w:p>
    <w:p w14:paraId="53D72E43" w14:textId="10A454F7" w:rsidR="00D06DC5" w:rsidRDefault="00000000">
      <w:pPr>
        <w:spacing w:after="270"/>
        <w:ind w:left="198"/>
      </w:pPr>
      <w:r>
        <w:t>8</w:t>
      </w:r>
      <w:r w:rsidR="009442BA">
        <w:t>2</w:t>
      </w:r>
      <w:r>
        <w:t xml:space="preserve"> % veulent une plateforme d'orientation accessible sur mobile.</w:t>
      </w:r>
    </w:p>
    <w:p w14:paraId="01169CBB" w14:textId="77777777" w:rsidR="00D06DC5" w:rsidRDefault="00000000">
      <w:pPr>
        <w:pStyle w:val="Titre3"/>
        <w:ind w:left="-5"/>
      </w:pPr>
      <w:r>
        <w:lastRenderedPageBreak/>
        <w:t>Une forte adhésion au concept NextStep</w:t>
      </w:r>
    </w:p>
    <w:p w14:paraId="5B8763FC" w14:textId="77777777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6F486E" wp14:editId="1F3A6F44">
                <wp:simplePos x="0" y="0"/>
                <wp:positionH relativeFrom="column">
                  <wp:posOffset>119634</wp:posOffset>
                </wp:positionH>
                <wp:positionV relativeFrom="paragraph">
                  <wp:posOffset>43387</wp:posOffset>
                </wp:positionV>
                <wp:extent cx="65532" cy="456057"/>
                <wp:effectExtent l="0" t="0" r="0" b="0"/>
                <wp:wrapSquare wrapText="bothSides"/>
                <wp:docPr id="2750" name="Group 2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56057"/>
                          <a:chOff x="0" y="0"/>
                          <a:chExt cx="65532" cy="456057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90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0" style="width:5.16pt;height:35.91pt;position:absolute;mso-position-horizontal-relative:text;mso-position-horizontal:absolute;margin-left:9.42pt;mso-position-vertical-relative:text;margin-top:3.41627pt;" coordsize="655,4560">
                <v:shape id="Shape 80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655;height:655;left:0;top:190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655;height:655;left:0;top:390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97 % veulent des recommandations de métier personnalisées.</w:t>
      </w:r>
    </w:p>
    <w:p w14:paraId="7413A146" w14:textId="2C16F4C9" w:rsidR="00D06DC5" w:rsidRDefault="00000000">
      <w:pPr>
        <w:ind w:left="198"/>
      </w:pPr>
      <w:r>
        <w:t>6</w:t>
      </w:r>
      <w:r w:rsidR="009442BA">
        <w:t>9</w:t>
      </w:r>
      <w:r>
        <w:t xml:space="preserve"> % pensent que NextStep peut aider les jeunes sénégalais (+29 % « peut-être »).</w:t>
      </w:r>
    </w:p>
    <w:p w14:paraId="301EE0DC" w14:textId="2BA51E2C" w:rsidR="00D06DC5" w:rsidRDefault="00000000">
      <w:pPr>
        <w:spacing w:after="915"/>
        <w:ind w:left="198"/>
      </w:pPr>
      <w:r>
        <w:t>5</w:t>
      </w:r>
      <w:r w:rsidR="00135521">
        <w:t>8</w:t>
      </w:r>
      <w:r>
        <w:t xml:space="preserve"> % pensent qu'un test de personnalité peut aider à choisir son avenir (+41 % « peut-être »).</w:t>
      </w:r>
    </w:p>
    <w:p w14:paraId="2BA51717" w14:textId="77777777" w:rsidR="00D06DC5" w:rsidRDefault="00000000">
      <w:pPr>
        <w:pStyle w:val="Titre2"/>
        <w:ind w:left="-5"/>
      </w:pPr>
      <w:r>
        <w:t>3. Métiers visés, passions et matières préférées</w:t>
      </w:r>
    </w:p>
    <w:p w14:paraId="7773858C" w14:textId="77777777" w:rsidR="00D06DC5" w:rsidRDefault="00000000">
      <w:pPr>
        <w:spacing w:after="230"/>
      </w:pPr>
      <w:r>
        <w:t>Les trois dimensions (matières préférées, passions, métiers visés) montrent une cohérence forte autour des sciences et de la technique :</w:t>
      </w:r>
    </w:p>
    <w:p w14:paraId="25D754E8" w14:textId="77777777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CB4C3C" wp14:editId="55386D0B">
                <wp:simplePos x="0" y="0"/>
                <wp:positionH relativeFrom="column">
                  <wp:posOffset>119634</wp:posOffset>
                </wp:positionH>
                <wp:positionV relativeFrom="paragraph">
                  <wp:posOffset>43389</wp:posOffset>
                </wp:positionV>
                <wp:extent cx="65532" cy="1237107"/>
                <wp:effectExtent l="0" t="0" r="0" b="0"/>
                <wp:wrapSquare wrapText="bothSides"/>
                <wp:docPr id="2751" name="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237107"/>
                          <a:chOff x="0" y="0"/>
                          <a:chExt cx="65532" cy="1237107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5810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7810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11715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1" style="width:5.16pt;height:97.41pt;position:absolute;mso-position-horizontal-relative:text;mso-position-horizontal:absolute;margin-left:9.42pt;mso-position-vertical-relative:text;margin-top:3.41646pt;" coordsize="655,12371">
                <v:shape id="Shape 90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655;height:655;left:0;top:390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655;height:655;left:0;top:581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655;height:655;left:0;top:781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655;height:655;left:0;top:1171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Ingénierie / technique</w:t>
      </w:r>
      <w:r>
        <w:t xml:space="preserve"> — secteur le plus demandé, environ 27 % des métiers cités (génie civil, électromécanique, aéronautique, informatique, automatisme, agronomie...).</w:t>
      </w:r>
    </w:p>
    <w:p w14:paraId="50E1044C" w14:textId="77777777" w:rsidR="00D06DC5" w:rsidRDefault="00000000">
      <w:pPr>
        <w:ind w:left="198"/>
      </w:pPr>
      <w:r>
        <w:rPr>
          <w:b/>
        </w:rPr>
        <w:t>Data / informatique</w:t>
      </w:r>
      <w:r>
        <w:t xml:space="preserve"> — environ 11 %, cohérent avec l'usage massif du mobile pour s'informer.</w:t>
      </w:r>
    </w:p>
    <w:p w14:paraId="636EC467" w14:textId="77777777" w:rsidR="00D06DC5" w:rsidRDefault="00000000">
      <w:pPr>
        <w:spacing w:after="10" w:line="259" w:lineRule="auto"/>
        <w:ind w:left="198"/>
      </w:pPr>
      <w:r>
        <w:rPr>
          <w:b/>
        </w:rPr>
        <w:t>Droit / justice / douane</w:t>
      </w:r>
      <w:r>
        <w:t xml:space="preserve"> — environ 12 %.</w:t>
      </w:r>
    </w:p>
    <w:p w14:paraId="2B7199BB" w14:textId="77777777" w:rsidR="00D06DC5" w:rsidRDefault="00000000">
      <w:pPr>
        <w:spacing w:after="282"/>
        <w:ind w:left="198" w:right="782"/>
      </w:pPr>
      <w:r>
        <w:rPr>
          <w:b/>
        </w:rPr>
        <w:t>Gestion / finance / entrepreneuriat</w:t>
      </w:r>
      <w:r>
        <w:t xml:space="preserve"> — environ 10 %, à mettre en lien avec un désir répété d'indépendance financière exprimé dans les passions. </w:t>
      </w:r>
      <w:r>
        <w:rPr>
          <w:b/>
        </w:rPr>
        <w:t>Santé</w:t>
      </w:r>
      <w:r>
        <w:t xml:space="preserve"> — environ 6,5 %.</w:t>
      </w:r>
    </w:p>
    <w:p w14:paraId="40236D81" w14:textId="77777777" w:rsidR="00D06DC5" w:rsidRDefault="00000000">
      <w:pPr>
        <w:spacing w:after="278"/>
      </w:pPr>
      <w:r>
        <w:t>Sciences dures et matières techniques/industrielles représentent à elles seules près de 45 % des matières préférées, confirmant la cohérence avec les métiers visés.</w:t>
      </w:r>
    </w:p>
    <w:p w14:paraId="2A2CCE26" w14:textId="77777777" w:rsidR="00D06DC5" w:rsidRDefault="00000000">
      <w:pPr>
        <w:spacing w:after="906"/>
      </w:pPr>
      <w:r>
        <w:t>Sur les motivations : la passion personnelle domine (~40 % des réponses), suivie par la logique « métier d'avenir / argent » (~13 %) et la volonté de contribuer au développement du pays — un angle de communication à fort potentiel pour NextStep.</w:t>
      </w:r>
    </w:p>
    <w:p w14:paraId="13ED4AF2" w14:textId="77777777" w:rsidR="00D06DC5" w:rsidRDefault="00000000">
      <w:pPr>
        <w:pStyle w:val="Titre2"/>
        <w:ind w:left="-5"/>
      </w:pPr>
      <w:r>
        <w:t>4. Priorisation pour l'application NextStep</w:t>
      </w:r>
    </w:p>
    <w:p w14:paraId="1160CFCD" w14:textId="77777777" w:rsidR="00D06DC5" w:rsidRDefault="00000000">
      <w:pPr>
        <w:spacing w:after="945"/>
      </w:pPr>
      <w:r>
        <w:t>Recommandations classées par niveau de priorité, sur la base des données ci-dessus.</w:t>
      </w:r>
    </w:p>
    <w:p w14:paraId="4A10B38E" w14:textId="77777777" w:rsidR="00D06DC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E8F5E9"/>
        <w:spacing w:after="1469" w:line="259" w:lineRule="auto"/>
        <w:ind w:left="90" w:firstLine="0"/>
      </w:pPr>
      <w:r>
        <w:rPr>
          <w:b/>
          <w:color w:val="2E7D32"/>
          <w:sz w:val="24"/>
        </w:rPr>
        <w:t>À PRIORISER — Fonctionnalités cœur (MVP)</w:t>
      </w:r>
    </w:p>
    <w:p w14:paraId="7DC51E62" w14:textId="2FCDD9FE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0BC1144" wp14:editId="79EF4879">
                <wp:simplePos x="0" y="0"/>
                <wp:positionH relativeFrom="column">
                  <wp:posOffset>119634</wp:posOffset>
                </wp:positionH>
                <wp:positionV relativeFrom="paragraph">
                  <wp:posOffset>43390</wp:posOffset>
                </wp:positionV>
                <wp:extent cx="65532" cy="1237107"/>
                <wp:effectExtent l="0" t="0" r="0" b="0"/>
                <wp:wrapSquare wrapText="bothSides"/>
                <wp:docPr id="2752" name="Group 2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237107"/>
                          <a:chOff x="0" y="0"/>
                          <a:chExt cx="65532" cy="1237107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7810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11715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2" style="width:5.16pt;height:97.41pt;position:absolute;mso-position-horizontal-relative:text;mso-position-horizontal:absolute;margin-left:9.42pt;mso-position-vertical-relative:text;margin-top:3.4165pt;" coordsize="655,12371">
                <v:shape id="Shape 125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30" style="position:absolute;width:655;height:655;left:0;top:3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35" style="position:absolute;width:655;height:655;left:0;top:781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40" style="position:absolute;width:655;height:655;left:0;top:1171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Test d'orientation / personnalité</w:t>
      </w:r>
      <w:r>
        <w:t xml:space="preserve"> — 5</w:t>
      </w:r>
      <w:r w:rsidR="00C47416">
        <w:t>8</w:t>
      </w:r>
      <w:r>
        <w:t xml:space="preserve"> % le demandent, 5</w:t>
      </w:r>
      <w:r w:rsidR="00C47416">
        <w:t>2,5</w:t>
      </w:r>
      <w:r>
        <w:t xml:space="preserve"> % pensent qu'il peut aider (+41</w:t>
      </w:r>
      <w:r w:rsidR="00C47416">
        <w:t>,6</w:t>
      </w:r>
      <w:r>
        <w:t xml:space="preserve"> % « peut-être »). </w:t>
      </w:r>
    </w:p>
    <w:p w14:paraId="0E2B809A" w14:textId="77777777" w:rsidR="00D06DC5" w:rsidRDefault="00000000">
      <w:pPr>
        <w:ind w:left="198"/>
      </w:pPr>
      <w:r>
        <w:t xml:space="preserve">Fonctionnalité pilier n°1, à construire en croisant matières préférées, centres d'intérêt et compétences perçues. </w:t>
      </w:r>
      <w:r>
        <w:rPr>
          <w:b/>
        </w:rPr>
        <w:t>Recommandations personnalisées de métiers</w:t>
      </w:r>
      <w:r>
        <w:t xml:space="preserve"> — 97 % le souhaitent (quasi unanime). À connecter directement au moteur du test d'orientation.</w:t>
      </w:r>
    </w:p>
    <w:p w14:paraId="35F1561C" w14:textId="2E8B93DA" w:rsidR="00D06DC5" w:rsidRDefault="00000000">
      <w:pPr>
        <w:ind w:left="198"/>
      </w:pPr>
      <w:r>
        <w:rPr>
          <w:b/>
        </w:rPr>
        <w:t>Fiches métiers</w:t>
      </w:r>
      <w:r>
        <w:t xml:space="preserve"> — 4</w:t>
      </w:r>
      <w:r w:rsidR="00C47416">
        <w:t>6</w:t>
      </w:r>
      <w:r>
        <w:t xml:space="preserve"> % le demandent. Prioriser ingénierie/technique, data/informatique, droit, gestion/finance, puis santé et communication. Inclure débouchés, salaires et filières d'accès.</w:t>
      </w:r>
    </w:p>
    <w:p w14:paraId="06813290" w14:textId="7A3C67E2" w:rsidR="00D06DC5" w:rsidRDefault="00000000">
      <w:pPr>
        <w:ind w:left="198"/>
      </w:pPr>
      <w:r>
        <w:rPr>
          <w:b/>
        </w:rPr>
        <w:t>Application mobile-first</w:t>
      </w:r>
      <w:r>
        <w:t xml:space="preserve"> — 91</w:t>
      </w:r>
      <w:r w:rsidR="00C47416">
        <w:t>,1</w:t>
      </w:r>
      <w:r>
        <w:t xml:space="preserve"> % utilisent déjà le smartphone pour apprendre, 8</w:t>
      </w:r>
      <w:r w:rsidR="00C47416">
        <w:t>2</w:t>
      </w:r>
      <w:r>
        <w:t>% veulent l'accès mobile. UX et design pensés mobile en priorité absolue.</w:t>
      </w:r>
    </w:p>
    <w:p w14:paraId="257D6F3E" w14:textId="77777777" w:rsidR="00D06DC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FF3E0"/>
        <w:spacing w:after="1469" w:line="259" w:lineRule="auto"/>
        <w:ind w:left="90" w:firstLine="0"/>
      </w:pPr>
      <w:r>
        <w:rPr>
          <w:b/>
          <w:color w:val="C77700"/>
          <w:sz w:val="24"/>
        </w:rPr>
        <w:t>À AJOUTER — Contenu secondaire à ne pas négliger</w:t>
      </w:r>
    </w:p>
    <w:p w14:paraId="58216873" w14:textId="5E8FBFD5" w:rsidR="00D06DC5" w:rsidRDefault="00000000">
      <w:pPr>
        <w:ind w:left="19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BBC4403" wp14:editId="308A233F">
                <wp:simplePos x="0" y="0"/>
                <wp:positionH relativeFrom="column">
                  <wp:posOffset>119634</wp:posOffset>
                </wp:positionH>
                <wp:positionV relativeFrom="paragraph">
                  <wp:posOffset>43392</wp:posOffset>
                </wp:positionV>
                <wp:extent cx="65532" cy="1037082"/>
                <wp:effectExtent l="0" t="0" r="0" b="0"/>
                <wp:wrapSquare wrapText="bothSides"/>
                <wp:docPr id="3042" name="Group 3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037082"/>
                          <a:chOff x="0" y="0"/>
                          <a:chExt cx="65532" cy="1037082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5810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971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2" style="width:5.16pt;height:81.66pt;position:absolute;mso-position-horizontal-relative:text;mso-position-horizontal:absolute;margin-left:9.42pt;mso-position-vertical-relative:text;margin-top:3.41669pt;" coordsize="655,10370">
                <v:shape id="Shape 168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73" style="position:absolute;width:655;height:655;left:0;top:390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655;height:655;left:0;top:581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81" style="position:absolute;width:655;height:655;left:0;top:971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Infos écoles et universités</w:t>
      </w:r>
      <w:r>
        <w:t xml:space="preserve"> (4</w:t>
      </w:r>
      <w:r w:rsidR="0090067A">
        <w:t>5</w:t>
      </w:r>
      <w:r w:rsidR="00184291">
        <w:t xml:space="preserve"> %</w:t>
      </w:r>
      <w:r w:rsidR="0090067A">
        <w:t xml:space="preserve"> </w:t>
      </w:r>
      <w:r>
        <w:t>de demande)</w:t>
      </w:r>
      <w:r w:rsidR="00280DCD">
        <w:t xml:space="preserve"> ----</w:t>
      </w:r>
      <w:r>
        <w:t xml:space="preserve"> transforme une recommandation métier en plan d'action concret.</w:t>
      </w:r>
    </w:p>
    <w:p w14:paraId="14B0F632" w14:textId="01230AC0" w:rsidR="00D06DC5" w:rsidRDefault="00000000" w:rsidP="00184291">
      <w:pPr>
        <w:ind w:left="0" w:firstLine="0"/>
      </w:pPr>
      <w:r>
        <w:rPr>
          <w:b/>
        </w:rPr>
        <w:t>Contenu entrepreneuriat / indépendance</w:t>
      </w:r>
      <w:r>
        <w:t xml:space="preserve"> — passion récurrente peu couverte par les métiers « classiques » cités. </w:t>
      </w:r>
      <w:r>
        <w:rPr>
          <w:b/>
        </w:rPr>
        <w:t>Module d'aide à la décision pour indécis</w:t>
      </w:r>
      <w:r>
        <w:t xml:space="preserve"> — 58</w:t>
      </w:r>
      <w:r w:rsidR="00280DCD">
        <w:t>,4</w:t>
      </w:r>
      <w:r>
        <w:t xml:space="preserve"> % hésitent entre plusieurs métiers ; contenu de comparaison de filières/métiers proches à développer.</w:t>
      </w:r>
    </w:p>
    <w:p w14:paraId="63E19DA6" w14:textId="77777777" w:rsidR="00D06DC5" w:rsidRDefault="00000000">
      <w:pPr>
        <w:spacing w:after="943"/>
        <w:ind w:left="198"/>
      </w:pPr>
      <w:r>
        <w:rPr>
          <w:b/>
        </w:rPr>
        <w:t>Angle « impact pour le pays »</w:t>
      </w:r>
      <w:r>
        <w:t xml:space="preserve"> dans la communication et le contenu — motivation citée spontanément par plusieurs répondants (agronomie, ingénierie).</w:t>
      </w:r>
    </w:p>
    <w:p w14:paraId="6169E010" w14:textId="77777777" w:rsidR="00D06DC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483" w:line="259" w:lineRule="auto"/>
        <w:ind w:left="90" w:firstLine="0"/>
      </w:pPr>
      <w:r>
        <w:rPr>
          <w:b/>
          <w:color w:val="1F3A5F"/>
          <w:sz w:val="24"/>
        </w:rPr>
        <w:t>PRIORITÉ 2 — À garder mais après le socle</w:t>
      </w:r>
    </w:p>
    <w:p w14:paraId="35C5C232" w14:textId="4FB581EC" w:rsidR="00D06DC5" w:rsidRDefault="00000000">
      <w:pPr>
        <w:spacing w:after="940"/>
        <w:ind w:left="480" w:hanging="292"/>
      </w:pPr>
      <w:r>
        <w:rPr>
          <w:noProof/>
        </w:rPr>
        <mc:AlternateContent>
          <mc:Choice Requires="wpg">
            <w:drawing>
              <wp:inline distT="0" distB="0" distL="0" distR="0" wp14:anchorId="3E7700FA" wp14:editId="766D4F88">
                <wp:extent cx="65532" cy="65532"/>
                <wp:effectExtent l="0" t="0" r="0" b="0"/>
                <wp:docPr id="3043" name="Group 3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3" style="width:5.16pt;height:5.15997pt;mso-position-horizontal-relative:char;mso-position-vertical-relative:line" coordsize="655,655">
                <v:shape id="Shape 192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Témoignages d'étudiants</w:t>
      </w:r>
      <w:r>
        <w:t xml:space="preserve"> (26 % de demande) et </w:t>
      </w:r>
      <w:r>
        <w:rPr>
          <w:b/>
        </w:rPr>
        <w:t>vidéos explicatives</w:t>
      </w:r>
      <w:r>
        <w:t xml:space="preserve"> (28,3 %) — utiles mais à développer après test, recommandations et fiches métiers.</w:t>
      </w:r>
    </w:p>
    <w:p w14:paraId="7EB7BFB8" w14:textId="77777777" w:rsidR="00D06DC5" w:rsidRDefault="00000000">
      <w:pPr>
        <w:pStyle w:val="Titre3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DECEA"/>
        <w:spacing w:after="1483"/>
        <w:ind w:left="90" w:firstLine="0"/>
      </w:pPr>
      <w:r>
        <w:rPr>
          <w:color w:val="B3261E"/>
          <w:sz w:val="24"/>
        </w:rPr>
        <w:t>À ÉVITER / À ENLEVER</w:t>
      </w:r>
    </w:p>
    <w:p w14:paraId="6A42E197" w14:textId="29147D87" w:rsidR="00D06DC5" w:rsidRDefault="00000000">
      <w:pPr>
        <w:ind w:left="480" w:hanging="292"/>
      </w:pPr>
      <w:r>
        <w:rPr>
          <w:noProof/>
        </w:rPr>
        <mc:AlternateContent>
          <mc:Choice Requires="wpg">
            <w:drawing>
              <wp:inline distT="0" distB="0" distL="0" distR="0" wp14:anchorId="5A911701" wp14:editId="0B2C7249">
                <wp:extent cx="65532" cy="65532"/>
                <wp:effectExtent l="0" t="0" r="0" b="0"/>
                <wp:docPr id="3044" name="Group 3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4" style="width:5.16pt;height:5.16003pt;mso-position-horizontal-relative:char;mso-position-vertical-relative:line" coordsize="655,655">
                <v:shape id="Shape 205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Ne pas répliquer le modèle de séance d'orientation classique</w:t>
      </w:r>
      <w:r>
        <w:t xml:space="preserve"> : jugée peu efficace (3</w:t>
      </w:r>
      <w:r w:rsidR="004F0B63">
        <w:t>3,3</w:t>
      </w:r>
      <w:r>
        <w:t xml:space="preserve"> % « pas du tout » aidés). NextStep doit se différencier par l'interactivité (test, </w:t>
      </w:r>
      <w:proofErr w:type="spellStart"/>
      <w:r>
        <w:t>matching</w:t>
      </w:r>
      <w:proofErr w:type="spellEnd"/>
      <w:r>
        <w:t>, recommandations) plutôt que par du contenu informatif passif.</w:t>
      </w:r>
    </w:p>
    <w:p w14:paraId="22D53F7D" w14:textId="77777777" w:rsidR="00D06DC5" w:rsidRDefault="00000000">
      <w:pPr>
        <w:ind w:left="480" w:hanging="292"/>
      </w:pPr>
      <w:r>
        <w:rPr>
          <w:noProof/>
        </w:rPr>
        <mc:AlternateContent>
          <mc:Choice Requires="wpg">
            <w:drawing>
              <wp:inline distT="0" distB="0" distL="0" distR="0" wp14:anchorId="432903BB" wp14:editId="1780F307">
                <wp:extent cx="65532" cy="65532"/>
                <wp:effectExtent l="0" t="0" r="0" b="0"/>
                <wp:docPr id="3045" name="Group 3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5" style="width:5.16pt;height:5.16003pt;mso-position-horizontal-relative:char;mso-position-vertical-relative:line" coordsize="655,655">
                <v:shape id="Shape 212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 xml:space="preserve">Éviter un </w:t>
      </w:r>
      <w:proofErr w:type="spellStart"/>
      <w:r>
        <w:rPr>
          <w:b/>
        </w:rPr>
        <w:t>onboarding</w:t>
      </w:r>
      <w:proofErr w:type="spellEnd"/>
      <w:r>
        <w:rPr>
          <w:b/>
        </w:rPr>
        <w:t xml:space="preserve"> ou un test trop long</w:t>
      </w:r>
      <w:r>
        <w:t xml:space="preserve"> : dans l'enquête elle-même, le taux de réponse chute nettement sur les questions tardives ou ouvertes (63 à 92 réponses contre 99-103 sur les premières) — signe de décrochage. Le test d'orientation doit être court, rapide et engageant (choix visuels/interactifs, peu de texte).</w:t>
      </w:r>
    </w:p>
    <w:p w14:paraId="69F16BE2" w14:textId="77777777" w:rsidR="00D06DC5" w:rsidRDefault="00000000">
      <w:pPr>
        <w:spacing w:after="912"/>
        <w:ind w:left="480" w:hanging="292"/>
      </w:pPr>
      <w:r>
        <w:rPr>
          <w:noProof/>
        </w:rPr>
        <mc:AlternateContent>
          <mc:Choice Requires="wpg">
            <w:drawing>
              <wp:inline distT="0" distB="0" distL="0" distR="0" wp14:anchorId="48F82211" wp14:editId="723FCDCD">
                <wp:extent cx="65532" cy="65532"/>
                <wp:effectExtent l="0" t="0" r="0" b="0"/>
                <wp:docPr id="3046" name="Group 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6" style="width:5.16pt;height:5.16003pt;mso-position-horizontal-relative:char;mso-position-vertical-relative:line" coordsize="655,655">
                <v:shape id="Shape 219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Ne pas se limiter aux filières prestigieuses classiques</w:t>
      </w:r>
      <w:r>
        <w:t xml:space="preserve"> : plus de 60 métiers différents cités, dont de nombreuses filières techniques/industrielles (mécanique, automatisme, métallurgie, électrotechnique). Un contenu trop centré sur médecine / ingénieur / droit laisserait de côté une partie significative du public technique.</w:t>
      </w:r>
    </w:p>
    <w:p w14:paraId="6DC4B642" w14:textId="77777777" w:rsidR="00D06DC5" w:rsidRDefault="00000000">
      <w:pPr>
        <w:pStyle w:val="Titre2"/>
        <w:ind w:left="-5"/>
      </w:pPr>
      <w:r>
        <w:t>5. Segmentation des utilisateurs</w:t>
      </w:r>
    </w:p>
    <w:tbl>
      <w:tblPr>
        <w:tblStyle w:val="TableGrid"/>
        <w:tblW w:w="10785" w:type="dxa"/>
        <w:tblInd w:w="8" w:type="dxa"/>
        <w:tblCellMar>
          <w:top w:w="142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71"/>
        <w:gridCol w:w="2119"/>
        <w:gridCol w:w="4995"/>
      </w:tblGrid>
      <w:tr w:rsidR="00D06DC5" w14:paraId="17CE28B2" w14:textId="77777777">
        <w:trPr>
          <w:trHeight w:val="1081"/>
        </w:trPr>
        <w:tc>
          <w:tcPr>
            <w:tcW w:w="3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5F"/>
          </w:tcPr>
          <w:p w14:paraId="2E90F72A" w14:textId="77777777" w:rsidR="00D06DC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5F"/>
          </w:tcPr>
          <w:p w14:paraId="0A66E366" w14:textId="77777777" w:rsidR="00D06DC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4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5F"/>
          </w:tcPr>
          <w:p w14:paraId="282E6B11" w14:textId="77777777" w:rsidR="00D06DC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Approche recommandée</w:t>
            </w:r>
          </w:p>
        </w:tc>
      </w:tr>
      <w:tr w:rsidR="00D06DC5" w14:paraId="4681417C" w14:textId="77777777">
        <w:trPr>
          <w:trHeight w:val="1755"/>
        </w:trPr>
        <w:tc>
          <w:tcPr>
            <w:tcW w:w="3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FBED02" w14:textId="77777777" w:rsidR="00D06DC5" w:rsidRDefault="00000000">
            <w:pPr>
              <w:spacing w:after="0" w:line="259" w:lineRule="auto"/>
              <w:ind w:left="0" w:firstLine="0"/>
            </w:pPr>
            <w:r>
              <w:lastRenderedPageBreak/>
              <w:t>Terminale + nouveaux bacheliers + étudiants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C05659" w14:textId="03285D2D" w:rsidR="00D06DC5" w:rsidRDefault="00000000">
            <w:pPr>
              <w:spacing w:after="0" w:line="259" w:lineRule="auto"/>
              <w:ind w:left="0" w:firstLine="0"/>
            </w:pPr>
            <w:r>
              <w:t>≈ 87</w:t>
            </w:r>
            <w:r w:rsidR="004F0B63">
              <w:t>,4</w:t>
            </w:r>
            <w:r>
              <w:t xml:space="preserve"> %</w:t>
            </w:r>
          </w:p>
        </w:tc>
        <w:tc>
          <w:tcPr>
            <w:tcW w:w="4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BD4809" w14:textId="77777777" w:rsidR="00D06DC5" w:rsidRDefault="00000000">
            <w:pPr>
              <w:spacing w:after="0" w:line="259" w:lineRule="auto"/>
              <w:ind w:left="0" w:firstLine="0"/>
            </w:pPr>
            <w:r>
              <w:t>Cible de lancement prioritaire. Contenu orienté vers la décision et l'action immédiate (post-bac proche ou déjà engagé).</w:t>
            </w:r>
          </w:p>
        </w:tc>
      </w:tr>
      <w:tr w:rsidR="00D06DC5" w14:paraId="72383C5C" w14:textId="77777777">
        <w:trPr>
          <w:trHeight w:val="1755"/>
        </w:trPr>
        <w:tc>
          <w:tcPr>
            <w:tcW w:w="3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7B9FF12" w14:textId="77777777" w:rsidR="00D06DC5" w:rsidRDefault="00000000">
            <w:pPr>
              <w:spacing w:after="0" w:line="259" w:lineRule="auto"/>
              <w:ind w:left="0" w:firstLine="0"/>
            </w:pPr>
            <w:r>
              <w:t>Seconde / Première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57B4B40" w14:textId="595C0CB5" w:rsidR="00D06DC5" w:rsidRDefault="00000000">
            <w:pPr>
              <w:spacing w:after="0" w:line="259" w:lineRule="auto"/>
              <w:ind w:left="0" w:firstLine="0"/>
            </w:pPr>
            <w:r>
              <w:t>≈ 1</w:t>
            </w:r>
            <w:r w:rsidR="004F0B63">
              <w:t>2,6</w:t>
            </w:r>
            <w:r>
              <w:t xml:space="preserve"> %</w:t>
            </w:r>
          </w:p>
        </w:tc>
        <w:tc>
          <w:tcPr>
            <w:tcW w:w="4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602BDCD" w14:textId="77777777" w:rsidR="00D06DC5" w:rsidRDefault="00000000">
            <w:pPr>
              <w:spacing w:after="0" w:line="259" w:lineRule="auto"/>
              <w:ind w:left="0" w:firstLine="0"/>
            </w:pPr>
            <w:r>
              <w:t>Sous-représentés dans l'enquête actuelle. À cibler en V2, avec un contenu orienté découverte progressive plutôt que décision immédiate.</w:t>
            </w:r>
          </w:p>
        </w:tc>
      </w:tr>
    </w:tbl>
    <w:p w14:paraId="72707BEC" w14:textId="77777777" w:rsidR="00D06DC5" w:rsidRDefault="00000000">
      <w:pPr>
        <w:pStyle w:val="Titre2"/>
        <w:spacing w:after="294"/>
        <w:ind w:left="-5"/>
      </w:pPr>
      <w:r>
        <w:t>6. En résumé</w:t>
      </w:r>
    </w:p>
    <w:p w14:paraId="604EF927" w14:textId="77777777" w:rsidR="00D06DC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5F8FC"/>
        <w:spacing w:after="0" w:line="289" w:lineRule="auto"/>
        <w:ind w:left="90" w:firstLine="0"/>
      </w:pPr>
      <w:r>
        <w:rPr>
          <w:i/>
          <w:color w:val="1F3A5F"/>
          <w:sz w:val="23"/>
        </w:rPr>
        <w:t>Priorisez un test d'orientation court et engageant → un moteur de recommandations personnalisées → des fiches métiers riches (ingénierie, data, droit, gestion en tête) — le tout en mobile-first — et différenciez-vous clairement des séances d'orientation classiques jugées peu efficaces.</w:t>
      </w:r>
    </w:p>
    <w:sectPr w:rsidR="00D06DC5">
      <w:pgSz w:w="11910" w:h="16838"/>
      <w:pgMar w:top="562" w:right="571" w:bottom="757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DC5"/>
    <w:rsid w:val="00135521"/>
    <w:rsid w:val="00184291"/>
    <w:rsid w:val="00280DCD"/>
    <w:rsid w:val="0039087F"/>
    <w:rsid w:val="004E55D9"/>
    <w:rsid w:val="004F0B63"/>
    <w:rsid w:val="0090067A"/>
    <w:rsid w:val="009442BA"/>
    <w:rsid w:val="00BD0459"/>
    <w:rsid w:val="00C47416"/>
    <w:rsid w:val="00D06DC5"/>
    <w:rsid w:val="00F5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1AB41"/>
  <w15:docId w15:val="{6E45A774-A7AD-45B1-9A7D-5FAB7C45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fr-S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774" w:line="259" w:lineRule="auto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04" w:line="259" w:lineRule="auto"/>
      <w:ind w:left="10" w:hanging="10"/>
      <w:outlineLvl w:val="1"/>
    </w:pPr>
    <w:rPr>
      <w:rFonts w:ascii="Calibri" w:eastAsia="Calibri" w:hAnsi="Calibri" w:cs="Calibri"/>
      <w:b/>
      <w:color w:val="1F3A5F"/>
      <w:sz w:val="30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37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Calibri" w:eastAsia="Calibri" w:hAnsi="Calibri" w:cs="Calibri"/>
      <w:b/>
      <w:color w:val="000000"/>
      <w:sz w:val="23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30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1F3A5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953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NextStep_Synthese_Enquete.docx</vt:lpstr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NextStep_Synthese_Enquete.docx</dc:title>
  <dc:subject/>
  <dc:creator>Ndeye awa Niane</dc:creator>
  <cp:keywords>DAHOUzDmOzM,BAHL_ghKBlQ,0</cp:keywords>
  <cp:lastModifiedBy>Laurent Massoya</cp:lastModifiedBy>
  <cp:revision>2</cp:revision>
  <dcterms:created xsi:type="dcterms:W3CDTF">2026-08-29T18:09:00Z</dcterms:created>
  <dcterms:modified xsi:type="dcterms:W3CDTF">2026-08-29T18:09:00Z</dcterms:modified>
</cp:coreProperties>
</file>