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jc w:val="left"/>
      </w:pPr>
      <w:r>
        <w:rPr>
          <w:color w:val="000000"/>
        </w:rPr>
        <w:t>Global Aviation Disruption Assessment 2026</w:t>
      </w:r>
    </w:p>
    <w:p>
      <w:pPr>
        <w:pStyle w:val="Subtitle"/>
        <w:keepNext/>
        <w:widowControl/>
        <w:jc w:val="left"/>
      </w:pPr>
      <w:r>
        <w:rPr>
          <w:color w:val="000000"/>
        </w:rPr>
        <w:t>Technical implementation and validation documentation</w:t>
      </w:r>
    </w:p>
    <w:p>
      <w:pPr>
        <w:widowControl/>
        <w:spacing w:before="0" w:after="60"/>
        <w:jc w:val="left"/>
      </w:pPr>
    </w:p>
    <w:p>
      <w:pPr>
        <w:widowControl/>
        <w:jc w:val="left"/>
      </w:pPr>
      <w:r>
        <w:rPr>
          <w:rFonts w:ascii="Aptos" w:hAnsi="Aptos"/>
          <w:color w:val="000000"/>
          <w:sz w:val="22"/>
        </w:rPr>
        <w:t>Static simulated portfolio case study using Python, PostgreSQL, SQL, and Power BI</w:t>
      </w:r>
    </w:p>
    <w:p>
      <w:pPr>
        <w:widowControl/>
        <w:spacing w:before="0" w:after="60"/>
        <w:jc w:val="left"/>
      </w:pP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cantSplit/>
        </w:trPr>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Field</w:t>
            </w:r>
          </w:p>
        </w:tc>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Value</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Project</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Global Aviation Disruption Assessment 2026</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Document status</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Final documentation baseline; report acceptance recorded separately</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Version</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center"/>
            </w:pPr>
            <w:r>
              <w:rPr>
                <w:rFonts w:ascii="Aptos" w:hAnsi="Aptos"/>
                <w:b w:val="0"/>
                <w:color w:val="000000"/>
                <w:sz w:val="20"/>
              </w:rPr>
              <w:t>2.3</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Document date</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2 October 2026</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Authors</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Dhaerya Nauni and Honey Aggarwal</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Data classification</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Static simulated and modeled portfolio data</w:t>
            </w:r>
          </w:p>
        </w:tc>
      </w:tr>
    </w:tbl>
    <w:p>
      <w:pPr>
        <w:widowControl/>
        <w:spacing w:after="60" w:before="0"/>
        <w:jc w:val="left"/>
      </w:pPr>
    </w:p>
    <w:p>
      <w:pPr>
        <w:widowControl/>
        <w:spacing w:before="0" w:after="60"/>
        <w:jc w:val="left"/>
      </w:pPr>
    </w:p>
    <w:p>
      <w:pPr>
        <w:widowControl/>
        <w:jc w:val="left"/>
      </w:pPr>
      <w:r>
        <w:rPr>
          <w:rFonts w:ascii="Aptos" w:hAnsi="Aptos"/>
          <w:i/>
          <w:color w:val="595959"/>
          <w:sz w:val="19"/>
        </w:rPr>
        <w:t>This project is not affiliated with, commissioned by, endorsed by, or conducted on behalf of ICAO, an airline, an airport, a government, a civil aviation authority, or a data provider.</w:t>
      </w:r>
    </w:p>
    <w:p>
      <w:pPr>
        <w:widowControl/>
        <w:jc w:val="left"/>
      </w:pPr>
      <w:r>
        <w:br w:type="page"/>
      </w:r>
    </w:p>
    <w:p>
      <w:pPr>
        <w:pStyle w:val="Heading1"/>
        <w:keepNext/>
        <w:widowControl/>
        <w:jc w:val="left"/>
      </w:pPr>
      <w:r>
        <w:rPr>
          <w:color w:val="000000"/>
        </w:rPr>
        <w:t>Document control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cantSplit/>
        </w:trPr>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Item</w:t>
            </w:r>
          </w:p>
        </w:tc>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Definition</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Purpose</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Describe the implemented data pipeline, transformations, database, SQL, validation evidence, current Power BI model, and reproducibility controls.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Primary audience</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BI engineers, data and analytics engineers, Power BI reviewers, project contributors, and technical hiring reviewers.</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Authority</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This is the sole technical implementation reference. Business intent is governed by the separate business requirements document.</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Implementation boundary</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Data, SQL and model checks are recorded. Manual interaction/accessibility acceptance and final report exports are owned by the report author. No fresh-laptop clone test is claimed.</w:t>
            </w:r>
          </w:p>
        </w:tc>
      </w:tr>
    </w:tbl>
    <w:p>
      <w:pPr>
        <w:widowControl/>
        <w:spacing w:after="60" w:before="0"/>
        <w:jc w:val="left"/>
      </w:pPr>
    </w:p>
    <w:p>
      <w:pPr>
        <w:widowControl/>
        <w:spacing w:before="80" w:after="60"/>
        <w:jc w:val="left"/>
      </w:pPr>
      <w:r>
        <w:rPr>
          <w:rFonts w:ascii="Aptos" w:hAnsi="Aptos"/>
          <w:b/>
          <w:color w:val="000000"/>
          <w:sz w:val="18"/>
        </w:rPr>
        <w:t>Revision history</w:t>
      </w:r>
    </w:p>
    <w:tbl>
      <w:tblPr>
        <w:tblStyle w:val="TableGrid"/>
        <w:jc w:val="center"/>
        <w:tblLayout w:type="fixed"/>
        <w:tblLook w:firstColumn="1" w:firstRow="1" w:lastColumn="0" w:lastRow="0" w:noHBand="0" w:noVBand="1" w:val="04A0"/>
        <w:tblW w:type="dxa" w:w="9500"/>
        <w:tblBorders>
          <w:top w:val="single" w:sz="4" w:color="D9D9D9"/>
          <w:left w:val="single" w:sz="4" w:color="D9D9D9"/>
          <w:bottom w:val="single" w:sz="4" w:color="D9D9D9"/>
          <w:right w:val="single" w:sz="4" w:color="D9D9D9"/>
          <w:insideH w:val="single" w:sz="4" w:color="D9D9D9"/>
          <w:insideV w:val="single" w:sz="4" w:color="D9D9D9"/>
        </w:tblBorders>
      </w:tblPr>
      <w:tblGrid>
        <w:gridCol w:w="803"/>
        <w:gridCol w:w="1721"/>
        <w:gridCol w:w="1550"/>
        <w:gridCol w:w="5450"/>
      </w:tblGrid>
      <w:tr>
        <w:trPr>
          <w:tblHeader w:val="true"/>
          <w:cantSplit/>
          <w:tblHeader/>
        </w:trPr>
        <w:tc>
          <w:tcPr>
            <w:tcW w:type="dxa" w:w="803"/>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spacing w:after="60" w:before="0" w:line="252" w:lineRule="auto"/>
              <w:jc w:val="left"/>
            </w:pPr>
            <w:r>
              <w:rPr>
                <w:rFonts w:ascii="Aptos" w:hAnsi="Aptos"/>
                <w:b/>
                <w:color w:val="000000"/>
                <w:sz w:val="20"/>
              </w:rPr>
              <w:t>Version</w:t>
            </w:r>
          </w:p>
        </w:tc>
        <w:tc>
          <w:tcPr>
            <w:tcW w:type="dxa" w:w="172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spacing w:after="60" w:before="0" w:line="252" w:lineRule="auto"/>
              <w:jc w:val="left"/>
            </w:pPr>
            <w:r>
              <w:rPr>
                <w:rFonts w:ascii="Aptos" w:hAnsi="Aptos"/>
                <w:b/>
                <w:color w:val="000000"/>
                <w:sz w:val="20"/>
              </w:rPr>
              <w:t>Date</w:t>
            </w:r>
          </w:p>
        </w:tc>
        <w:tc>
          <w:tcPr>
            <w:tcW w:type="dxa" w:w="1550"/>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spacing w:after="60" w:before="0" w:line="252" w:lineRule="auto"/>
              <w:jc w:val="left"/>
            </w:pPr>
            <w:r>
              <w:rPr>
                <w:rFonts w:ascii="Aptos" w:hAnsi="Aptos"/>
                <w:b/>
                <w:color w:val="000000"/>
                <w:sz w:val="20"/>
              </w:rPr>
              <w:t>Status</w:t>
            </w:r>
          </w:p>
        </w:tc>
        <w:tc>
          <w:tcPr>
            <w:tcW w:type="dxa" w:w="5450"/>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spacing w:after="60" w:before="0" w:line="252" w:lineRule="auto"/>
              <w:jc w:val="left"/>
            </w:pPr>
            <w:r>
              <w:rPr>
                <w:rFonts w:ascii="Aptos" w:hAnsi="Aptos"/>
                <w:b/>
                <w:color w:val="000000"/>
                <w:sz w:val="20"/>
              </w:rPr>
              <w:t>Change</w:t>
            </w:r>
          </w:p>
        </w:tc>
      </w:tr>
      <w:tr>
        <w:trPr>
          <w:cantSplit/>
        </w:trPr>
        <w:tc>
          <w:tcPr>
            <w:tcW w:type="dxa" w:w="803"/>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shd w:fill="FFFFFF"/>
          </w:tcPr>
          <w:p>
            <w:pPr>
              <w:keepNext w:val="0"/>
              <w:spacing w:after="60" w:line="252" w:lineRule="auto" w:before="0"/>
              <w:jc w:val="left"/>
            </w:pPr>
            <w:r>
              <w:rPr>
                <w:rFonts w:ascii="Aptos" w:hAnsi="Aptos"/>
                <w:b w:val="0"/>
                <w:color w:val="000000"/>
                <w:sz w:val="20"/>
              </w:rPr>
              <w:t>1.0</w:t>
            </w:r>
          </w:p>
        </w:tc>
        <w:tc>
          <w:tcPr>
            <w:tcW w:type="dxa" w:w="172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shd w:fill="FFFFFF"/>
          </w:tcPr>
          <w:p>
            <w:pPr>
              <w:keepNext w:val="0"/>
              <w:spacing w:after="60" w:line="252" w:lineRule="auto" w:before="0"/>
              <w:jc w:val="left"/>
            </w:pPr>
            <w:r>
              <w:rPr>
                <w:rFonts w:ascii="Aptos" w:hAnsi="Aptos"/>
                <w:b w:val="0"/>
                <w:color w:val="000000"/>
                <w:sz w:val="20"/>
              </w:rPr>
              <w:t>27 September 2026</w:t>
            </w:r>
          </w:p>
        </w:tc>
        <w:tc>
          <w:tcPr>
            <w:tcW w:type="dxa" w:w="1550"/>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shd w:fill="FFFFFF"/>
          </w:tcPr>
          <w:p>
            <w:pPr>
              <w:keepNext w:val="0"/>
              <w:spacing w:after="60" w:line="252" w:lineRule="auto" w:before="0"/>
              <w:jc w:val="center"/>
            </w:pPr>
            <w:r>
              <w:rPr>
                <w:rFonts w:ascii="Aptos" w:hAnsi="Aptos"/>
                <w:b w:val="0"/>
                <w:color w:val="000000"/>
                <w:sz w:val="20"/>
              </w:rPr>
              <w:t>Superseded</w:t>
            </w:r>
          </w:p>
        </w:tc>
        <w:tc>
          <w:tcPr>
            <w:tcW w:type="dxa" w:w="5450"/>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shd w:fill="FFFFFF"/>
          </w:tcPr>
          <w:p>
            <w:pPr>
              <w:keepNext w:val="0"/>
              <w:spacing w:after="60" w:line="252" w:lineRule="auto" w:before="0"/>
              <w:jc w:val="left"/>
            </w:pPr>
            <w:r>
              <w:rPr>
                <w:rFonts w:ascii="Aptos" w:hAnsi="Aptos"/>
                <w:b w:val="0"/>
                <w:color w:val="000000"/>
                <w:sz w:val="20"/>
              </w:rPr>
              <w:t>Combined project definition and technical implementation.</w:t>
            </w:r>
          </w:p>
        </w:tc>
      </w:tr>
      <w:tr>
        <w:trPr>
          <w:cantSplit/>
        </w:trPr>
        <w:tc>
          <w:tcPr>
            <w:tcW w:type="dxa" w:w="803"/>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val="0"/>
              <w:spacing w:after="60" w:line="252" w:lineRule="auto" w:before="0"/>
              <w:jc w:val="left"/>
            </w:pPr>
            <w:r>
              <w:rPr>
                <w:rFonts w:ascii="Aptos" w:hAnsi="Aptos"/>
                <w:b w:val="0"/>
                <w:color w:val="000000"/>
                <w:sz w:val="20"/>
              </w:rPr>
              <w:t>2.0</w:t>
            </w:r>
          </w:p>
        </w:tc>
        <w:tc>
          <w:tcPr>
            <w:tcW w:type="dxa" w:w="172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val="0"/>
              <w:spacing w:after="60" w:line="252" w:lineRule="auto" w:before="0"/>
              <w:jc w:val="left"/>
            </w:pPr>
            <w:r>
              <w:rPr>
                <w:rFonts w:ascii="Aptos" w:hAnsi="Aptos"/>
                <w:b w:val="0"/>
                <w:color w:val="000000"/>
                <w:sz w:val="20"/>
              </w:rPr>
              <w:t>28 September 2026</w:t>
            </w:r>
          </w:p>
        </w:tc>
        <w:tc>
          <w:tcPr>
            <w:tcW w:type="dxa" w:w="1550"/>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val="0"/>
              <w:spacing w:after="60" w:line="252" w:lineRule="auto" w:before="0"/>
              <w:jc w:val="center"/>
            </w:pPr>
            <w:r>
              <w:rPr>
                <w:rFonts w:ascii="Aptos" w:hAnsi="Aptos"/>
                <w:b w:val="0"/>
                <w:color w:val="000000"/>
                <w:sz w:val="20"/>
              </w:rPr>
              <w:t>Superseded</w:t>
            </w:r>
          </w:p>
        </w:tc>
        <w:tc>
          <w:tcPr>
            <w:tcW w:type="dxa" w:w="5450"/>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val="0"/>
              <w:spacing w:after="60" w:line="252" w:lineRule="auto" w:before="0"/>
              <w:jc w:val="left"/>
            </w:pPr>
            <w:r>
              <w:rPr>
                <w:rFonts w:ascii="Aptos" w:hAnsi="Aptos"/>
                <w:b w:val="0"/>
                <w:color w:val="000000"/>
                <w:sz w:val="20"/>
              </w:rPr>
              <w:t>Separated business requirements and expanded implementation, lineage, Power BI investigation, and release controls.</w:t>
            </w:r>
          </w:p>
        </w:tc>
      </w:tr>
      <w:tr>
        <w:trPr>
          <w:cantSplit/>
        </w:trPr>
        <w:tc>
          <w:tcPr>
            <w:tcW w:type="dxa" w:w="803"/>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2.1</w:t>
            </w:r>
          </w:p>
        </w:tc>
        <w:tc>
          <w:tcPr>
            <w:tcW w:type="dxa" w:w="1721"/>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1 October 2026</w:t>
            </w:r>
          </w:p>
        </w:tc>
        <w:tc>
          <w:tcPr>
            <w:tcW w:type="dxa" w:w="1550"/>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Superseded</w:t>
            </w:r>
          </w:p>
        </w:tc>
        <w:tc>
          <w:tcPr>
            <w:tcW w:type="dxa" w:w="5450"/>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Aligned current model, shared snapshot coverage, live reconciliation, metric meaning and final acceptance checks.</w:t>
            </w:r>
          </w:p>
        </w:tc>
      </w:tr>
      <w:tr>
        <w:trPr>
          <w:cantSplit/>
        </w:trPr>
        <w:tc>
          <w:tcPr>
            <w:tcW w:type="dxa" w:w="803"/>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2.2</w:t>
            </w:r>
          </w:p>
        </w:tc>
        <w:tc>
          <w:tcPr>
            <w:tcW w:type="dxa" w:w="1721"/>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1 October 2026</w:t>
            </w:r>
          </w:p>
        </w:tc>
        <w:tc>
          <w:tcPr>
            <w:tcW w:type="dxa" w:w="1550"/>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Superseded</w:t>
            </w:r>
          </w:p>
        </w:tc>
        <w:tc>
          <w:tcPr>
            <w:tcW w:type="dxa" w:w="5450"/>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Aligned final report images, descriptive findings, pinned-runtime reproduction, release review and remaining human acceptance.</w:t>
            </w:r>
          </w:p>
        </w:tc>
      </w:tr>
      <w:tr>
        <w:trPr>
          <w:cantSplit/>
        </w:trPr>
        <w:tc>
          <w:tcPr>
            <w:tcW w:type="dxa" w:w="803"/>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2.3</w:t>
            </w:r>
          </w:p>
        </w:tc>
        <w:tc>
          <w:tcPr>
            <w:tcW w:type="dxa" w:w="1721"/>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2 October 2026</w:t>
            </w:r>
          </w:p>
        </w:tc>
        <w:tc>
          <w:tcPr>
            <w:tcW w:type="dxa" w:w="1550"/>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Current</w:t>
            </w:r>
          </w:p>
        </w:tc>
        <w:tc>
          <w:tcPr>
            <w:tcW w:type="dxa" w:w="5450"/>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Finalized content, date-coverage guidance, current status and consistent Word formatting.</w:t>
            </w:r>
          </w:p>
        </w:tc>
      </w:tr>
    </w:tbl>
    <w:p>
      <w:pPr>
        <w:widowControl/>
        <w:spacing w:after="60" w:before="0"/>
        <w:jc w:val="left"/>
      </w:pPr>
    </w:p>
    <w:p>
      <w:pPr>
        <w:pStyle w:val="Heading1"/>
        <w:keepNext/>
        <w:widowControl/>
        <w:jc w:val="left"/>
      </w:pPr>
      <w:r>
        <w:rPr>
          <w:color w:val="000000"/>
        </w:rPr>
        <w:t>Contents</w:t>
      </w:r>
    </w:p>
    <w:p>
      <w:pPr>
        <w:widowControl/>
        <w:jc w:val="left"/>
      </w:pPr>
      <w:r>
        <w:fldChar w:fldCharType="begin"/>
      </w:r>
      <w:r>
        <w:instrText xml:space="preserve"> TOC \o "1-2" \h \z \u </w:instrText>
      </w:r>
      <w:r>
        <w:fldChar w:fldCharType="separate"/>
      </w:r>
      <w:r>
        <w:t>1 System overview</w:t>
        <w:br/>
        <w:t>2 Repository architecture and execution order</w:t>
        <w:br/>
        <w:t>3 End-to-end data lineage</w:t>
        <w:br/>
        <w:t>4 Data source and population contract</w:t>
        <w:br/>
        <w:t>5 Python ETL implementation</w:t>
        <w:br/>
        <w:t>6 PostgreSQL implementation</w:t>
        <w:br/>
        <w:t>7 Validation responsibilities</w:t>
        <w:br/>
        <w:t>8 SQL analysis</w:t>
        <w:br/>
        <w:t>9 SQL view catalog</w:t>
        <w:br/>
        <w:t>10 Current Power BI implementation</w:t>
        <w:br/>
        <w:t>11 Reproduction procedure</w:t>
        <w:br/>
        <w:t>12 Troubleshooting</w:t>
        <w:br/>
        <w:t>13 Security and source control</w:t>
        <w:br/>
        <w:t>14 Technical limitations and deferred work</w:t>
        <w:br/>
        <w:t>Appendix A PostgreSQL data dictionary</w:t>
        <w:br/>
        <w:t>Appendix B View dictionary</w:t>
        <w:br/>
        <w:t>Appendix C Metric lineage</w:t>
        <w:br/>
        <w:t>Appendix D Validation evidence and acceptance scope</w:t>
        <w:br/>
        <w:t>Appendix E References</w:t>
      </w:r>
      <w:r>
        <w:fldChar w:fldCharType="end"/>
      </w:r>
    </w:p>
    <w:p>
      <w:pPr>
        <w:pStyle w:val="Heading1"/>
        <w:keepNext/>
        <w:widowControl/>
        <w:jc w:val="left"/>
      </w:pPr>
      <w:r>
        <w:rPr>
          <w:color w:val="000000"/>
        </w:rPr>
        <w:t>1 System overview</w:t>
      </w:r>
    </w:p>
    <w:p>
      <w:pPr>
        <w:widowControl/>
        <w:jc w:val="left"/>
      </w:pPr>
      <w:r>
        <w:t>The repository implements a static analytical pipeline over seven simulated and modeled aviation datasets. Python reads the immutable raw CSV files, validates and writes clean UTF-8 CSV files, PostgreSQL stores source-aligned analytical tables, SQL produces validated analyses and reporting views, and Power BI imports the database objects into a four-page report.</w:t>
      </w:r>
    </w:p>
    <w:p>
      <w:pPr>
        <w:widowControl/>
        <w:jc w:val="left"/>
      </w:pPr>
      <w:r>
        <w:t>The system deliberately preserves separate source populations. It does not create a single integrated flight-event fact table because the supplied files do not contain shared identifiers or a proven common grain.</w:t>
      </w:r>
    </w:p>
    <w:p>
      <w:pPr>
        <w:keepNext/>
        <w:widowControl/>
        <w:jc w:val="left"/>
      </w:pPr>
      <w:r>
        <w:drawing>
          <wp:inline xmlns:a="http://schemas.openxmlformats.org/drawingml/2006/main" xmlns:pic="http://schemas.openxmlformats.org/drawingml/2006/picture">
            <wp:extent cx="5708793" cy="7200000"/>
            <wp:docPr id="1" name="Picture 1" descr="Static project architecture from Kaggle CSVs through Python, PostgreSQL, SQL and the four-page Power BI report. Source populations remain separate."/>
            <wp:cNvGraphicFramePr>
              <a:graphicFrameLocks noChangeAspect="1"/>
            </wp:cNvGraphicFramePr>
            <a:graphic>
              <a:graphicData uri="http://schemas.openxmlformats.org/drawingml/2006/picture">
                <pic:pic>
                  <pic:nvPicPr>
                    <pic:cNvPr id="0" name="Project Architecture.png"/>
                    <pic:cNvPicPr/>
                  </pic:nvPicPr>
                  <pic:blipFill>
                    <a:blip r:embed="rId11"/>
                    <a:stretch>
                      <a:fillRect/>
                    </a:stretch>
                  </pic:blipFill>
                  <pic:spPr>
                    <a:xfrm>
                      <a:off x="0" y="0"/>
                      <a:ext cx="5708793" cy="7200000"/>
                    </a:xfrm>
                    <a:prstGeom prst="rect"/>
                  </pic:spPr>
                </pic:pic>
              </a:graphicData>
            </a:graphic>
          </wp:inline>
        </w:drawing>
      </w:r>
    </w:p>
    <w:p>
      <w:pPr>
        <w:pStyle w:val="Caption"/>
        <w:keepNext w:val="0"/>
        <w:widowControl/>
        <w:jc w:val="left"/>
      </w:pPr>
      <w:r>
        <w:rPr>
          <w:rFonts w:ascii="Aptos" w:hAnsi="Aptos"/>
          <w:i/>
          <w:color w:val="595959"/>
          <w:sz w:val="18"/>
        </w:rPr>
        <w:t>Figure 1 Project architecture</w:t>
      </w:r>
    </w:p>
    <w:p>
      <w:pPr>
        <w:pStyle w:val="Heading1"/>
        <w:keepNext/>
        <w:widowControl/>
        <w:jc w:val="left"/>
      </w:pPr>
      <w:r>
        <w:rPr>
          <w:color w:val="000000"/>
        </w:rPr>
        <w:t>2 Repository architecture and execution order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Area</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Role</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Authoritative outputs</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data/raw</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Immutable Kaggle snapshot</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Seven source CSV files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python/etl and python/utils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Cleaning and data-quality validation</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Seven deterministic ETL scripts and shared helpers</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data/clean</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Validated UTF-8 handoff</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Seven clean CSV files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sql/01_database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Database and table contract</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aviation_bi, schema aviation, seven tables</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sql/02_loading</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Transactional reload</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psql loader</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sql/03_validation</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Post-load and view reconciliation</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validation script</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sql/04_analysis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Business-question analysis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Six analysis files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sql/05_views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Reporting interfaces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Nine views</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powerbi</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Imported semantic model and report</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PBIP project with four report pages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documentation and visuals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Requirements, implementation, handoff, and portfolio evidence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Two authoritative documents plus supporting artifacts</w:t>
            </w:r>
          </w:p>
        </w:tc>
      </w:tr>
    </w:tbl>
    <w:p>
      <w:pPr>
        <w:widowControl/>
        <w:spacing w:after="60" w:before="0"/>
        <w:jc w:val="left"/>
      </w:pPr>
    </w:p>
    <w:p>
      <w:pPr>
        <w:widowControl/>
        <w:spacing w:after="60"/>
        <w:ind w:left="283" w:hanging="283"/>
        <w:jc w:val="left"/>
      </w:pPr>
      <w:r>
        <w:rPr>
          <w:b/>
        </w:rPr>
        <w:t xml:space="preserve">1. </w:t>
      </w:r>
      <w:r>
        <w:t>Confirm the source snapshot and business requirements.</w:t>
      </w:r>
    </w:p>
    <w:p>
      <w:pPr>
        <w:widowControl/>
        <w:spacing w:after="60"/>
        <w:ind w:left="283" w:hanging="283"/>
        <w:jc w:val="left"/>
      </w:pPr>
      <w:r>
        <w:rPr>
          <w:b/>
        </w:rPr>
        <w:t xml:space="preserve">2. </w:t>
      </w:r>
      <w:r>
        <w:t>Create and activate the local Python virtual environment.</w:t>
      </w:r>
    </w:p>
    <w:p>
      <w:pPr>
        <w:widowControl/>
        <w:spacing w:after="60"/>
        <w:ind w:left="283" w:hanging="283"/>
        <w:jc w:val="left"/>
      </w:pPr>
      <w:r>
        <w:rPr>
          <w:b/>
        </w:rPr>
        <w:t xml:space="preserve">3. </w:t>
      </w:r>
      <w:r>
        <w:t>Run the seven ETL scripts in numeric order.</w:t>
      </w:r>
    </w:p>
    <w:p>
      <w:pPr>
        <w:widowControl/>
        <w:spacing w:after="60"/>
        <w:ind w:left="283" w:hanging="283"/>
        <w:jc w:val="left"/>
      </w:pPr>
      <w:r>
        <w:rPr>
          <w:b/>
        </w:rPr>
        <w:t xml:space="preserve">4. </w:t>
      </w:r>
      <w:r>
        <w:t>Create aviation_bi and schema aviation.</w:t>
      </w:r>
    </w:p>
    <w:p>
      <w:pPr>
        <w:widowControl/>
        <w:spacing w:after="60"/>
        <w:ind w:left="283" w:hanging="283"/>
        <w:jc w:val="left"/>
      </w:pPr>
      <w:r>
        <w:rPr>
          <w:b/>
        </w:rPr>
        <w:t xml:space="preserve">5. </w:t>
      </w:r>
      <w:r>
        <w:t>Rebuild the seven source-aligned tables.</w:t>
      </w:r>
    </w:p>
    <w:p>
      <w:pPr>
        <w:widowControl/>
        <w:spacing w:after="60"/>
        <w:ind w:left="283" w:hanging="283"/>
        <w:jc w:val="left"/>
      </w:pPr>
      <w:r>
        <w:rPr>
          <w:b/>
        </w:rPr>
        <w:t xml:space="preserve">6. </w:t>
      </w:r>
      <w:r>
        <w:t>Run the psql loader from the repository root.</w:t>
      </w:r>
    </w:p>
    <w:p>
      <w:pPr>
        <w:widowControl/>
        <w:spacing w:after="60"/>
        <w:ind w:left="283" w:hanging="283"/>
        <w:jc w:val="left"/>
      </w:pPr>
      <w:r>
        <w:rPr>
          <w:b/>
        </w:rPr>
        <w:t xml:space="preserve">7. </w:t>
      </w:r>
      <w:r>
        <w:t>Create the reporting views.</w:t>
      </w:r>
    </w:p>
    <w:p>
      <w:pPr>
        <w:widowControl/>
        <w:spacing w:after="60"/>
        <w:ind w:left="283" w:hanging="283"/>
        <w:jc w:val="left"/>
      </w:pPr>
      <w:r>
        <w:rPr>
          <w:b/>
        </w:rPr>
        <w:t xml:space="preserve">8. </w:t>
      </w:r>
      <w:r>
        <w:t>Run post-load validation.</w:t>
      </w:r>
    </w:p>
    <w:p>
      <w:pPr>
        <w:widowControl/>
        <w:spacing w:after="60"/>
        <w:ind w:left="283" w:hanging="283"/>
        <w:jc w:val="left"/>
      </w:pPr>
      <w:r>
        <w:rPr>
          <w:b/>
        </w:rPr>
        <w:t xml:space="preserve">9. </w:t>
      </w:r>
      <w:r>
        <w:t>Run the six analysis files in numeric order.</w:t>
      </w:r>
    </w:p>
    <w:p>
      <w:pPr>
        <w:widowControl/>
        <w:spacing w:after="60"/>
        <w:ind w:left="283" w:hanging="283"/>
        <w:jc w:val="left"/>
      </w:pPr>
      <w:r>
        <w:rPr>
          <w:b/>
        </w:rPr>
        <w:t xml:space="preserve">10. </w:t>
      </w:r>
      <w:r>
        <w:t>Connect or refresh the PBIP report in Import mode.</w:t>
      </w:r>
    </w:p>
    <w:p>
      <w:pPr>
        <w:pStyle w:val="Heading1"/>
        <w:keepNext/>
        <w:widowControl/>
        <w:jc w:val="left"/>
      </w:pPr>
      <w:r>
        <w:rPr>
          <w:color w:val="000000"/>
        </w:rPr>
        <w:t>3 End-to-end data lineage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5"/>
        <w:gridCol w:w="1905"/>
        <w:gridCol w:w="1905"/>
        <w:gridCol w:w="1905"/>
        <w:gridCol w:w="1905"/>
      </w:tblGrid>
      <w:tr>
        <w:trPr>
          <w:tblHeader w:val="true"/>
          <w:cantSplit/>
        </w:trPr>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Stage</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Input</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Process</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Output</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Control</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Source</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Kaggle snapshot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Download seven CSV files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data/raw</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Raw files remain unchanged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Python ETL</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Raw CSV</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Schema, text, date, range, formula, and row-preservation checks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data/clean</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Expected rows and UTF-8</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Database load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Clean CSV</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Transactional truncate and explicit-column copy</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Seven PostgreSQL tables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Rollback on error and row-count assertion</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SQL validation</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Tables and views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Control totals, coverage, preservation, and date-baseline checks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Validation result sets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Every comparison must pass</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SQL analysis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Population-specific tables and views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Descriptive aggregation</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Six analysis outputs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 mixed-population ratios</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Power BI</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PostgreSQL tables and views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Import, relationships, DAX, filters, and visuals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Four report pages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Control totals and interaction tests</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Portfolio output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Validated report and evidence</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Document scope, findings, limitations, and reproduction</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GitHub project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Release checklist and credential scan</w:t>
            </w:r>
          </w:p>
        </w:tc>
      </w:tr>
    </w:tbl>
    <w:p>
      <w:pPr>
        <w:widowControl/>
        <w:spacing w:after="60" w:before="0"/>
        <w:jc w:val="left"/>
      </w:pPr>
    </w:p>
    <w:p>
      <w:pPr>
        <w:pStyle w:val="Heading1"/>
        <w:keepNext/>
        <w:widowControl/>
        <w:jc w:val="left"/>
      </w:pPr>
      <w:r>
        <w:rPr>
          <w:color w:val="000000"/>
        </w:rPr>
        <w:t>4 Data source and population contract</w:t>
      </w:r>
    </w:p>
    <w:p>
      <w:pPr>
        <w:widowControl/>
        <w:jc w:val="left"/>
      </w:pPr>
      <w:r>
        <w:t>All seven source files came from the same latest Kaggle snapshot available in the first week of August 2026. They are static simulated and modeled data. No record was externally verified against an operational aviation source.</w:t>
      </w:r>
    </w:p>
    <w:p>
      <w:pPr>
        <w:widowControl/>
        <w:jc w:val="left"/>
      </w:pPr>
      <w:r>
        <w:t>The dataset license is CC BY-SA 4.0. Repository code is licensed under the MIT License. The project documentation does not transfer authority or endorsement from the source publisher or any aviation organization.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587"/>
        <w:gridCol w:w="1587"/>
        <w:gridCol w:w="1587"/>
        <w:gridCol w:w="1587"/>
        <w:gridCol w:w="1587"/>
      </w:tblGrid>
      <w:tr>
        <w:trPr>
          <w:tblHeader w:val="true"/>
          <w:cantSplit/>
        </w:trPr>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Dataset</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Rows</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Grain</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Classification</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Date scope</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Technical authority</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70</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row per airline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summary</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 date supplied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loss, revenue-loss percentage, and summary disruption counts</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airline_losses_estimate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35</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row per airline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modeled estimate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 date supplied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Estimated daily loss, passengers, cancellations, reroutes, and fuel cost</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airport_disruptions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227</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airport disruption record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Simulated detail</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27 February to 7 June 2026</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exposure</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airspace_closures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84</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airspace closure record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Simulated detail</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28 February to 17 June 2026</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Closure duration and reported flight exposure</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conflict_events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82</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contextual event</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Simulated context</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15 December 2025 to 8 June 2026</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Event-date context only</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flight_cancellations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2,200</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cancellation record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Simulated operational detail</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27 February to 7 June 2026</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cancellation and passenger metrics</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1,500</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reroute record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Simulated operational detail</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28 February to 7 June 2026</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reroute, distance, fuel, and delay metrics</w:t>
            </w:r>
          </w:p>
        </w:tc>
      </w:tr>
    </w:tbl>
    <w:p>
      <w:pPr>
        <w:widowControl/>
        <w:spacing w:after="60" w:before="0"/>
        <w:jc w:val="left"/>
      </w:pPr>
    </w:p>
    <w:p>
      <w:pPr>
        <w:pStyle w:val="Heading2"/>
        <w:keepNext/>
        <w:widowControl/>
        <w:jc w:val="left"/>
      </w:pPr>
      <w:r>
        <w:rPr>
          <w:color w:val="000000"/>
        </w:rPr>
        <w:t>4.1 Reconciliation results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Comparison</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Result</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Technical conclusion</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Summary versus detailed cancellations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6,030 versus 2,200</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Different undated modeled-summary and dated detailed populations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Summary versus detailed reroutes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4,539 versus 1,500</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Different undated modeled-summary and dated detailed populations</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Financial airline coverage</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70 summary; 35 estimate; 32 overlap; 73 union</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Neither financial table is a complete aggregation of the other</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 versus airspace flights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35,844 versus 35,502</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Separate reported exposures; overlap cannot be measured</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Conflict geography</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42 of 82 country values unresolved</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Retain null and source_location; do not invent countries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Daily baseline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185 calendar dates; 17 military-event dates; 168 other dates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Context only. Operational comparison uses the shared 100-day window: 12 event dates and 88 other dates.</w:t>
            </w:r>
          </w:p>
        </w:tc>
      </w:tr>
    </w:tbl>
    <w:p>
      <w:pPr>
        <w:widowControl/>
        <w:spacing w:after="60" w:before="0"/>
        <w:jc w:val="left"/>
      </w:pPr>
    </w:p>
    <w:p>
      <w:pPr>
        <w:widowControl/>
        <w:spacing w:before="80" w:after="60"/>
        <w:jc w:val="left"/>
      </w:pPr>
      <w:r>
        <w:rPr>
          <w:rFonts w:ascii="Aptos" w:hAnsi="Aptos"/>
          <w:b/>
          <w:color w:val="000000"/>
          <w:sz w:val="18"/>
        </w:rPr>
        <w:t>Metric lineage contract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5"/>
        <w:gridCol w:w="1905"/>
        <w:gridCol w:w="1905"/>
        <w:gridCol w:w="1905"/>
        <w:gridCol w:w="1905"/>
      </w:tblGrid>
      <w:tr>
        <w:trPr>
          <w:tblHeader w:val="true"/>
          <w:cantSplit/>
        </w:trPr>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Metric</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Authoritative source</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Population</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Calculation</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Date behavior</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cancellation records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flight_cancellations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Count of records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passengers affected</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flight_cancellations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of passengers_affected</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reroute records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Count of records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additional distance</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flight_reroutes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of additional_distance_km</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extra fuel cost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of extra_fuel_cost_usd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reroute delay</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flight_reroutes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of delay_hours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airline loss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of estimated_loss_usd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summary cancellations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summary</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of cancellations_count</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 reroutes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of reroutes_count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Estimated daily loss and exposure</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airline_losses_estimate</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estimate</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Source-provided estimate fields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impact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airport_disruptions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records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Separate event and exposure measures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 impact</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airspace_closures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Closure records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Separate closure and exposure measures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 timestamps</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Conflict context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conflict_events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Contextual events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Record count and date comparison</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w:t>
            </w:r>
          </w:p>
        </w:tc>
      </w:tr>
    </w:tbl>
    <w:p>
      <w:pPr>
        <w:widowControl/>
        <w:spacing w:after="60" w:before="0"/>
        <w:jc w:val="left"/>
      </w:pPr>
    </w:p>
    <w:p>
      <w:pPr>
        <w:pStyle w:val="Heading1"/>
        <w:keepNext/>
        <w:widowControl/>
        <w:jc w:val="left"/>
      </w:pPr>
      <w:r>
        <w:rPr>
          <w:color w:val="000000"/>
        </w:rPr>
        <w:t>5 Python ETL implementation</w:t>
      </w:r>
    </w:p>
    <w:p>
      <w:pPr>
        <w:pStyle w:val="Heading2"/>
        <w:keepNext/>
        <w:widowControl/>
        <w:jc w:val="left"/>
      </w:pPr>
      <w:r>
        <w:rPr>
          <w:color w:val="000000"/>
        </w:rPr>
        <w:t>5.1 Runtime and structure</w:t>
      </w:r>
    </w:p>
    <w:p>
      <w:pPr>
        <w:pStyle w:val="ListBullet"/>
        <w:widowControl/>
        <w:spacing w:after="40"/>
        <w:jc w:val="left"/>
      </w:pPr>
      <w:r>
        <w:t>The direct project dependency is pandas 3.0.3.</w:t>
      </w:r>
    </w:p>
    <w:p>
      <w:pPr>
        <w:pStyle w:val="ListBullet"/>
        <w:widowControl/>
        <w:spacing w:after="40"/>
        <w:jc w:val="left"/>
      </w:pPr>
      <w:r>
        <w:t>Each dataset has one standalone ETL script with a main entry point.</w:t>
      </w:r>
    </w:p>
    <w:p>
      <w:pPr>
        <w:pStyle w:val="ListBullet"/>
        <w:widowControl/>
        <w:spacing w:after="40"/>
        <w:jc w:val="left"/>
      </w:pPr>
      <w:r>
        <w:t>Each script resolves paths from the repository rather than the current terminal directory.</w:t>
      </w:r>
    </w:p>
    <w:p>
      <w:pPr>
        <w:pStyle w:val="ListBullet"/>
        <w:widowControl/>
        <w:spacing w:after="40"/>
        <w:jc w:val="left"/>
      </w:pPr>
      <w:r>
        <w:t>Shared helper functions handle CSV loading, schema checks, text trimming, date parsing, validation, output, and summary reporting.</w:t>
      </w:r>
    </w:p>
    <w:p>
      <w:pPr>
        <w:pStyle w:val="ListBullet"/>
        <w:widowControl/>
        <w:spacing w:after="40"/>
        <w:jc w:val="left"/>
      </w:pPr>
      <w:r>
        <w:t>Each script writes one clean UTF-8 CSV and asserts row preservation.</w:t>
      </w:r>
    </w:p>
    <w:p>
      <w:pPr>
        <w:widowControl/>
        <w:spacing w:before="80" w:after="60"/>
        <w:jc w:val="left"/>
      </w:pPr>
      <w:r>
        <w:rPr>
          <w:rFonts w:ascii="Aptos" w:hAnsi="Aptos"/>
          <w:b/>
          <w:color w:val="000000"/>
          <w:sz w:val="18"/>
        </w:rPr>
        <w:t>Python file catalog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cantSplit/>
        </w:trPr>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Python file</w:t>
            </w:r>
          </w:p>
        </w:tc>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Responsibility</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python/utils/helpers.py</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Shared paths, CSV input and output, cleaning utilities, validation rules, row-preservation checks, and validation summaries.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python/etl/01_airline_losses_etl.py</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Clean and validate the 70-airline modeled-summary dataset.</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python/etl/02_airline_losses_estimate_etl.py</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Clean and validate the 35-airline modeled-estimate dataset and its three documented aliases.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python/etl/03_airport_disruptions_etl.py</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Clean and validate airport disruption records, dates, IATA mappings, duration, and exposure.</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python/etl/04_airspace_closures_etl.py</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Clean and validate closure timestamps, interval order, duration, and exposure.</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python/etl/05_conflict_events_etl.py</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Preserve source location, derive location components, and retain unresolved country values.</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python/etl/06_flight_cancellations_etl.py</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Clean and validate detailed cancellations, passenger counts, dates, and repeated flight-number diagnostics.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python/etl/07_flight_reroutes_etl.py</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Clean and validate detailed reroutes, dates, distance equation, fuel cost, and delay.</w:t>
            </w:r>
          </w:p>
        </w:tc>
      </w:tr>
    </w:tbl>
    <w:p>
      <w:pPr>
        <w:widowControl/>
        <w:spacing w:after="60" w:before="0"/>
        <w:jc w:val="left"/>
      </w:pPr>
    </w:p>
    <w:p>
      <w:pPr>
        <w:pStyle w:val="Heading2"/>
        <w:keepNext/>
        <w:widowControl/>
        <w:jc w:val="left"/>
      </w:pPr>
      <w:r>
        <w:rPr>
          <w:color w:val="000000"/>
        </w:rPr>
        <w:t>5.2 Shared helper behavior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cantSplit/>
        </w:trPr>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Helper</w:t>
            </w:r>
          </w:p>
        </w:tc>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Purpose</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load_raw_csv</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Read one UTF-8 raw file and reject schema drift.</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trim_text</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Remove leading and trailing whitespace without replacing null values.</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standardize_airline_names</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Apply only the three documented financial-table aliases.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parse_dates</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Parse required date and timestamp fields with errors enabled.</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require_values</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Reject nulls in fields required by the documented grain.</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require_nonnegative</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Reject negative counts, duration, distance, and cost.</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require_range</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Enforce an inclusive documented range.</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require_categories</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Reject categories outside a documented stable vocabulary.</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duplicate_count</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Report exact duplicates or repeated candidate-key values.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assert_row_preservation</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Reject a clean result that adds or removes records.</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save_clean_csv</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Write deterministic UTF-8 CSV with ISO dates and timestamps.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print_validation_summary</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Print comparable validation results for each run.</w:t>
            </w:r>
          </w:p>
        </w:tc>
      </w:tr>
    </w:tbl>
    <w:p>
      <w:pPr>
        <w:widowControl/>
        <w:spacing w:after="60" w:before="0"/>
        <w:jc w:val="left"/>
      </w:pPr>
    </w:p>
    <w:p>
      <w:pPr>
        <w:pStyle w:val="Heading2"/>
        <w:keepNext/>
        <w:widowControl/>
        <w:jc w:val="left"/>
      </w:pPr>
      <w:r>
        <w:rPr>
          <w:color w:val="000000"/>
        </w:rPr>
        <w:t>5.3 Dataset transformations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Dataset</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Transformations</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Validation</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Result</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Trim text; preserve business values.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Required fields, nonnegative values, revenue percentage, airline types, row preservation.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70 to 70</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airline_losses_estimate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Trim text; standardize PIA, Saudia, and Swiss International aliases.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Required fields, nonnegative values, row preservation.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35 to 35</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airport_disruptions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Trim text; parse 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Required fields, nonnegative values, stable IATA-to-airport/country mapping.</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227 to 227</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airspace_closures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Trim text; parse and retain complete timestamps.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Required fields, nonnegative values, end not before start, duration formula.</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84 to 84</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conflict_events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Preserve source_location; derive location_name and country from the source 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Required source fields, 42 expected null countries, row preservation.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82 to 82</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flight_cancellations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Trim text; parse date.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Required fields, nonnegative passengers, repeated flight numbers reported rather than deleted.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2,200 to 2,200</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Trim text; parse 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Required fields, nonnegative measures, new minus original distance equals additional distance.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1,500 to 1,500</w:t>
            </w:r>
          </w:p>
        </w:tc>
      </w:tr>
    </w:tbl>
    <w:p>
      <w:pPr>
        <w:widowControl/>
        <w:spacing w:after="60" w:before="0"/>
        <w:jc w:val="left"/>
      </w:pPr>
    </w:p>
    <w:p>
      <w:pPr>
        <w:widowControl/>
        <w:jc w:val="left"/>
      </w:pPr>
      <w:r>
        <w:t>No ETL script forces the financial summary and estimate tables to reconcile. No script fabricates conflict countries, cross-table keys, or dates for undated financial records.</w:t>
      </w:r>
    </w:p>
    <w:p>
      <w:pPr>
        <w:pStyle w:val="Heading1"/>
        <w:keepNext/>
        <w:widowControl/>
        <w:jc w:val="left"/>
      </w:pPr>
      <w:r>
        <w:rPr>
          <w:color w:val="000000"/>
        </w:rPr>
        <w:t>6 PostgreSQL implementation</w:t>
      </w:r>
    </w:p>
    <w:p>
      <w:pPr>
        <w:pStyle w:val="Heading2"/>
        <w:keepNext/>
        <w:widowControl/>
        <w:jc w:val="left"/>
      </w:pPr>
      <w:r>
        <w:rPr>
          <w:color w:val="000000"/>
        </w:rPr>
        <w:t>6.1 Database design</w:t>
      </w:r>
    </w:p>
    <w:p>
      <w:pPr>
        <w:widowControl/>
        <w:jc w:val="left"/>
      </w:pPr>
      <w:r>
        <w:t>The database name is aviation_bi and the schema name is aviation. The database contains seven source-aligned analytical tables. It is not described as a normalized relational model. The source files do not supply proven shared identifiers, so the schema does not invent primary keys or foreign keys between the datasets.</w:t>
      </w:r>
    </w:p>
    <w:p>
      <w:pPr>
        <w:pStyle w:val="ListBullet"/>
        <w:widowControl/>
        <w:spacing w:after="40"/>
        <w:jc w:val="left"/>
      </w:pPr>
      <w:r>
        <w:t>Required source fields use NOT NULL except conflict_events.country.</w:t>
      </w:r>
    </w:p>
    <w:p>
      <w:pPr>
        <w:pStyle w:val="ListBullet"/>
        <w:widowControl/>
        <w:spacing w:after="40"/>
        <w:jc w:val="left"/>
      </w:pPr>
      <w:r>
        <w:t>Counts, amounts, durations, and distances use nonnegative checks.</w:t>
      </w:r>
    </w:p>
    <w:p>
      <w:pPr>
        <w:pStyle w:val="ListBullet"/>
        <w:widowControl/>
        <w:spacing w:after="40"/>
        <w:jc w:val="left"/>
      </w:pPr>
      <w:r>
        <w:t>Revenue loss percentage is limited to 0 through 100.</w:t>
      </w:r>
    </w:p>
    <w:p>
      <w:pPr>
        <w:pStyle w:val="ListBullet"/>
        <w:widowControl/>
        <w:spacing w:after="40"/>
        <w:jc w:val="left"/>
      </w:pPr>
      <w:r>
        <w:t>Airport and conflict severity categories retain their separate source vocabularies.</w:t>
      </w:r>
    </w:p>
    <w:p>
      <w:pPr>
        <w:pStyle w:val="ListBullet"/>
        <w:widowControl/>
        <w:spacing w:after="40"/>
        <w:jc w:val="left"/>
      </w:pPr>
      <w:r>
        <w:t>Closure end timestamp cannot precede closure start timestamp.</w:t>
      </w:r>
    </w:p>
    <w:p>
      <w:pPr>
        <w:pStyle w:val="ListBullet"/>
        <w:widowControl/>
        <w:spacing w:after="40"/>
        <w:jc w:val="left"/>
      </w:pPr>
      <w:r>
        <w:t>Reroute distance must satisfy new_distance_km - original_distance_km = additional_distance_km.</w:t>
      </w:r>
    </w:p>
    <w:p>
      <w:pPr>
        <w:pStyle w:val="Heading2"/>
        <w:keepNext/>
        <w:widowControl/>
        <w:jc w:val="left"/>
      </w:pPr>
      <w:r>
        <w:rPr>
          <w:color w:val="000000"/>
        </w:rPr>
        <w:t>6.2 Loading sequence and failure behavior</w:t>
      </w:r>
    </w:p>
    <w:p>
      <w:pPr>
        <w:widowControl/>
        <w:spacing w:after="60"/>
        <w:ind w:left="283" w:hanging="283"/>
        <w:jc w:val="left"/>
      </w:pPr>
      <w:r>
        <w:rPr>
          <w:b/>
        </w:rPr>
        <w:t xml:space="preserve">1. </w:t>
      </w:r>
      <w:r>
        <w:t>Run the database script against the postgres maintenance database if aviation_bi does not exist.</w:t>
      </w:r>
    </w:p>
    <w:p>
      <w:pPr>
        <w:widowControl/>
        <w:spacing w:after="60"/>
        <w:ind w:left="283" w:hanging="283"/>
        <w:jc w:val="left"/>
      </w:pPr>
      <w:r>
        <w:rPr>
          <w:b/>
        </w:rPr>
        <w:t xml:space="preserve">2. </w:t>
      </w:r>
      <w:r>
        <w:t>Connect to aviation_bi and create schema aviation.</w:t>
      </w:r>
    </w:p>
    <w:p>
      <w:pPr>
        <w:widowControl/>
        <w:spacing w:after="60"/>
        <w:ind w:left="283" w:hanging="283"/>
        <w:jc w:val="left"/>
      </w:pPr>
      <w:r>
        <w:rPr>
          <w:b/>
        </w:rPr>
        <w:t xml:space="preserve">3. </w:t>
      </w:r>
      <w:r>
        <w:t>Rebuild the seven tables inside a transaction where PostgreSQL permits it.</w:t>
      </w:r>
    </w:p>
    <w:p>
      <w:pPr>
        <w:widowControl/>
        <w:spacing w:after="60"/>
        <w:ind w:left="283" w:hanging="283"/>
        <w:jc w:val="left"/>
      </w:pPr>
      <w:r>
        <w:rPr>
          <w:b/>
        </w:rPr>
        <w:t xml:space="preserve">4. </w:t>
      </w:r>
      <w:r>
        <w:t>Run sql/02_loading/01_load_data.psql from the repository root with psql.</w:t>
      </w:r>
    </w:p>
    <w:p>
      <w:pPr>
        <w:widowControl/>
        <w:spacing w:after="60"/>
        <w:ind w:left="283" w:hanging="283"/>
        <w:jc w:val="left"/>
      </w:pPr>
      <w:r>
        <w:rPr>
          <w:b/>
        </w:rPr>
        <w:t xml:space="preserve">5. </w:t>
      </w:r>
      <w:r>
        <w:t>The loader sets ON_ERROR_STOP and UTF-8 client encoding.</w:t>
      </w:r>
    </w:p>
    <w:p>
      <w:pPr>
        <w:widowControl/>
        <w:spacing w:after="60"/>
        <w:ind w:left="283" w:hanging="283"/>
        <w:jc w:val="left"/>
      </w:pPr>
      <w:r>
        <w:rPr>
          <w:b/>
        </w:rPr>
        <w:t xml:space="preserve">6. </w:t>
      </w:r>
      <w:r>
        <w:t>The loader truncates and reloads all tables in one transaction using explicit column lists.</w:t>
      </w:r>
    </w:p>
    <w:p>
      <w:pPr>
        <w:widowControl/>
        <w:spacing w:after="60"/>
        <w:ind w:left="283" w:hanging="283"/>
        <w:jc w:val="left"/>
      </w:pPr>
      <w:r>
        <w:rPr>
          <w:b/>
        </w:rPr>
        <w:t xml:space="preserve">7. </w:t>
      </w:r>
      <w:r>
        <w:t>A PL/pgSQL block checks the seven expected row counts before commit. Any error causes rollback.</w:t>
      </w:r>
    </w:p>
    <w:p>
      <w:pPr>
        <w:widowControl/>
        <w:spacing w:after="60"/>
        <w:ind w:left="283" w:hanging="283"/>
        <w:jc w:val="left"/>
      </w:pPr>
      <w:r>
        <w:rPr>
          <w:b/>
        </w:rPr>
        <w:t xml:space="preserve">8. </w:t>
      </w:r>
      <w:r>
        <w:t>Create the views, run validation, and then run the six analysis files.</w:t>
      </w:r>
    </w:p>
    <w:p>
      <w:pPr>
        <w:widowControl/>
        <w:jc w:val="left"/>
      </w:pPr>
      <w:r>
        <w:t>The loader is a psql script because it uses client commands such as \copy and \set. It must not be executed in the pgAdmin Query Tool.</w:t>
      </w:r>
    </w:p>
    <w:p>
      <w:pPr>
        <w:pStyle w:val="Heading1"/>
        <w:keepNext/>
        <w:widowControl/>
        <w:jc w:val="left"/>
      </w:pPr>
      <w:r>
        <w:rPr>
          <w:color w:val="000000"/>
        </w:rPr>
        <w:t>7 Validation responsibilities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cantSplit/>
        </w:trPr>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Layer</w:t>
            </w:r>
          </w:p>
        </w:tc>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Owned checks</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Python ETL</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Raw-to-clean schema, nulls, categories, duplicates, dates, formulas, encoding, transformations, and row preservation.</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PostgreSQL constraints</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Required values, stable category vocabularies, nonnegative measures, percentage range, interval order, and distance equation.</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SQL validation</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Loaded row counts, material totals, text equality, column mapping, population coverage, view row preservation, join loss or expansion, and complete daily baseline.</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Power BI</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Measure totals, relationship cardinality and direction, filter behavior, slicer interactions, visual population labels, and accessibility.</w:t>
            </w:r>
          </w:p>
        </w:tc>
      </w:tr>
    </w:tbl>
    <w:p>
      <w:pPr>
        <w:widowControl/>
        <w:spacing w:after="60" w:before="0"/>
        <w:jc w:val="left"/>
      </w:pPr>
    </w:p>
    <w:p>
      <w:pPr>
        <w:widowControl/>
        <w:spacing w:before="80" w:after="60"/>
        <w:jc w:val="left"/>
      </w:pPr>
      <w:r>
        <w:rPr>
          <w:rFonts w:ascii="Aptos" w:hAnsi="Aptos"/>
          <w:b/>
          <w:color w:val="000000"/>
          <w:sz w:val="18"/>
        </w:rPr>
        <w:t>Material control totals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Control</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Verified value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Source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Population</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cancellation records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2,200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flight_cancellations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passengers affected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575,710</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flight_cancellations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reroute records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1,500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additional distance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2,201,390 km</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flight_reroutes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extra fuel cost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USD 11,658,572.59</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reroute delay</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4,706.30 hours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flight_reroutes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 cancellations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6,030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summary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summary reroutes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4,539</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modeled summary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 airline loss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USD 21,414,330,000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summary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average revenue loss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18.81%</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modeled summary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Estimated daily loss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USD 48,840,000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airline_losses_estimate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estimate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Estimated cancellations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195</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airline_losses_estimate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modeled estimate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Estimated reroutes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754</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airline_losses_estimate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estimate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Estimated fuel cost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USD 27,606,000</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airline_losses_estimate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modeled estimate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Estimated passengers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119,570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airline_losses_estimate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estimate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 flights affected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35,844</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airport_disruptions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 exposure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disruption duration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8,218.8 hours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airport_disruptions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exposure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 flights affected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35,502</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airspace_closures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Closure exposure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Airspace closure duration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7,014 hours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airspace_closures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Closure exposure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Conflict event records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82</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conflict_events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Contextual events</w:t>
            </w:r>
          </w:p>
        </w:tc>
      </w:tr>
    </w:tbl>
    <w:p>
      <w:pPr>
        <w:widowControl/>
        <w:spacing w:after="60" w:before="0"/>
        <w:jc w:val="left"/>
      </w:pPr>
    </w:p>
    <w:p>
      <w:pPr>
        <w:pStyle w:val="Heading2"/>
        <w:keepNext/>
        <w:widowControl/>
        <w:jc w:val="left"/>
      </w:pPr>
      <w:r>
        <w:rPr>
          <w:color w:val="000000"/>
        </w:rPr>
        <w:t>7.1 Additional reconciliation results</w:t>
      </w:r>
    </w:p>
    <w:p>
      <w:pPr>
        <w:pStyle w:val="ListBullet"/>
        <w:widowControl/>
        <w:spacing w:after="40"/>
        <w:jc w:val="left"/>
      </w:pPr>
      <w:r>
        <w:t>All seven database tables matched their clean CSV files by row and column after reload.</w:t>
      </w:r>
    </w:p>
    <w:p>
      <w:pPr>
        <w:pStyle w:val="ListBullet"/>
        <w:widowControl/>
        <w:spacing w:after="40"/>
        <w:jc w:val="left"/>
      </w:pPr>
      <w:r>
        <w:t>No database text-encoding replacement markers remained after the UTF-8 reload.</w:t>
      </w:r>
    </w:p>
    <w:p>
      <w:pPr>
        <w:pStyle w:val="ListBullet"/>
        <w:widowControl/>
        <w:spacing w:after="40"/>
        <w:jc w:val="left"/>
      </w:pPr>
      <w:r>
        <w:t>The financial union contained 73 airlines: 32 overlap, 3 estimate-only, and 38 summary-only.</w:t>
      </w:r>
    </w:p>
    <w:p>
      <w:pPr>
        <w:pStyle w:val="ListBullet"/>
        <w:widowControl/>
        <w:spacing w:after="40"/>
        <w:jc w:val="left"/>
      </w:pPr>
      <w:r>
        <w:t>Route-view cancellations, passengers, reroutes, and distance reconciled independently to their detailed facts.</w:t>
      </w:r>
    </w:p>
    <w:p>
      <w:pPr>
        <w:pStyle w:val="ListBullet"/>
        <w:widowControl/>
        <w:spacing w:after="40"/>
        <w:jc w:val="left"/>
      </w:pPr>
      <w:r>
        <w:t>The complete daily view covered 15 December 2025 through 17 June 2026: 185 dates, including 17 military-event dates and 168 non-event dates.</w:t>
      </w:r>
    </w:p>
    <w:p>
      <w:pPr>
        <w:pStyle w:val="Heading1"/>
        <w:keepNext/>
        <w:widowControl/>
        <w:jc w:val="left"/>
      </w:pPr>
      <w:r>
        <w:rPr>
          <w:color w:val="000000"/>
        </w:rPr>
        <w:t>8 SQL analysis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File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Question</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Sources</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Key limitation</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01_airport_disruption_analysis.sql</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Where and when are airport records concentrated?</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airport_disruptions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Cannot deduplicate against airspace exposure.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02_airline_financial_scenario_analysis.sql</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Which airlines and regions have the largest modeled summary exposure?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values are not audited accounts.</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03_airline_estimate_analysis.sql</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What is represented by the 35-airline estimate population?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airline_losses_estimate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Not an aggregation of the 70-airline summary population.</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04_geopolitical_temporal_analysis.sql</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How do dated metrics differ on event and non-event dates?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vw_geopolitical_daily_impact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Temporal alignment does not prove cause.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05_regional_route_analysis.sql</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Which regions and routes have the largest separate exposure?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Regional and route views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and airspace values remain separate.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06_executive_reconciliation.sql</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What control totals and population differences are defensible?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All seven tables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 cross-population ratios or additive totals.</w:t>
            </w:r>
          </w:p>
        </w:tc>
      </w:tr>
    </w:tbl>
    <w:p>
      <w:pPr>
        <w:widowControl/>
        <w:spacing w:after="60" w:before="0"/>
        <w:jc w:val="left"/>
      </w:pPr>
    </w:p>
    <w:p>
      <w:pPr>
        <w:pStyle w:val="Heading1"/>
        <w:keepNext/>
        <w:widowControl/>
        <w:jc w:val="left"/>
      </w:pPr>
      <w:r>
        <w:rPr>
          <w:color w:val="000000"/>
        </w:rPr>
        <w:t>9 SQL view catalog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View</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Status</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Grain and purpose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Power BI use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vw_airline_loss_summary</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Authoritative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modeled-summary row per airline.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Current authoritative summary source; imported in Power BI.</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vw_airline_loss_estimate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Authoritative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modeled-estimate row per airline.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Current authoritative estimate source; imported in Power BI.</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vw_airport_disruption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Supporting</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airport disruption record.</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Current report source.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vw_airspace_closure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Supporting</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airspace closure record.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Current report source.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vw_geopolitical_daily_impact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Supporting</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calendar date across the complete dated baseline.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Imported context source; legacy zero-filled operational fields are not evidence of coverage.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vw_regional_vulnerability</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Supporting</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region with separate airport, airspace, and modeled loss columns.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Current report source.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vw_route_passenger_impact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Supporting</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date and route-geography combination; cancellation and reroute measures remain separate.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Current report source.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vw_airline_operational_financial</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Deprecated compatibility</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Full outer union of summary and estimate airlines with presence flags.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Not imported in the corrected PBIP. Retained for SQL compatibility checks.</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vw_executive_kpi</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Deprecated compatibility</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row of cross-source control values.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Not imported in the corrected PBIP. Retained only as a deprecated SQL interface.</w:t>
            </w:r>
          </w:p>
        </w:tc>
      </w:tr>
    </w:tbl>
    <w:p>
      <w:pPr>
        <w:widowControl/>
        <w:spacing w:after="60" w:before="0"/>
        <w:jc w:val="left"/>
      </w:pPr>
    </w:p>
    <w:p>
      <w:pPr>
        <w:widowControl/>
        <w:jc w:val="left"/>
      </w:pPr>
      <w:r>
        <w:t>Deprecated views remain in PostgreSQL for compatibility and existing SQL validation. The corrected Power BI model no longer imports them. New analysis uses the separate financial interfaces.</w:t>
      </w:r>
    </w:p>
    <w:p>
      <w:pPr>
        <w:pStyle w:val="Heading1"/>
        <w:keepNext/>
        <w:widowControl/>
        <w:jc w:val="left"/>
      </w:pPr>
      <w:r>
        <w:rPr>
          <w:color w:val="000000"/>
        </w:rPr>
        <w:t>10 Current Power BI implementation</w:t>
      </w:r>
    </w:p>
    <w:p>
      <w:pPr>
        <w:pStyle w:val="Heading2"/>
        <w:keepNext/>
        <w:widowControl/>
        <w:jc w:val="left"/>
      </w:pPr>
      <w:r>
        <w:rPr>
          <w:color w:val="000000"/>
        </w:rPr>
        <w:t>10.1 Project structure</w:t>
      </w:r>
    </w:p>
    <w:p>
      <w:pPr>
        <w:pStyle w:val="ListBullet"/>
        <w:widowControl/>
        <w:spacing w:after="40"/>
        <w:jc w:val="left"/>
      </w:pPr>
      <w:r>
        <w:t>The repository contains one PBIP project in Import mode.</w:t>
      </w:r>
    </w:p>
    <w:p>
      <w:pPr>
        <w:pStyle w:val="ListBullet"/>
        <w:widowControl/>
        <w:spacing w:after="40"/>
        <w:jc w:val="left"/>
      </w:pPr>
      <w:r>
        <w:t>The report contains four pages, 76 visual definition files, 22 semantic-model tables, 33 measures and 35 relationships.</w:t>
      </w:r>
    </w:p>
    <w:p>
      <w:pPr>
        <w:pStyle w:val="ListBullet"/>
        <w:widowControl/>
        <w:spacing w:after="40"/>
        <w:jc w:val="left"/>
      </w:pPr>
      <w:r>
        <w:t>The report retains four pages. Current visible headings use operational detail, modeled financial scenarios, geopolitical context and regional/corridor exposure. Resilience effectiveness is not a supported conclusion.</w:t>
      </w:r>
    </w:p>
    <w:p>
      <w:pPr>
        <w:pStyle w:val="ListBullet"/>
        <w:widowControl/>
        <w:spacing w:after="40"/>
        <w:jc w:val="left"/>
      </w:pPr>
      <w:r>
        <w:t>The source connection is PostgreSQL on localhost with database aviation_bi. Credentials are stored locally, not in the repository.</w:t>
      </w:r>
    </w:p>
    <w:p>
      <w:pPr>
        <w:pStyle w:val="Heading2"/>
        <w:keepNext/>
        <w:widowControl/>
        <w:jc w:val="left"/>
      </w:pPr>
      <w:r>
        <w:rPr>
          <w:color w:val="000000"/>
        </w:rPr>
        <w:t>10.2 Current imported sources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cantSplit/>
        </w:trPr>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Type</w:t>
            </w:r>
          </w:p>
        </w:tc>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Current objects</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tables</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flight_cancellations, flight_reroutes, conflict_events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Supporting views</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vw_airport_disruption, vw_airspace_closure, vw_geopolitical_daily_impact, vw_regional_vulnerability, vw_route_passenger_impact</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Authoritative financial views</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vw_airline_loss_summary, vw_airline_loss_estimate</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Dimensions</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DimDate, DimAirline, DimCountry, DimRegion, DimAirportSeverity, DimConflictSeverity, DimOriginCountry, DimDestinationCountry, DimOriginRegion, DimDestinationRegion</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Disconnected helpers</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Report Measures and Operational Factor</w:t>
            </w:r>
          </w:p>
        </w:tc>
      </w:tr>
    </w:tbl>
    <w:p>
      <w:pPr>
        <w:widowControl/>
        <w:spacing w:after="60" w:before="0"/>
        <w:jc w:val="left"/>
      </w:pPr>
    </w:p>
    <w:p>
      <w:pPr>
        <w:pStyle w:val="Heading2"/>
        <w:keepNext/>
        <w:widowControl/>
        <w:jc w:val="left"/>
      </w:pPr>
      <w:r>
        <w:rPr>
          <w:color w:val="000000"/>
        </w:rPr>
        <w:t>10.3 Corrections and remaining acceptance checks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Area</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Previous condition</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Current correction and validation</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Financial population</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Earlier visuals depended on the combined compatibility view.</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Import and use the two authoritative financial views.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Mixed ratio</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Passengers per Rerouted Flight used estimate passengers and detailed reroutes.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Use estimate passengers and estimate reroutes from the same population.</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Combined duration</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Regional Disruption Hours added airport and airspace duration.</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Show the two durations separately.</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 dimension</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DimDate was hard-coded to 1 January through 30 June 2026.</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Derive the range from all dated sources: 15 December 2025 through 17 June 2026.</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 behavior</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Undated financial visuals can appear to be date-filtered.</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Remove the date slicer from the financial page or state its non-applicability.</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Conflict filtering</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Conflict date, country, and severity relationships are inactive or represented by an incompatible severity dimension.</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Create active role-appropriate dimensions and test interactions.</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Route geography</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Cancellation geography used destination while reroute geography used origin under shared labels.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Create explicit origin and destination country and region roles.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Power Query</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Cancellation text replacement and conflict severity remapping are stale after database correction.</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Remove the obsolete replacement and no-operation steps.</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Disruption donut</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The center shows 2,200 while categories total 3,700 and do not form one whole.</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Replace with separate bars or a population note.</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Failed visual</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Executive Overview contained a lower-left visual error.</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Rebuild as Top 5 Regions by Airport-Affected Flights.</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Corridor label</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The calculated corridor arrow contained an encoding artifact.</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Recreate it with UNICHAR(8594).</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Narrative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Financial page used resilience language unsupported by the data.</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Rename the page and use modeled-scenario wording.</w:t>
            </w:r>
          </w:p>
        </w:tc>
      </w:tr>
    </w:tbl>
    <w:p>
      <w:pPr>
        <w:widowControl/>
        <w:spacing w:after="60" w:before="0"/>
        <w:jc w:val="left"/>
      </w:pPr>
    </w:p>
    <w:p>
      <w:pPr>
        <w:widowControl/>
        <w:jc w:val="left"/>
      </w:pPr>
      <w:r>
        <w:t>The corrections above are implemented and checked against source controls and native report captures. Manual interaction and accessibility checks cover visible behavior that metadata and DAX execution alone cannot prove.</w:t>
      </w:r>
    </w:p>
    <w:p>
      <w:pPr>
        <w:pStyle w:val="Heading2"/>
        <w:keepNext/>
        <w:widowControl/>
        <w:jc w:val="left"/>
      </w:pPr>
      <w:r>
        <w:rPr>
          <w:color w:val="000000"/>
        </w:rPr>
        <w:t>10.4 Current model and metric rules</w:t>
      </w:r>
    </w:p>
    <w:p>
      <w:pPr>
        <w:pStyle w:val="ListBullet"/>
        <w:widowControl/>
        <w:spacing w:after="40"/>
        <w:jc w:val="left"/>
      </w:pPr>
      <w:r>
        <w:t>One explicit date table derived from all dated sources.</w:t>
      </w:r>
    </w:p>
    <w:p>
      <w:pPr>
        <w:pStyle w:val="ListBullet"/>
        <w:widowControl/>
        <w:spacing w:after="40"/>
        <w:jc w:val="left"/>
      </w:pPr>
      <w:r>
        <w:t>Separate airport and conflict severity dimensions.</w:t>
      </w:r>
    </w:p>
    <w:p>
      <w:pPr>
        <w:pStyle w:val="ListBullet"/>
        <w:widowControl/>
        <w:spacing w:after="40"/>
        <w:jc w:val="left"/>
      </w:pPr>
      <w:r>
        <w:t>Role-specific origin and destination country and region dimensions.</w:t>
      </w:r>
    </w:p>
    <w:p>
      <w:pPr>
        <w:pStyle w:val="ListBullet"/>
        <w:widowControl/>
        <w:spacing w:after="40"/>
        <w:jc w:val="left"/>
      </w:pPr>
      <w:r>
        <w:t>One airline dimension covering summary, estimate, cancellation, and reroute populations.</w:t>
      </w:r>
    </w:p>
    <w:p>
      <w:pPr>
        <w:pStyle w:val="ListBullet"/>
        <w:widowControl/>
        <w:spacing w:after="40"/>
        <w:jc w:val="left"/>
      </w:pPr>
      <w:r>
        <w:t>One-direction, one-to-many relationships from dimensions to facts wherever the source supports them.</w:t>
      </w:r>
    </w:p>
    <w:p>
      <w:pPr>
        <w:pStyle w:val="ListBullet"/>
        <w:widowControl/>
        <w:spacing w:after="40"/>
        <w:jc w:val="left"/>
      </w:pPr>
      <w:r>
        <w:t>The 33 explicit measures are stored in Report Measures. Measures is a reserved table name and is not used.</w:t>
      </w:r>
    </w:p>
    <w:p>
      <w:pPr>
        <w:pStyle w:val="ListBullet"/>
        <w:widowControl/>
        <w:spacing w:after="40"/>
        <w:jc w:val="left"/>
      </w:pPr>
      <w:r>
        <w:t>No relationship from DimDate to the undated financial views.</w:t>
      </w:r>
    </w:p>
    <w:p>
      <w:pPr>
        <w:pStyle w:val="ListBullet"/>
        <w:widowControl/>
        <w:spacing w:after="40"/>
        <w:jc w:val="left"/>
      </w:pPr>
      <w:r>
        <w:t>Neither deprecated compatibility view is imported in the corrected model. SQL validation still uses the combined compatibility view; do not drop it without updating and testing that dependency.</w:t>
      </w:r>
    </w:p>
    <w:p>
      <w:pPr>
        <w:pStyle w:val="Heading3"/>
        <w:keepNext/>
        <w:widowControl/>
        <w:jc w:val="left"/>
      </w:pPr>
      <w:r>
        <w:rPr>
          <w:color w:val="000000"/>
        </w:rPr>
        <w:t>Date coverage and empty selections</w:t>
      </w:r>
    </w:p>
    <w:p>
      <w:pPr>
        <w:widowControl/>
        <w:jc w:val="left"/>
      </w:pPr>
      <w:r>
        <w:t>DimDate spans 15 December 2025 to 17 June 2026 across all dated sources. Cancellation and airport records cover 27 February to 7 June; reroutes cover 28 February to 7 June. Conflict context covers 15 December to 8 June. Closure-start filtering covers 28 February to 7 June, while closure ends extend to 17 June.</w:t>
      </w:r>
    </w:p>
    <w:p>
      <w:pPr>
        <w:widowControl/>
        <w:jc w:val="left"/>
      </w:pPr>
      <w:r>
        <w:t>Selections before operational coverage are explained by an availability message and a scope note. The user confirmed this change in Desktop; final saved appearance is checked by the report author. Financial sources have no date relationship and keep their selected undated values. A 27 February selection is inside cancellation and airport coverage.</w:t>
      </w:r>
    </w:p>
    <w:p>
      <w:pPr>
        <w:pStyle w:val="Heading1"/>
        <w:keepNext/>
        <w:widowControl/>
        <w:jc w:val="left"/>
      </w:pPr>
      <w:r>
        <w:rPr>
          <w:color w:val="000000"/>
        </w:rPr>
        <w:t>11 Reproduction procedure</w:t>
      </w:r>
    </w:p>
    <w:p>
      <w:pPr>
        <w:pStyle w:val="Heading2"/>
        <w:keepNext/>
        <w:widowControl/>
        <w:jc w:val="left"/>
      </w:pPr>
      <w:r>
        <w:rPr>
          <w:color w:val="000000"/>
        </w:rPr>
        <w:t>11.1 Prerequisites</w:t>
      </w:r>
    </w:p>
    <w:p>
      <w:pPr>
        <w:pStyle w:val="ListBullet"/>
        <w:widowControl/>
        <w:spacing w:after="40"/>
        <w:jc w:val="left"/>
      </w:pPr>
      <w:r>
        <w:t>Git and Visual Studio Code.</w:t>
      </w:r>
    </w:p>
    <w:p>
      <w:pPr>
        <w:pStyle w:val="ListBullet"/>
        <w:widowControl/>
        <w:spacing w:after="40"/>
        <w:jc w:val="left"/>
      </w:pPr>
      <w:r>
        <w:t>Python 3.12 or later and a repository-local .venv.</w:t>
      </w:r>
    </w:p>
    <w:p>
      <w:pPr>
        <w:pStyle w:val="ListBullet"/>
        <w:widowControl/>
        <w:spacing w:after="40"/>
        <w:jc w:val="left"/>
      </w:pPr>
      <w:r>
        <w:t>PostgreSQL 18 or a compatible PostgreSQL version with psql available.</w:t>
      </w:r>
    </w:p>
    <w:p>
      <w:pPr>
        <w:pStyle w:val="ListBullet"/>
        <w:widowControl/>
        <w:spacing w:after="40"/>
        <w:jc w:val="left"/>
      </w:pPr>
      <w:r>
        <w:t>Power BI Desktop with PBIP support.</w:t>
      </w:r>
    </w:p>
    <w:p>
      <w:pPr>
        <w:pStyle w:val="ListBullet"/>
        <w:widowControl/>
        <w:spacing w:after="40"/>
        <w:jc w:val="left"/>
      </w:pPr>
      <w:r>
        <w:t>A local PostgreSQL role that can create and load the project objects.</w:t>
      </w:r>
    </w:p>
    <w:p>
      <w:pPr>
        <w:pStyle w:val="Heading2"/>
        <w:keepNext/>
        <w:widowControl/>
        <w:jc w:val="left"/>
      </w:pPr>
      <w:r>
        <w:rPr>
          <w:color w:val="000000"/>
        </w:rPr>
        <w:t>11.2 Python procedure</w:t>
      </w:r>
    </w:p>
    <w:p>
      <w:pPr>
        <w:widowControl/>
        <w:spacing w:after="60"/>
        <w:ind w:left="283" w:hanging="283"/>
        <w:jc w:val="left"/>
      </w:pPr>
      <w:r>
        <w:rPr>
          <w:b/>
        </w:rPr>
        <w:t xml:space="preserve">1. </w:t>
      </w:r>
      <w:r>
        <w:t>Create .venv from the repository root.</w:t>
      </w:r>
    </w:p>
    <w:p>
      <w:pPr>
        <w:widowControl/>
        <w:spacing w:after="60"/>
        <w:ind w:left="283" w:hanging="283"/>
        <w:jc w:val="left"/>
      </w:pPr>
      <w:r>
        <w:rPr>
          <w:b/>
        </w:rPr>
        <w:t xml:space="preserve">2. </w:t>
      </w:r>
      <w:r>
        <w:t>Activate the environment and install requirements.txt.</w:t>
      </w:r>
    </w:p>
    <w:p>
      <w:pPr>
        <w:widowControl/>
        <w:spacing w:after="60"/>
        <w:ind w:left="283" w:hanging="283"/>
        <w:jc w:val="left"/>
      </w:pPr>
      <w:r>
        <w:rPr>
          <w:b/>
        </w:rPr>
        <w:t xml:space="preserve">3. </w:t>
      </w:r>
      <w:r>
        <w:t>Run python/etl/01_airline_losses_etl.py through 07_flight_reroutes_etl.py in numeric order.</w:t>
      </w:r>
    </w:p>
    <w:p>
      <w:pPr>
        <w:widowControl/>
        <w:spacing w:after="60"/>
        <w:ind w:left="283" w:hanging="283"/>
        <w:jc w:val="left"/>
      </w:pPr>
      <w:r>
        <w:rPr>
          <w:b/>
        </w:rPr>
        <w:t xml:space="preserve">4. </w:t>
      </w:r>
      <w:r>
        <w:t>Confirm row counts 70, 35, 227, 84, 82, 2,200, and 1,500.</w:t>
      </w:r>
    </w:p>
    <w:p>
      <w:pPr>
        <w:pStyle w:val="Heading2"/>
        <w:keepNext/>
        <w:widowControl/>
        <w:jc w:val="left"/>
      </w:pPr>
      <w:r>
        <w:rPr>
          <w:color w:val="000000"/>
        </w:rPr>
        <w:t>11.3 PostgreSQL procedure</w:t>
      </w:r>
    </w:p>
    <w:p>
      <w:pPr>
        <w:widowControl/>
        <w:spacing w:after="60"/>
        <w:ind w:left="283" w:hanging="283"/>
        <w:jc w:val="left"/>
      </w:pPr>
      <w:r>
        <w:rPr>
          <w:b/>
        </w:rPr>
        <w:t xml:space="preserve">1. </w:t>
      </w:r>
      <w:r>
        <w:t>Run 01_create_database.sql against the postgres maintenance database if required.</w:t>
      </w:r>
    </w:p>
    <w:p>
      <w:pPr>
        <w:widowControl/>
        <w:spacing w:after="60"/>
        <w:ind w:left="283" w:hanging="283"/>
        <w:jc w:val="left"/>
      </w:pPr>
      <w:r>
        <w:rPr>
          <w:b/>
        </w:rPr>
        <w:t xml:space="preserve">2. </w:t>
      </w:r>
      <w:r>
        <w:t>Connect to aviation_bi and run 02_create_schema.sql and 03_create_tables.sql.</w:t>
      </w:r>
    </w:p>
    <w:p>
      <w:pPr>
        <w:widowControl/>
        <w:spacing w:after="60"/>
        <w:ind w:left="283" w:hanging="283"/>
        <w:jc w:val="left"/>
      </w:pPr>
      <w:r>
        <w:rPr>
          <w:b/>
        </w:rPr>
        <w:t xml:space="preserve">3. </w:t>
      </w:r>
      <w:r>
        <w:t>From the repository root, run psql -U postgres -d aviation_bi -f sql/02_loading/01_load_data.psql.</w:t>
      </w:r>
    </w:p>
    <w:p>
      <w:pPr>
        <w:widowControl/>
        <w:spacing w:after="60"/>
        <w:ind w:left="283" w:hanging="283"/>
        <w:jc w:val="left"/>
      </w:pPr>
      <w:r>
        <w:rPr>
          <w:b/>
        </w:rPr>
        <w:t xml:space="preserve">4. </w:t>
      </w:r>
      <w:r>
        <w:t>Run sql/05_views/01_create_views.sql.</w:t>
      </w:r>
    </w:p>
    <w:p>
      <w:pPr>
        <w:widowControl/>
        <w:spacing w:after="60"/>
        <w:ind w:left="283" w:hanging="283"/>
        <w:jc w:val="left"/>
      </w:pPr>
      <w:r>
        <w:rPr>
          <w:b/>
        </w:rPr>
        <w:t xml:space="preserve">5. </w:t>
      </w:r>
      <w:r>
        <w:t>Run sql/03_validation/01_validation.sql and confirm every check passes.</w:t>
      </w:r>
    </w:p>
    <w:p>
      <w:pPr>
        <w:widowControl/>
        <w:spacing w:after="60"/>
        <w:ind w:left="283" w:hanging="283"/>
        <w:jc w:val="left"/>
      </w:pPr>
      <w:r>
        <w:rPr>
          <w:b/>
        </w:rPr>
        <w:t xml:space="preserve">6. </w:t>
      </w:r>
      <w:r>
        <w:t>Run the six files in sql/04_analysis in numeric order.</w:t>
      </w:r>
    </w:p>
    <w:p>
      <w:pPr>
        <w:pStyle w:val="Heading2"/>
        <w:keepNext/>
        <w:widowControl/>
        <w:jc w:val="left"/>
      </w:pPr>
      <w:r>
        <w:rPr>
          <w:color w:val="000000"/>
        </w:rPr>
        <w:t>11.4 Power BI procedure</w:t>
      </w:r>
    </w:p>
    <w:p>
      <w:pPr>
        <w:widowControl/>
        <w:spacing w:after="60"/>
        <w:ind w:left="283" w:hanging="283"/>
        <w:jc w:val="left"/>
      </w:pPr>
      <w:r>
        <w:rPr>
          <w:b/>
        </w:rPr>
        <w:t xml:space="preserve">1. </w:t>
      </w:r>
      <w:r>
        <w:t>Open the PBIP file in the powerbi folder.</w:t>
      </w:r>
    </w:p>
    <w:p>
      <w:pPr>
        <w:widowControl/>
        <w:spacing w:after="60"/>
        <w:ind w:left="283" w:hanging="283"/>
        <w:jc w:val="left"/>
      </w:pPr>
      <w:r>
        <w:rPr>
          <w:b/>
        </w:rPr>
        <w:t xml:space="preserve">2. </w:t>
      </w:r>
      <w:r>
        <w:t>Connect to localhost and aviation_bi using Database authentication and Import mode.</w:t>
      </w:r>
    </w:p>
    <w:p>
      <w:pPr>
        <w:widowControl/>
        <w:spacing w:after="60"/>
        <w:ind w:left="283" w:hanging="283"/>
        <w:jc w:val="left"/>
      </w:pPr>
      <w:r>
        <w:rPr>
          <w:b/>
        </w:rPr>
        <w:t xml:space="preserve">3. </w:t>
      </w:r>
      <w:r>
        <w:t>Enter the password only in the credential dialog.</w:t>
      </w:r>
    </w:p>
    <w:p>
      <w:pPr>
        <w:widowControl/>
        <w:spacing w:after="60"/>
        <w:ind w:left="283" w:hanging="283"/>
        <w:jc w:val="left"/>
      </w:pPr>
      <w:r>
        <w:rPr>
          <w:b/>
        </w:rPr>
        <w:t>4. Refresh only after database checks pass. Save and reopen the corrected report, then verify the control totals.</w:t>
      </w:r>
      <w:r/>
    </w:p>
    <w:p>
      <w:pPr>
        <w:widowControl/>
        <w:spacing w:after="60"/>
        <w:ind w:left="283" w:hanging="283"/>
        <w:jc w:val="left"/>
      </w:pPr>
      <w:r>
        <w:t>5. Check date boundaries, empty selections, tooltips, clearing filters and keyboard navigation on all four pages. Export the accepted report only after those checks.</w:t>
      </w:r>
    </w:p>
    <w:p>
      <w:pPr>
        <w:pStyle w:val="Heading1"/>
        <w:keepNext/>
        <w:widowControl/>
        <w:jc w:val="left"/>
      </w:pPr>
      <w:r>
        <w:rPr>
          <w:color w:val="000000"/>
        </w:rPr>
        <w:t>12 Troubleshooting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Symptom</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Likely cause</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Action</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VS Code reports CASCADE or COMMENT ON syntax errors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The Microsoft SQL Server language service is parsing PostgreSQL SQL.</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Use the PostgreSQL connection and keep MSSQL IntelliSense disabled for this workspace.</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The loader fails in pgAdmin Query Tool</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The file contains psql client commands.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Run the .psql file with psql or the pgAdmin PSQL Tool from the repository root.</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Python works in VS Code but not a normal terminal</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VS Code discovered a Python Install Manager interpreter while the shell PATH did not.</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Select the interpreter in VS Code and create the local .venv.</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Power BI requests credentials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Credentials are intentionally not stored in PBIP source control.</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Enter the local PostgreSQL user and password in the Power BI credential dialog.</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 KPI differs from a control total</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 visual filter, relationship, or measure is using the wrong population.</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Inspect the source, filter context, and relationship. Do not alter the control total to match the visual.</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 financial visual changes with the date slicer</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An inappropriate relationship or interaction exists.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Remove the interaction; the financial tables are undated.</w:t>
            </w:r>
          </w:p>
        </w:tc>
      </w:tr>
      <w:tr>
        <w:trPr>
          <w:cantSplit/>
        </w:trPr>
        <w:tc>
          <w:tcPr>
            <w:tcW w:type="dxa" w:w="3175"/>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Operational visuals are blank for December to 26 February</w:t>
            </w:r>
          </w:p>
        </w:tc>
        <w:tc>
          <w:tcPr>
            <w:tcW w:type="dxa" w:w="3175"/>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The calendar includes earlier conflict context, but operational facts start later.</w:t>
            </w:r>
          </w:p>
        </w:tc>
        <w:tc>
          <w:tcPr>
            <w:tcW w:type="dxa" w:w="3175"/>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Show unavailable coverage, not measured zero. Clear other filters and check 27 February cancellations/airports or 28 February reroutes.</w:t>
            </w:r>
          </w:p>
        </w:tc>
      </w:tr>
    </w:tbl>
    <w:p>
      <w:pPr>
        <w:widowControl/>
        <w:spacing w:after="60" w:before="0"/>
        <w:jc w:val="left"/>
      </w:pPr>
    </w:p>
    <w:p>
      <w:pPr>
        <w:pStyle w:val="Heading1"/>
        <w:keepNext/>
        <w:widowControl/>
        <w:jc w:val="left"/>
      </w:pPr>
      <w:r>
        <w:rPr>
          <w:color w:val="000000"/>
        </w:rPr>
        <w:t>13 Security and source control</w:t>
      </w:r>
    </w:p>
    <w:p>
      <w:pPr>
        <w:pStyle w:val="ListBullet"/>
        <w:widowControl/>
        <w:spacing w:after="40"/>
        <w:jc w:val="left"/>
      </w:pPr>
      <w:r>
        <w:t>Do not store passwords, tokens, API keys, or PostgreSQL connection strings with embedded credentials in the repository.</w:t>
      </w:r>
    </w:p>
    <w:p>
      <w:pPr>
        <w:pStyle w:val="ListBullet"/>
        <w:widowControl/>
        <w:spacing w:after="40"/>
        <w:jc w:val="left"/>
      </w:pPr>
      <w:r>
        <w:t>Rotate any password that has been shared through an insecure channel.</w:t>
      </w:r>
    </w:p>
    <w:p>
      <w:pPr>
        <w:pStyle w:val="ListBullet"/>
        <w:widowControl/>
        <w:spacing w:after="40"/>
        <w:jc w:val="left"/>
      </w:pPr>
      <w:r>
        <w:t>Commit PBIP report definitions, semantic-model TMDL, themes, resources, and .platform files.</w:t>
      </w:r>
    </w:p>
    <w:p>
      <w:pPr>
        <w:pStyle w:val="ListBullet"/>
        <w:widowControl/>
        <w:spacing w:after="40"/>
        <w:jc w:val="left"/>
      </w:pPr>
      <w:r>
        <w:t>Exclude .pbi folders, cache.abf, localSettings.json, editorSettings.json, PBIX and PBIT binaries, .venv, __pycache__, database backups, Office lock files, logs, and render output.</w:t>
      </w:r>
    </w:p>
    <w:p>
      <w:pPr>
        <w:pStyle w:val="ListBullet"/>
        <w:widowControl/>
        <w:spacing w:after="40"/>
        <w:jc w:val="left"/>
      </w:pPr>
      <w:r>
        <w:t>Review git status, staged diffs, and credential-pattern matches before pushing.</w:t>
      </w:r>
    </w:p>
    <w:p>
      <w:pPr>
        <w:pStyle w:val="ListBullet"/>
        <w:widowControl/>
        <w:spacing w:after="40"/>
        <w:jc w:val="left"/>
      </w:pPr>
      <w:r>
        <w:t>The current release working set is below GitHub's per-file size limit; no Git LFS configuration is required for the present files.</w:t>
      </w:r>
    </w:p>
    <w:p>
      <w:pPr>
        <w:pStyle w:val="Heading1"/>
        <w:keepNext/>
        <w:widowControl/>
        <w:jc w:val="left"/>
      </w:pPr>
      <w:r>
        <w:rPr>
          <w:color w:val="000000"/>
        </w:rPr>
        <w:t>14 Technical limitations and deferred work</w:t>
      </w:r>
    </w:p>
    <w:p>
      <w:pPr>
        <w:pStyle w:val="ListBullet"/>
        <w:widowControl/>
        <w:spacing w:after="40"/>
        <w:jc w:val="left"/>
      </w:pPr>
      <w:r>
        <w:t>The source data is simulated and not externally verified.</w:t>
      </w:r>
    </w:p>
    <w:p>
      <w:pPr>
        <w:pStyle w:val="ListBullet"/>
        <w:widowControl/>
        <w:spacing w:after="40"/>
        <w:jc w:val="left"/>
      </w:pPr>
      <w:r>
        <w:t>No shared identifier supports cross-table record matching or unique system-wide flight exposure.</w:t>
      </w:r>
    </w:p>
    <w:p>
      <w:pPr>
        <w:pStyle w:val="ListBullet"/>
        <w:widowControl/>
        <w:spacing w:after="40"/>
        <w:jc w:val="left"/>
      </w:pPr>
      <w:r>
        <w:t>The financial tables are undated and use different airline populations.</w:t>
      </w:r>
    </w:p>
    <w:p>
      <w:pPr>
        <w:pStyle w:val="ListBullet"/>
        <w:widowControl/>
        <w:spacing w:after="40"/>
        <w:jc w:val="left"/>
      </w:pPr>
      <w:r>
        <w:t>Conflict country coverage is incomplete.</w:t>
      </w:r>
    </w:p>
    <w:p>
      <w:pPr>
        <w:pStyle w:val="ListBullet"/>
        <w:widowControl/>
        <w:spacing w:after="40"/>
        <w:jc w:val="left"/>
      </w:pPr>
      <w:r>
        <w:t>The database is source-aligned rather than a normalized enterprise warehouse.</w:t>
      </w:r>
    </w:p>
    <w:p>
      <w:pPr>
        <w:pStyle w:val="ListBullet"/>
        <w:widowControl/>
        <w:spacing w:after="40"/>
        <w:jc w:val="left"/>
      </w:pPr>
      <w:r>
        <w:t>The principal model corrections, saved/reopened checks and source-package ETL reproduction are complete. Manual interaction and accessibility acceptance remain open. A fresh-laptop clone test is outside the agreed final check scope.</w:t>
      </w:r>
    </w:p>
    <w:p>
      <w:pPr>
        <w:pStyle w:val="ListBullet"/>
        <w:widowControl/>
        <w:spacing w:after="40"/>
        <w:jc w:val="left"/>
      </w:pPr>
      <w:r>
        <w:t>The ERD represents the database and semantic model separately. Descriptive findings are documented. Existing report images are checked snapshots; the author refreshes them after final report edits.</w:t>
      </w:r>
    </w:p>
    <w:p>
      <w:pPr>
        <w:pStyle w:val="ListBullet"/>
        <w:widowControl/>
        <w:spacing w:after="40"/>
        <w:jc w:val="left"/>
      </w:pPr>
      <w:r>
        <w:t>The project does not include production orchestration, forecasting, optimization, or live monitoring.</w:t>
      </w:r>
    </w:p>
    <w:p>
      <w:pPr>
        <w:widowControl/>
        <w:jc w:val="left"/>
      </w:pPr>
      <w:r>
        <w:br w:type="page"/>
      </w:r>
    </w:p>
    <w:p>
      <w:pPr>
        <w:pStyle w:val="Heading1"/>
        <w:keepNext/>
        <w:widowControl/>
        <w:jc w:val="left"/>
      </w:pPr>
      <w:r>
        <w:rPr>
          <w:color w:val="000000"/>
        </w:rPr>
        <w:t>Appendix A PostgreSQL data dictionary</w:t>
      </w:r>
    </w:p>
    <w:p>
      <w:pPr>
        <w:pStyle w:val="Heading2"/>
        <w:keepNext/>
        <w:widowControl/>
        <w:jc w:val="left"/>
      </w:pPr>
      <w:r>
        <w:rPr>
          <w:color w:val="000000"/>
        </w:rPr>
        <w:t>aviation.airline_losses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Column</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SQL type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Nullable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Rule or meaning</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 name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country</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 country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airline_type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Cargo, Flag Carrier, Low Cost, or Private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estimated_loss_usd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NUMERIC(15,2)</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Nonnegative modeled loss in USD</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cancellations_count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INTEGER</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Nonnegative modeled summary count</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reroutes_count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INTEGER</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Nonnegative modeled summary count</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revenue_loss_pct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NUMERIC(5,2)</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Value from 0 to 100</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region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 region</w:t>
            </w:r>
          </w:p>
        </w:tc>
      </w:tr>
    </w:tbl>
    <w:p>
      <w:pPr>
        <w:widowControl/>
        <w:spacing w:after="60" w:before="0"/>
        <w:jc w:val="left"/>
      </w:pPr>
    </w:p>
    <w:p>
      <w:pPr>
        <w:pStyle w:val="Heading2"/>
        <w:keepNext/>
        <w:widowControl/>
        <w:jc w:val="left"/>
      </w:pPr>
      <w:r>
        <w:rPr>
          <w:color w:val="000000"/>
        </w:rPr>
        <w:t>aviation.airline_losses_estimate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Column</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SQL type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Nullable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Rule or meaning</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 name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country</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 country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estimated_daily_loss_usd</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BIGINT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Nonnegative daily estimate in USD</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cancelled_flights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INTEGER</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Nonnegative modeled estimate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rerouted_flights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INTEGER</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Nonnegative modeled estimate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additional_fuel_cost_usd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BIGINT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Nonnegative modeled estimate in USD</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passengers_impacted</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INTEGER</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Nonnegative modeled estimate</w:t>
            </w:r>
          </w:p>
        </w:tc>
      </w:tr>
    </w:tbl>
    <w:p>
      <w:pPr>
        <w:widowControl/>
        <w:spacing w:after="60" w:before="0"/>
        <w:jc w:val="left"/>
      </w:pPr>
    </w:p>
    <w:p>
      <w:pPr>
        <w:pStyle w:val="Heading2"/>
        <w:keepNext/>
        <w:widowControl/>
        <w:jc w:val="left"/>
      </w:pPr>
      <w:r>
        <w:rPr>
          <w:color w:val="000000"/>
        </w:rPr>
        <w:t>aviation.airport_disruptions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Column</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SQL type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Nullable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Rule or meaning</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airport_name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name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iata_code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VARCHAR(3)</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Three-character IATA code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country</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country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region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 region</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disruption_type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Source disruption category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severity_level</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Low, Moderate, High, Severe, or Critical</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flights_affected</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INTEGER</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Nonnegative reported exposure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duration_hours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NUMERIC(10,2)</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Nonnegative disruption duration</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Disruption date</w:t>
            </w:r>
          </w:p>
        </w:tc>
      </w:tr>
    </w:tbl>
    <w:p>
      <w:pPr>
        <w:widowControl/>
        <w:spacing w:after="60" w:before="0"/>
        <w:jc w:val="left"/>
      </w:pPr>
    </w:p>
    <w:p>
      <w:pPr>
        <w:pStyle w:val="Heading2"/>
        <w:keepNext/>
        <w:widowControl/>
        <w:jc w:val="left"/>
      </w:pPr>
      <w:r>
        <w:rPr>
          <w:color w:val="000000"/>
        </w:rPr>
        <w:t>aviation.airspace_closures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Column</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SQL type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Nullable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Rule or meaning</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country</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Country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region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Region</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closure_start_date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TIMESTAMP</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Closure start timestamp</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closure_end_date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TIMESTAMP</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Closure end timestamp; not before start</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duration_hours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NUMERIC(10,2)</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Nonnegative duration</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airspace_zone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Affected airspace zone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reason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Source reason</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flights_affected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INTEGER</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Nonnegative reported exposure</w:t>
            </w:r>
          </w:p>
        </w:tc>
      </w:tr>
    </w:tbl>
    <w:p>
      <w:pPr>
        <w:widowControl/>
        <w:spacing w:after="60" w:before="0"/>
        <w:jc w:val="left"/>
      </w:pPr>
    </w:p>
    <w:p>
      <w:pPr>
        <w:pStyle w:val="Heading2"/>
        <w:keepNext/>
        <w:widowControl/>
        <w:jc w:val="left"/>
      </w:pPr>
      <w:r>
        <w:rPr>
          <w:color w:val="000000"/>
        </w:rPr>
        <w:t>aviation.conflict_events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Column</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SQL type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Nullable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Rule or meaning</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Event date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event_type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 event category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event_description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Source description</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source_location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 location retained after leading/trailing whitespace is trimmed</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location_name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Derived first location component</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country</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Yes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Null for 42 non-country-specific records</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severity</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Low, Medium, High, Very High, or Critical</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aviation_impact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 impact description</w:t>
            </w:r>
          </w:p>
        </w:tc>
      </w:tr>
    </w:tbl>
    <w:p>
      <w:pPr>
        <w:widowControl/>
        <w:spacing w:after="60" w:before="0"/>
        <w:jc w:val="left"/>
      </w:pPr>
    </w:p>
    <w:p>
      <w:pPr>
        <w:pStyle w:val="Heading2"/>
        <w:keepNext/>
        <w:widowControl/>
        <w:jc w:val="left"/>
      </w:pPr>
      <w:r>
        <w:rPr>
          <w:color w:val="000000"/>
        </w:rPr>
        <w:t>aviation.flight_cancellations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Column</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SQL type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Nullable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Rule or meaning</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Cancellation date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flight_number</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Source flight number; not treated as a unique key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 airport or city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 airport or city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origin_country</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 country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destination_country</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 country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origin_region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 region</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destination_region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 region</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aircraft_type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Aircraft type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passengers_affected</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INTEGER</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Nonnegative passenger count</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reason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 cancellation reason</w:t>
            </w:r>
          </w:p>
        </w:tc>
      </w:tr>
    </w:tbl>
    <w:p>
      <w:pPr>
        <w:widowControl/>
        <w:spacing w:after="60" w:before="0"/>
        <w:jc w:val="left"/>
      </w:pPr>
    </w:p>
    <w:p>
      <w:pPr>
        <w:pStyle w:val="Heading2"/>
        <w:keepNext/>
        <w:widowControl/>
        <w:jc w:val="left"/>
      </w:pPr>
      <w:r>
        <w:rPr>
          <w:color w:val="000000"/>
        </w:rPr>
        <w:t>aviation.flight_reroutes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Column</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SQL type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Nullable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Rule or meaning</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Reroute date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flight_number</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Source flight number; not treated as a unique key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 airport or city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 airport or city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origin_country</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 country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destination_country</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 country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origin_region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 region</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destination_region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Destination region</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original_route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TEXT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 route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new_route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TEXT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Rerouted path</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original_distance_km</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INTEGER</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Nonnegative original distance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new_distance_km</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INTEGER</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Nonnegative new distance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additional_distance_km</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INTEGER</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New distance minus original distance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extra_fuel_cost_usd</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NUMERIC(12,2)</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No</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Nonnegative detailed fuel cost</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delay_hours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NUMERIC(8,2)</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No</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Nonnegative detailed delay</w:t>
            </w:r>
          </w:p>
        </w:tc>
      </w:tr>
    </w:tbl>
    <w:p>
      <w:pPr>
        <w:widowControl/>
        <w:spacing w:after="60" w:before="0"/>
        <w:jc w:val="left"/>
      </w:pPr>
    </w:p>
    <w:p>
      <w:pPr>
        <w:pStyle w:val="Heading1"/>
        <w:keepNext/>
        <w:widowControl/>
        <w:jc w:val="left"/>
      </w:pPr>
      <w:r>
        <w:rPr>
          <w:color w:val="000000"/>
        </w:rPr>
        <w:t>Appendix B View dictionary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View</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Source tables</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Grain</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Status and limitation</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vw_airline_loss_summary</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summary airline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Authoritative undated modeled summary.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vw_airline_loss_estimate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airline_losses_estimate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estimate airline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Authoritative undated modeled estimate.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vw_airline_operational_financial</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Both financial tables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airline in the full union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Deprecated compatibility; populations remain nullable and separate.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vw_airport_disruption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airport_disruptions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airport disruption record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Supporting source-preserving interface.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vw_airspace_closure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airspace_closures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closure record</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Supporting source-preserving interface.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vw_geopolitical_daily_impact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All dated sources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calendar date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Descriptive baseline; does not establish causality.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vw_regional_vulnerability</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airspace, and summary financial</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region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Columns retain separate populations and are not additive.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vw_route_passenger_impact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Cancellation and reroute detail</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date and route-geography combination</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Cancellation and reroute measures reconcile independently.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vw_executive_kpi</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All seven tables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row</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Deprecated compatibility; replace with explicit measures.</w:t>
            </w:r>
          </w:p>
        </w:tc>
      </w:tr>
    </w:tbl>
    <w:p>
      <w:pPr>
        <w:widowControl/>
        <w:spacing w:after="60" w:before="0"/>
        <w:jc w:val="left"/>
      </w:pPr>
    </w:p>
    <w:p>
      <w:pPr>
        <w:pStyle w:val="Heading1"/>
        <w:keepNext/>
        <w:widowControl/>
        <w:jc w:val="left"/>
      </w:pPr>
      <w:r>
        <w:rPr>
          <w:color w:val="000000"/>
        </w:rPr>
        <w:t>Appendix C Metric lineage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587"/>
        <w:gridCol w:w="1587"/>
        <w:gridCol w:w="1587"/>
        <w:gridCol w:w="1587"/>
        <w:gridCol w:w="1587"/>
      </w:tblGrid>
      <w:tr>
        <w:trPr>
          <w:tblHeader w:val="true"/>
          <w:cantSplit/>
        </w:trPr>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Metric</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Source</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Field or formula</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Grain</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Population</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Filter rule</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Cancellations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flight_cancellations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COUNTROWS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Cancellation record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DimDate, airline, and explicit route roles</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Passengers Affected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flight_cancellations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passengers_affected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Cancellation record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Same as cancellation population</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Reroutes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COUNTROWS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Reroute record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DimDate, airline, and explicit route roles</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Additional Distance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flight_reroutes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additional_distance_km</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Reroute record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Same as reroute population</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Extra Fuel Cost</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extra_fuel_cost_usd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Reroute record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Same as reroute population</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Reroute Delay</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flight_reroutes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delay_hours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Reroute record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Same as reroute population</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 Airline Loss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vw_airline_loss_summary</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estimated_loss_usd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Summary airline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 date filter</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Average Revenue Loss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vw_airline_loss_summary</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AVERAGE revenue_loss_pct / 100; percentage formatting</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Summary airline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summary</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 date filter; source uses 0-100 scale</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Estimated Daily Loss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vw_airline_loss_estimate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estimated_daily_loss_usd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 airline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estimate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 date filter</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Estimated Cancellations per Estimated Reroute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vw_airline_loss_estimate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cancelled_flights / SUM rerouted_flights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 airline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estimate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Numerator and denominator use the same population</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Estimated Passengers per Estimated Reroute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vw_airline_loss_estimate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passengers_impacted / SUM rerouted_flights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 airline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estimate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Numerator and denominator use the same population</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 Flights Affected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vw_airport_disruption</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flights_affected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 disruption record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 exposure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Never add to airspace exposure</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Disruption Hours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vw_airport_disruption</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duration_hours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disruption record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exposure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Keep separate from closure hours</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 Flights Affected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vw_airspace_closure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flights_affected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Closure record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 exposure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Never add to airport exposure</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Airspace Closure Hours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vw_airspace_closure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duration_hours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Closure record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Airspace exposure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Use closure-start date unless the measure states otherwise</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Conflict Events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conflict_events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COUNTROWS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Context event</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Context</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 country where present, and conflict severity</w:t>
            </w:r>
          </w:p>
        </w:tc>
      </w:tr>
    </w:tbl>
    <w:p>
      <w:pPr>
        <w:widowControl/>
        <w:spacing w:after="60" w:before="0"/>
        <w:jc w:val="left"/>
      </w:pPr>
    </w:p>
    <w:p>
      <w:pPr>
        <w:pStyle w:val="Heading1"/>
        <w:keepNext/>
        <w:widowControl/>
        <w:jc w:val="left"/>
      </w:pPr>
      <w:r>
        <w:rPr>
          <w:color w:val="000000"/>
        </w:rPr>
        <w:t>Appendix D Validation evidence and acceptance scope</w:t>
      </w:r>
    </w:p>
    <w:p>
      <w:pPr/>
      <w:r>
        <w:t>On 1 October 2026, all seven live PostgreSQL tables matched every clean CSV column and value, including Unicode text. Post-load validation and all six analyses ran in read-only mode. The audit did not rebuild the database.</w:t>
      </w:r>
    </w:p>
    <w:p>
      <w:pPr/>
      <w:r>
        <w:t>All 33 measures and representative date, airline, geography, severity and empty-denominator checks passed in the reopened model. Saved definitions matched the checked live model. The PBIP contains 22 tables, 35 relationships, 76 visual files and 244 declared interaction endpoints.</w:t>
      </w:r>
    </w:p>
    <w:p>
      <w:pPr/>
      <w:r>
        <w:t>On 2 October, all seven scripts ran in an isolated copy of the proposed source package using Python 3.14.6 and pandas 3.0.3. Every clean output matched repository bytes. This reused the installed environment; no new dependency installation or remote clone was tested.</w:t>
      </w:r>
    </w:p>
    <w:p>
      <w:pPr/>
      <w:r>
        <w:t>The operational comparison uses the shared 100-day window, 28 February to 7 June: 12 military-event dates and 88 other dates. Mean cancellations are 21.08 versus 22.07; mean reroutes are 15.08 versus 14.99. These source results do not establish causality.</w:t>
      </w:r>
    </w:p>
    <w:p>
      <w:pPr/>
      <w:r>
        <w:t>Current release files and 280 readable reachable Git-history blobs had no matches in the applied credential patterns. This bounded scan does not guarantee that every possible secret is absent. Credentials remain outside source control.</w:t>
      </w:r>
    </w:p>
    <w:p>
      <w:pPr/>
      <w:r>
        <w:t>Manual report interaction and accessibility acceptance remain separate. Fresh-laptop clone testing is excluded from the agreed final check scope, not passed. The report author owns final screenshots and exports. This documentation pass creates no PDF or Power BI export.</w:t>
      </w:r>
    </w:p>
    <w:p>
      <w:pPr>
        <w:pStyle w:val="Heading2"/>
        <w:keepNext/>
        <w:widowControl/>
        <w:jc w:val="left"/>
      </w:pPr>
      <w:r>
        <w:rPr>
          <w:color w:val="000000"/>
        </w:rPr>
        <w:t>DAX measure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E7EDF4"/>
          </w:tcPr>
          <w:p>
            <w:pPr>
              <w:keepNext/>
              <w:spacing w:before="0" w:after="60" w:line="252" w:lineRule="auto"/>
              <w:jc w:val="left"/>
            </w:pPr>
            <w:r>
              <w:rPr>
                <w:rFonts w:ascii="Aptos" w:hAnsi="Aptos"/>
                <w:b/>
                <w:color w:val="000000"/>
                <w:sz w:val="20"/>
              </w:rPr>
              <w:t>Measure</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E7EDF4"/>
          </w:tcPr>
          <w:p>
            <w:pPr>
              <w:keepNext/>
              <w:spacing w:before="0" w:after="60" w:line="252" w:lineRule="auto"/>
              <w:jc w:val="left"/>
            </w:pPr>
            <w:r>
              <w:rPr>
                <w:rFonts w:ascii="Aptos" w:hAnsi="Aptos"/>
                <w:b/>
                <w:color w:val="000000"/>
                <w:sz w:val="20"/>
              </w:rPr>
              <w:t>DAX expression</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Detailed Cancellations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COUNTROWS('aviation flight_cancellations')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Detailed Passengers Affected</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flight_cancellations'[passengers_affected])</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Detailed Reroutes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COUNTROWS('aviation flight_reroutes')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Detailed Additional Distance Km</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flight_reroutes'[additional_distance_km])</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Detailed Extra Fuel Cost USD</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flight_reroutes'[extra_fuel_cost_usd])</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Detailed Reroute Delay Hours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flight_reroutes'[delay_hours])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Modeled Summary Airline Loss USD</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vw_airline_loss_summary'[estimated_loss_usd])</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Modeled Summary Cancellations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vw_airline_loss_summary'[cancellations_count])</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Modeled Summary Reroutes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vw_airline_loss_summary'[reroutes_count])</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Modeled Average Revenue Loss Pct</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AVERAGE('aviation vw_airline_loss_summary'[revenue_loss_pct]) / 100</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Estimated Daily Loss USD</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vw_airline_loss_estimate'[estimated_daily_loss_usd])</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Estimated Cancellations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vw_airline_loss_estimate'[cancelled_flights])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Estimated Reroutes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vw_airline_loss_estimate'[rerouted_flights])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Estimated Fuel Cost USD</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vw_airline_loss_estimate'[additional_fuel_cost_usd])</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Estimated Passengers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vw_airline_loss_estimate'[passengers_impacted])</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Estimated Cancellations per Estimated Reroute</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DIVIDE([Estimated Cancellations], [Estimated Reroutes])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Estimated Passengers per Estimated Reroute</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DIVIDE([Estimated Passengers], [Estimated Reroutes])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Estimated Fuel Cost per Estimated Reroute</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DIVIDE([Estimated Fuel Cost USD], [Estimated Reroutes])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Airport Flights Affected</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vw_airport_disruption'[flights_affected])</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Airport Disruption Records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COUNTROWS('aviation vw_airport_disruption')</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Airport Disruption Hours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vw_airport_disruption'[duration_hours])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Airspace Closure Records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COUNTROWS('aviation vw_airspace_closure')</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Airspace Closure Hours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vw_airspace_closure'[duration_hours])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Airspace Flights Affected</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vw_airspace_closure'[flights_affected])</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Conflict Events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COUNTROWS('aviation conflict_events')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Military Event Records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COALESCE(CALCULATE([Conflict Events], 'aviation conflict_events'[event_type] = "Military"), 0)</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Affected Flights by Factor</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SWITCH(SELECTEDVALUE('Operational Factor'[Factor]), "Airport exposure", [Airport Flights Affected], "Airspace exposure", [Airspace Flights Affected])</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Corridor Detailed Reroutes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vw_route_passenger_impact'[rerouted_flights])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Corridor Additional Distance Km</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vw_route_passenger_impact'[additional_distance_km])</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Corridor Extra Fuel Cost USD</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vw_route_passenger_impact'[additional_fuel_cost_usd])</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Corridor Reroute Delay Hours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vw_route_passenger_impact'[delay_hours])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Corridor Detailed Cancellations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vw_route_passenger_impact'[cancelled_flights])</w:t>
            </w:r>
          </w:p>
        </w:tc>
      </w:tr>
      <w:tr>
        <w:trPr>
          <w:cantSplit/>
        </w:trPr>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Corridor Cancellation Passengers</w:t>
            </w:r>
          </w:p>
        </w:tc>
        <w:tc>
          <w:tcPr>
            <w:tcW w:type="dxa" w:w="4762"/>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SUM('aviation vw_route_passenger_impact'[passengers_affected])</w:t>
            </w:r>
          </w:p>
        </w:tc>
      </w:tr>
    </w:tbl>
    <w:p>
      <w:pPr>
        <w:pStyle w:val="Heading2"/>
        <w:keepNext/>
        <w:widowControl/>
        <w:jc w:val="left"/>
      </w:pPr>
      <w:r>
        <w:rPr>
          <w:color w:val="000000"/>
        </w:rPr>
        <w:t>Semantic relationship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E7EDF4"/>
          </w:tcPr>
          <w:p>
            <w:pPr>
              <w:keepNext/>
              <w:spacing w:before="0" w:after="60" w:line="252" w:lineRule="auto"/>
              <w:jc w:val="left"/>
            </w:pPr>
            <w:r>
              <w:rPr>
                <w:rFonts w:ascii="Aptos" w:hAnsi="Aptos"/>
                <w:b/>
                <w:color w:val="000000"/>
                <w:sz w:val="20"/>
              </w:rPr>
              <w:t>Dimension and key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E7EDF4"/>
          </w:tcPr>
          <w:p>
            <w:pPr>
              <w:keepNext/>
              <w:spacing w:before="0" w:after="60" w:line="252" w:lineRule="auto"/>
              <w:jc w:val="left"/>
            </w:pPr>
            <w:r>
              <w:rPr>
                <w:rFonts w:ascii="Aptos" w:hAnsi="Aptos"/>
                <w:b/>
                <w:color w:val="000000"/>
                <w:sz w:val="20"/>
              </w:rPr>
              <w:t>Imported table and key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E7EDF4"/>
          </w:tcPr>
          <w:p>
            <w:pPr>
              <w:keepNext/>
              <w:spacing w:before="0" w:after="60" w:line="252" w:lineRule="auto"/>
              <w:jc w:val="left"/>
            </w:pPr>
            <w:r>
              <w:rPr>
                <w:rFonts w:ascii="Aptos" w:hAnsi="Aptos"/>
                <w:b/>
                <w:color w:val="000000"/>
                <w:sz w:val="20"/>
              </w:rPr>
              <w:t>State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DimDate.Date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flight_cancellations.date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DimDate.Date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flight_reroutes.date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DimDate.Date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vw_airport_disruption.date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DimDate.Date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conflict_events.date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DimDate.Date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vw_airspace_closure.Closure Start 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DimDate.Date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vw_geopolitical_daily_impact.date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DimDate.Date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vw_route_passenger_impact.date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DimDate.Date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vw_airspace_closure.Closure End Date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Inactive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DimAirline.airline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vw_airline_loss_summary.airline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DimAirline.airline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vw_airline_loss_estimate.airline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DimAirline.airline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flight_cancellations.airline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DimAirline.airline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flight_reroutes.airline</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DimCountry.country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vw_airline_loss_summary.country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DimCountry.country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vw_airline_loss_estimate.country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DimCountry.country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vw_airport_disruption.country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DimCountry.country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vw_airspace_closure.country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DimCountry.country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conflict_events.country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DimRegion.region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vw_airline_loss_summary.region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DimRegion.region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vw_airport_disruption.region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DimRegion.region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vw_airspace_closure.region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DimRegion.region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vw_regional_vulnerability.region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DimOriginCountry.origin_country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flight_cancellations.origin_country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DimOriginCountry.origin_country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flight_reroutes.origin_country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DimOriginCountry.origin_country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vw_route_passenger_impact.origin_country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DimDestinationCountry.destination_country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flight_cancellations.destination_country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DimDestinationCountry.destination_country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flight_reroutes.destination_country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DimDestinationCountry.destination_country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vw_route_passenger_impact.destination_country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DimOriginRegion.origin_region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flight_cancellations.origin_region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DimOriginRegion.origin_region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flight_reroutes.origin_region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DimOriginRegion.origin_region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vw_route_passenger_impact.origin_region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DimDestinationRegion.destination_region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flight_cancellations.destination_region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DimDestinationRegion.destination_region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flight_reroutes.destination_region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DimDestinationRegion.destination_region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vw_route_passenger_impact.destination_region</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DimAirportSeverity.severity_level</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vw_airport_disruption.severity_level</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r>
        <w:trPr>
          <w:cantSplit/>
        </w:trPr>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DimConflictSeverity.severity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aviation conflict_events.severity</w:t>
            </w:r>
          </w:p>
        </w:tc>
        <w:tc>
          <w:tcPr>
            <w:tcW w:type="dxa" w:w="3175"/>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Active</w:t>
            </w:r>
          </w:p>
        </w:tc>
      </w:tr>
    </w:tbl>
    <w:p>
      <w:pPr>
        <w:pStyle w:val="Heading1"/>
        <w:keepNext/>
        <w:widowControl/>
        <w:jc w:val="left"/>
      </w:pPr>
      <w:r>
        <w:rPr>
          <w:color w:val="000000"/>
        </w:rPr>
        <w:t>Appendix E References</w:t>
      </w:r>
    </w:p>
    <w:p>
      <w:pPr>
        <w:pStyle w:val="ListBullet"/>
        <w:widowControl/>
        <w:spacing w:after="40"/>
        <w:jc w:val="left"/>
      </w:pPr>
      <w:r>
        <w:t>Kaggle. Global Civil Aviation Disruption 2026 Iran-US War. https://www.kaggle.com/datasets/zkskhurram/global-civil-aviation-disruption2026-iranus-war</w:t>
      </w:r>
    </w:p>
    <w:p>
      <w:pPr>
        <w:pStyle w:val="ListBullet"/>
        <w:widowControl/>
        <w:spacing w:after="40"/>
        <w:jc w:val="left"/>
      </w:pPr>
      <w:r>
        <w:t>Microsoft. Microsoft Writing Style Guide. https://learn.microsoft.com/style-guide/welcome/</w:t>
      </w:r>
    </w:p>
    <w:p>
      <w:pPr>
        <w:pStyle w:val="ListBullet"/>
        <w:widowControl/>
        <w:spacing w:after="40"/>
        <w:jc w:val="left"/>
      </w:pPr>
      <w:r>
        <w:t>Microsoft. Power BI guidance documentation. https://learn.microsoft.com/power-bi/guidance/</w:t>
      </w:r>
    </w:p>
    <w:p>
      <w:pPr>
        <w:pStyle w:val="ListBullet"/>
        <w:widowControl/>
        <w:spacing w:after="40"/>
        <w:jc w:val="left"/>
      </w:pPr>
      <w:r>
        <w:t>Microsoft. Understand star schema and the importance for Power BI. https://learn.microsoft.com/power-bi/guidance/star-schema</w:t>
      </w:r>
    </w:p>
    <w:sectPr w:rsidR="00FC693F" w:rsidRPr="0006063C" w:rsidSect="00034616">
      <w:headerReference w:type="default" r:id="rId9"/>
      <w:footerReference w:type="default" r:id="rId10"/>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2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Aptos" w:hAnsi="Apto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Aviation Disruption Assessment 2026 Technical Documentation</dc:title>
  <dc:subject>Static simulated aviation portfolio case study</dc:subject>
  <dc:creator>Dhaerya Nauni and Honey Aggarwal</dc:creator>
  <cp:keywords>technical documentation, Python, PostgreSQL, SQL, Power BI, aviation</cp:keywords>
  <dc:description>generated by python-docx</dc:description>
  <cp:lastModifiedBy>Dhaerya Nauni and Honey Aggarwal</cp:lastModifiedBy>
  <cp:revision>1</cp:revision>
  <dcterms:created xsi:type="dcterms:W3CDTF">2013-12-23T23:15:00Z</dcterms:created>
  <dcterms:modified xsi:type="dcterms:W3CDTF">2026-10-01T00:00:00Z</dcterms:modified>
  <cp:category/>
</cp:coreProperties>
</file>