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A863C" w14:textId="0012387E" w:rsidR="004976EF" w:rsidRDefault="00031F0D">
      <w:r>
        <w:t>26</w:t>
      </w:r>
      <w:r w:rsidR="004976EF">
        <w:t>dbm</w:t>
      </w:r>
    </w:p>
    <w:p w14:paraId="713F0BCE" w14:textId="2E93E20C" w:rsidR="00031F0D" w:rsidRDefault="00031F0D">
      <w:r w:rsidRPr="00031F0D">
        <w:drawing>
          <wp:inline distT="0" distB="0" distL="0" distR="0" wp14:anchorId="7BA0093B" wp14:editId="15A32374">
            <wp:extent cx="4079019" cy="3305487"/>
            <wp:effectExtent l="0" t="0" r="0" b="0"/>
            <wp:docPr id="1048204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044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655" cy="33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9923" w14:textId="48A46A49" w:rsidR="00031F0D" w:rsidRDefault="00B85FD4">
      <w:r>
        <w:t>20 dbm</w:t>
      </w:r>
    </w:p>
    <w:p w14:paraId="7DF7215D" w14:textId="4EA9A5EB" w:rsidR="00B85FD4" w:rsidRDefault="00B85FD4">
      <w:r w:rsidRPr="00B85FD4">
        <w:drawing>
          <wp:inline distT="0" distB="0" distL="0" distR="0" wp14:anchorId="5D4F031C" wp14:editId="75C59B01">
            <wp:extent cx="4611757" cy="3769717"/>
            <wp:effectExtent l="0" t="0" r="0" b="2540"/>
            <wp:docPr id="1883103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32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924" cy="37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84"/>
    <w:rsid w:val="00031F0D"/>
    <w:rsid w:val="00197791"/>
    <w:rsid w:val="002861F6"/>
    <w:rsid w:val="003E21E6"/>
    <w:rsid w:val="00465A57"/>
    <w:rsid w:val="004976EF"/>
    <w:rsid w:val="00AA79B7"/>
    <w:rsid w:val="00B81259"/>
    <w:rsid w:val="00B85FD4"/>
    <w:rsid w:val="00C35284"/>
    <w:rsid w:val="00C40860"/>
    <w:rsid w:val="00F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72B"/>
  <w15:chartTrackingRefBased/>
  <w15:docId w15:val="{264B72CE-6521-4A37-80AA-A132ADFC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Quyết</dc:creator>
  <cp:keywords/>
  <dc:description/>
  <cp:lastModifiedBy>Hoàng Minh Quyết</cp:lastModifiedBy>
  <cp:revision>2</cp:revision>
  <dcterms:created xsi:type="dcterms:W3CDTF">2024-09-23T06:43:00Z</dcterms:created>
  <dcterms:modified xsi:type="dcterms:W3CDTF">2024-09-23T07:46:00Z</dcterms:modified>
</cp:coreProperties>
</file>