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color w:val="0f1115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f1115"/>
          <w:sz w:val="52"/>
          <w:szCs w:val="52"/>
          <w:highlight w:val="white"/>
        </w:rPr>
        <w:drawing>
          <wp:inline distB="114300" distT="114300" distL="114300" distR="114300">
            <wp:extent cx="6176963" cy="616670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963" cy="6166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39213d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9213d"/>
          <w:sz w:val="28"/>
          <w:szCs w:val="28"/>
          <w:highlight w:val="white"/>
          <w:rtl w:val="0"/>
        </w:rPr>
        <w:t xml:space="preserve">Um Jogo … uma Chance … e um Legado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  <w:b w:val="1"/>
          <w:bCs w:val="1"/>
          <w:color w:val="39213d"/>
          <w:sz w:val="74"/>
          <w:szCs w:val="7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color w:val="39213d"/>
          <w:sz w:val="28"/>
          <w:szCs w:val="28"/>
          <w:highlight w:val="white"/>
          <w:rtl w:val="0"/>
        </w:rPr>
        <w:t xml:space="preserve">A história começa com a sua inscrição … voluntária. O caminho é iniciado com uma convocação … a sua. O posto é assumido … você é um(a) Zheers. Um jogo em mundos virtuais, mas com recompensas para o mundo real 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color w:val="39213d"/>
          <w:sz w:val="28"/>
          <w:szCs w:val="28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9213d"/>
          <w:sz w:val="74"/>
          <w:szCs w:val="74"/>
          <w:highlight w:val="white"/>
          <w:rtl w:val="0"/>
        </w:rPr>
        <w:t xml:space="preserve">U$1.000.000 </w:t>
      </w:r>
      <w:r w:rsidDel="00000000" w:rsidR="00000000" w:rsidRPr="00000000">
        <w:rPr>
          <w:rFonts w:ascii="Montserrat" w:cs="Montserrat" w:eastAsia="Montserrat" w:hAnsi="Montserrat"/>
          <w:color w:val="39213d"/>
          <w:sz w:val="28"/>
          <w:szCs w:val="28"/>
          <w:highlight w:val="white"/>
          <w:rtl w:val="0"/>
        </w:rPr>
        <w:t xml:space="preserve"> (Um Milhão de Doláres)</w:t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Montserrat" w:cs="Montserrat" w:eastAsia="Montserrat" w:hAnsi="Montserrat"/>
          <w:color w:val="1f1f1f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  <w:rtl w:val="0"/>
        </w:rPr>
        <w:t xml:space="preserve">QG-War’I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8"/>
          <w:szCs w:val="28"/>
          <w:rtl w:val="0"/>
        </w:rPr>
        <w:t xml:space="preserve"> /PAINEL DE CONTROLE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w3mip4n97nev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Painel de Controle-</w:t>
      </w:r>
      <w:r w:rsidDel="00000000" w:rsidR="00000000" w:rsidRPr="00000000">
        <w:rPr>
          <w:rFonts w:ascii="Montserrat" w:cs="Montserrat" w:eastAsia="Montserrat" w:hAnsi="Montserrat"/>
          <w:color w:val="000000"/>
          <w:sz w:val="20"/>
          <w:szCs w:val="20"/>
          <w:rtl w:val="0"/>
        </w:rPr>
        <w:t xml:space="preserve">HUD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 /QG-War’I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Início do Caos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Na plataforma do KR, os players poderão acessar o Painel de Controle, sendo um espaço onde são apresentados os dados da conta e demais informações do console, permitindo controlar o QG-War’I de forma personalizada, apresentando ainda diversos formatos de configuração. Este espaço é representado através da estrutura que oferece além da configuração da conta, duas outras propostas, sendo: um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armazém bélico, também denominado War’I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Inventário de Guerra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 e o BanKhaaos, que é a estrutura onde é realizada toda a gestão financeira da conta, inclusive onde são realizados os depósitos dos recursos a serem utilizados para aquisição de produtos relacionados a jogo na plataforma.</w:t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6838950" cy="60665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6066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  <w:color w:val="1f1f1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36"/>
          <w:szCs w:val="36"/>
          <w:rtl w:val="0"/>
        </w:rPr>
        <w:t xml:space="preserve">Composição/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  <w:rtl w:val="0"/>
        </w:rPr>
        <w:t xml:space="preserve"> QG-War’I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No canto superior, o painel apresenta:</w:t>
        <w:br w:type="textWrapping"/>
        <w:t xml:space="preserve">- Avatar + Patente</w:t>
        <w:br w:type="textWrapping"/>
        <w:t xml:space="preserve">- War’I - Inventário Geral /WarBag</w:t>
        <w:br w:type="textWrapping"/>
        <w:t xml:space="preserve">- Nível do Jogo /Mundo</w:t>
        <w:br w:type="textWrapping"/>
        <w:t xml:space="preserve">- Saúde do Jogador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20"/>
          <w:szCs w:val="20"/>
          <w:rtl w:val="0"/>
        </w:rPr>
        <w:t xml:space="preserve">Existem alguns cuidados que permitem melhorar o nível de resistência dos jogadores. Como vacinas, suplementação, treinamentos, etc. Refletindo diretamente no campo de batalha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br w:type="textWrapping"/>
        <w:t xml:space="preserve">Na Lateral Esquerda, o painel apresenta:</w:t>
        <w:br w:type="textWrapping"/>
        <w:t xml:space="preserve">- Nome do Jogador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20"/>
          <w:szCs w:val="20"/>
          <w:rtl w:val="0"/>
        </w:rPr>
        <w:t xml:space="preserve">Nome de Batalha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Dados da Conta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20"/>
          <w:szCs w:val="20"/>
          <w:rtl w:val="0"/>
        </w:rPr>
        <w:t xml:space="preserve">dados de login + dados pessoais, preferências e configurações, etc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Número de Combates e Kill’s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20"/>
          <w:szCs w:val="20"/>
          <w:rtl w:val="0"/>
        </w:rPr>
        <w:t xml:space="preserve">Dados relacionados ao nível de atuação do player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Calendário de Batalha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20"/>
          <w:szCs w:val="20"/>
          <w:rtl w:val="0"/>
        </w:rPr>
        <w:t xml:space="preserve">Apresentação do andamento do jogo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Mapa do Mundo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20"/>
          <w:szCs w:val="20"/>
          <w:rtl w:val="0"/>
        </w:rPr>
        <w:t xml:space="preserve">De acordo com o nível, o player terá acesso a mapas com informações muito utéis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Itens de Navegação (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Os itens de navegação permitem ao player identificar e marcar perímetros, com o objetivo de se localizar em batalha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Posição no Rank XP</w:t>
        <w:br w:type="textWrapping"/>
        <w:t xml:space="preserve">- Número de Sobreviventes em Jogo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20"/>
          <w:szCs w:val="20"/>
          <w:rtl w:val="0"/>
        </w:rPr>
        <w:t xml:space="preserve">Número de players que ainda estão na disputa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Forja do Armeiro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20"/>
          <w:szCs w:val="20"/>
          <w:rtl w:val="0"/>
        </w:rPr>
        <w:t xml:space="preserve">Acesso a Loja de Equipamentos e Produtos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Montserrat" w:cs="Montserrat" w:eastAsia="Montserrat" w:hAnsi="Montserrat"/>
          <w:color w:val="1f1f1f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Na Lateral Direita, o painel apresenta:</w:t>
        <w:br w:type="textWrapping"/>
        <w:t xml:space="preserve">- O Avatar Completo + Equipamentos Paramentados /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em Uso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br w:type="textWrapping"/>
        <w:br w:type="textWrapping"/>
        <w:t xml:space="preserve">Ao Centro, o painel apresenta:</w:t>
        <w:br w:type="textWrapping"/>
        <w:t xml:space="preserve">- Accur (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XP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Vitallity (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Pontos de Vida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Bankhaaos (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Banco /Estrutura Financeira do Player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2">
      <w:pPr>
        <w:jc w:val="both"/>
        <w:rPr>
          <w:rFonts w:ascii="Montserrat" w:cs="Montserrat" w:eastAsia="Montserrat" w:hAnsi="Montserrat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No canto inferior, o painel apresenta:</w:t>
        <w:br w:type="textWrapping"/>
        <w:t xml:space="preserve">- Guilda (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Grupo de Batalha ao qual o Player é membro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  <w:br w:type="textWrapping"/>
        <w:t xml:space="preserve">- Posição na Guilda (</w:t>
      </w:r>
      <w:r w:rsidDel="00000000" w:rsidR="00000000" w:rsidRPr="00000000">
        <w:rPr>
          <w:rFonts w:ascii="Montserrat" w:cs="Montserrat" w:eastAsia="Montserrat" w:hAnsi="Montserrat"/>
          <w:color w:val="1f1f1f"/>
          <w:sz w:val="20"/>
          <w:szCs w:val="20"/>
          <w:rtl w:val="0"/>
        </w:rPr>
        <w:t xml:space="preserve">Posição que o Player ocupa na Guilda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4">
      <w:pPr>
        <w:jc w:val="both"/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Montserrat" w:cs="Montserrat" w:eastAsia="Montserrat" w:hAnsi="Montserrat"/>
          <w:color w:val="1f1f1f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40"/>
          <w:szCs w:val="40"/>
          <w:rtl w:val="0"/>
        </w:rPr>
        <w:t xml:space="preserve">War’I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1f1f"/>
          <w:sz w:val="28"/>
          <w:szCs w:val="28"/>
          <w:rtl w:val="0"/>
        </w:rPr>
        <w:t xml:space="preserve"> /</w:t>
      </w:r>
      <w:r w:rsidDel="00000000" w:rsidR="00000000" w:rsidRPr="00000000">
        <w:rPr>
          <w:rFonts w:ascii="Montserrat" w:cs="Montserrat" w:eastAsia="Montserrat" w:hAnsi="Montserrat"/>
          <w:color w:val="1f1f1f"/>
          <w:sz w:val="28"/>
          <w:szCs w:val="28"/>
          <w:rtl w:val="0"/>
        </w:rPr>
        <w:t xml:space="preserve">INVENTÁRIO DE GUERRA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War Inventory ou War’I corresponde 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ao Arsenal Completo do Player, onde poderão ser guardados todos os produtos que venham a ser adquiridos através de negociações na “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1f1f1f"/>
          <w:sz w:val="24"/>
          <w:szCs w:val="24"/>
          <w:rtl w:val="0"/>
        </w:rPr>
        <w:t xml:space="preserve">Forja do Armeiro</w:t>
      </w:r>
      <w:r w:rsidDel="00000000" w:rsidR="00000000" w:rsidRPr="00000000">
        <w:rPr>
          <w:rFonts w:ascii="Montserrat" w:cs="Montserrat" w:eastAsia="Montserrat" w:hAnsi="Montserrat"/>
          <w:color w:val="1f1f1f"/>
          <w:sz w:val="24"/>
          <w:szCs w:val="24"/>
          <w:rtl w:val="0"/>
        </w:rPr>
        <w:t xml:space="preserve">” ou através das pilhagens de batalha, etc. Sendo este um espaço exclusivo de armazenamento, onde ficará disponível todo o inventário com os itens que poderão ser utilizados na plataforma, estes então já disponíveis para uso. C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omo acessórios, armas e munições, equipamentos e demais materiais bélicos ou de sobrevivência. É com os itens do War’I que os players também abastecem a PackBack Tática.</w:t>
        <w:br w:type="textWrapping"/>
        <w:br w:type="textWrapping"/>
        <w:t xml:space="preserve">- War’I /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Arsenal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São todos os itens disponíveis ao Player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Pilhagem /Forja do Armeiro /Tomadas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- PackBack/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20"/>
          <w:szCs w:val="20"/>
          <w:rtl w:val="0"/>
        </w:rPr>
        <w:t xml:space="preserve">Equipamentos Paramentados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Itens selecionados para  usar na batalha/ring</w:t>
      </w:r>
    </w:p>
    <w:p w:rsidR="00000000" w:rsidDel="00000000" w:rsidP="00000000" w:rsidRDefault="00000000" w:rsidRPr="00000000" w14:paraId="0000001A">
      <w:pPr>
        <w:jc w:val="both"/>
        <w:rPr>
          <w:rFonts w:ascii="Montserrat" w:cs="Montserrat" w:eastAsia="Montserrat" w:hAnsi="Montserrat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Manual do Player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/Componentes do War’I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color w:val="000000"/>
          <w:sz w:val="24"/>
          <w:szCs w:val="24"/>
        </w:rPr>
      </w:pPr>
      <w:bookmarkStart w:colFirst="0" w:colLast="0" w:name="_822r1vgyesov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Avatar 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- É a imagem que o player escolhe como representação para o seu personagem na plataforma, de acordo com a sua pretensão de evolução dentro do jogo.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</w:rPr>
      </w:pPr>
      <w:bookmarkStart w:colFirst="0" w:colLast="0" w:name="_r73h71nk53bc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Insígnia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/</w:t>
      </w:r>
      <w:r w:rsidDel="00000000" w:rsidR="00000000" w:rsidRPr="00000000">
        <w:rPr>
          <w:i w:val="1"/>
          <w:iCs w:val="1"/>
          <w:color w:val="0a0a0a"/>
          <w:sz w:val="20"/>
          <w:szCs w:val="20"/>
          <w:highlight w:val="white"/>
          <w:rtl w:val="0"/>
        </w:rPr>
        <w:t xml:space="preserve">Posto de Comando</w:t>
      </w:r>
      <w:r w:rsidDel="00000000" w:rsidR="00000000" w:rsidRPr="00000000">
        <w:rPr>
          <w:b w:val="1"/>
          <w:bCs w:val="1"/>
          <w:i w:val="1"/>
          <w:iCs w:val="1"/>
          <w:color w:val="0a0a0a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A insígnia apresentada no canto superior, abaixo da imagem avatar no QG-War’I faz referência à posição atual que o player ocupa.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sz w:val="20"/>
          <w:szCs w:val="20"/>
        </w:rPr>
      </w:pPr>
      <w:bookmarkStart w:colFirst="0" w:colLast="0" w:name="_t0cbbxb1lsij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Hard Skill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/</w:t>
      </w:r>
      <w:r w:rsidDel="00000000" w:rsidR="00000000" w:rsidRPr="00000000">
        <w:rPr>
          <w:i w:val="1"/>
          <w:iCs w:val="1"/>
          <w:color w:val="0a0a0a"/>
          <w:sz w:val="20"/>
          <w:szCs w:val="20"/>
          <w:highlight w:val="white"/>
          <w:rtl w:val="0"/>
        </w:rPr>
        <w:t xml:space="preserve">Especialização Bélica</w:t>
      </w:r>
      <w:r w:rsidDel="00000000" w:rsidR="00000000" w:rsidRPr="00000000">
        <w:rPr>
          <w:b w:val="1"/>
          <w:bCs w:val="1"/>
          <w:i w:val="1"/>
          <w:iCs w:val="1"/>
          <w:color w:val="0a0a0a"/>
          <w:sz w:val="20"/>
          <w:szCs w:val="20"/>
          <w:highlight w:val="white"/>
          <w:rtl w:val="0"/>
        </w:rPr>
        <w:t xml:space="preserve"> HS 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A(s) insígnia(s) apresentada(s) no quadro Skill’s faz(em) referência às especialidades dos players, assim como ao nível no qual se encontram dentro de cada uma das especialidades que detém.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</w:rPr>
      </w:pPr>
      <w:bookmarkStart w:colFirst="0" w:colLast="0" w:name="_poi5hesfmwvw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Accur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/</w:t>
      </w:r>
      <w:r w:rsidDel="00000000" w:rsidR="00000000" w:rsidRPr="00000000">
        <w:rPr>
          <w:i w:val="1"/>
          <w:iCs w:val="1"/>
          <w:color w:val="0a0a0a"/>
          <w:sz w:val="20"/>
          <w:szCs w:val="20"/>
          <w:highlight w:val="white"/>
          <w:rtl w:val="0"/>
        </w:rPr>
        <w:t xml:space="preserve">Experience Points </w:t>
      </w:r>
      <w:r w:rsidDel="00000000" w:rsidR="00000000" w:rsidRPr="00000000">
        <w:rPr>
          <w:b w:val="1"/>
          <w:bCs w:val="1"/>
          <w:i w:val="1"/>
          <w:iCs w:val="1"/>
          <w:color w:val="0a0a0a"/>
          <w:sz w:val="20"/>
          <w:szCs w:val="20"/>
          <w:highlight w:val="white"/>
          <w:rtl w:val="0"/>
        </w:rPr>
        <w:t xml:space="preserve">XP 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Esse índice representa os Pontos de Experiência dos players, sendo utilizados para cumprir os critérios estabelecidos para subir de categoria/posição e também para avançar aos próximos ciclos.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WarBag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/</w:t>
      </w:r>
      <w:r w:rsidDel="00000000" w:rsidR="00000000" w:rsidRPr="00000000">
        <w:rPr>
          <w:i w:val="1"/>
          <w:iCs w:val="1"/>
          <w:color w:val="0a0a0a"/>
          <w:sz w:val="20"/>
          <w:szCs w:val="20"/>
          <w:highlight w:val="white"/>
          <w:rtl w:val="0"/>
        </w:rPr>
        <w:t xml:space="preserve">Inventário WarBag</w:t>
      </w:r>
      <w:r w:rsidDel="00000000" w:rsidR="00000000" w:rsidRPr="00000000">
        <w:rPr>
          <w:b w:val="1"/>
          <w:bCs w:val="1"/>
          <w:i w:val="1"/>
          <w:iCs w:val="1"/>
          <w:color w:val="0a0a0a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Esse é o armazém contendo todos os materiais e equipamentos adquiridos ou coletados. Ao clicar no respectivo item, é aberto o preview do produto/equipamento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Item Description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) onde são apresentadas as características e detalhes do item. A Warbag possui três compartimentos:</w:t>
        <w:br w:type="textWrapping"/>
        <w:br w:type="textWrapping"/>
        <w:t xml:space="preserve">- Armamento - Contendo todos os equipamentos relacionados ao combate direto como armas, facas, granadas, munições, etc. </w:t>
        <w:br w:type="textWrapping"/>
        <w:t xml:space="preserve">- Defesa - Contendo todos os equipamentos relacionados a proteção do jogador, como coletes, capacetes, luvas, botas, etc. </w:t>
        <w:br w:type="textWrapping"/>
        <w:t xml:space="preserve">- Bag - Contendo todos os equipamentos e produtos relacionados a dinâmica do jogo, como produtos utilizados para fabricação e produção de outros itens de armamentos e defesa, assim como produtos para sobrevivência como Kits de Primeiros Socorros, Alimentação, Água, Soros, etc. 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sz w:val="24"/>
          <w:szCs w:val="24"/>
        </w:rPr>
      </w:pPr>
      <w:bookmarkStart w:colFirst="0" w:colLast="0" w:name="_bcatxvefn9np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Vitallity 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iCs w:val="1"/>
          <w:color w:val="0a0a0a"/>
          <w:sz w:val="20"/>
          <w:szCs w:val="20"/>
          <w:highlight w:val="white"/>
          <w:rtl w:val="0"/>
        </w:rPr>
        <w:t xml:space="preserve">Health Points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0"/>
          <w:szCs w:val="20"/>
          <w:rtl w:val="0"/>
        </w:rPr>
        <w:t xml:space="preserve">HP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Esse índice representa os Pontos de Vida dos players, que será apresentado em percentual, antes, durante e após cada batalha. Sendo dividido em duas partes: Life e Defense. O índice Life, representado pela sigla “VL” é basicamente o percentual de vida que o player apresenta, enquanto Defense representado pela sigla “VD” traz o seu poder de defesa, de acordo com os equipamentos utilizados. </w:t>
        <w:br w:type="textWrapping"/>
        <w:t xml:space="preserve">*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Considerando que eles não são renovados automaticamente, se faz necessário restaurar a vitalidade a cada nova investida, utilizando os itens de cura.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dgznoyltt7ss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Guildas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/</w:t>
      </w:r>
      <w:r w:rsidDel="00000000" w:rsidR="00000000" w:rsidRPr="00000000">
        <w:rPr>
          <w:i w:val="1"/>
          <w:iCs w:val="1"/>
          <w:color w:val="0a0a0a"/>
          <w:sz w:val="20"/>
          <w:szCs w:val="20"/>
          <w:highlight w:val="white"/>
          <w:rtl w:val="0"/>
        </w:rPr>
        <w:t xml:space="preserve">Guilda e Posição da Guilda</w:t>
      </w:r>
      <w:r w:rsidDel="00000000" w:rsidR="00000000" w:rsidRPr="00000000">
        <w:rPr>
          <w:b w:val="1"/>
          <w:bCs w:val="1"/>
          <w:i w:val="1"/>
          <w:iCs w:val="1"/>
          <w:color w:val="0a0a0a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Nos primeiros dois ciclos, os players tem a opção de ingressarem numa guilda, que são comunidades formadas por grupos de aquartelados. As guildas oferecem a condição de ações táticas em grupo, considerando que os membros de uma mesma guilda, não podem se atacar. Assim, o volume acumulado do XP dos membros de uma guilda, refletem diretamente na sua posição, considerando que a soma desse índice é o fator exclusivo que posiciona a guilda dentro do ranking. As guildas poderão ser formadas por até 100 membros.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*É comum que as guildas sejam formadas por players que compartilham o mesmo perfil, ou seja, aqueles que se identificam com a posição de Snipers, terão muito mais chances ao ingressarem em guildas que tenham essa característica e busquem evoluir dentro dessa categoria de especialistas.  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color w:val="000000"/>
          <w:sz w:val="24"/>
          <w:szCs w:val="24"/>
        </w:rPr>
      </w:pPr>
      <w:bookmarkStart w:colFirst="0" w:colLast="0" w:name="_k0mxpbp2t136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BanKhaaos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/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Principal Account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- Esse é o “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Banco Digital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” da plataforma, exclusivamente para os Players e onde serão movimentados todos os recursos nas operações financeiras relacionadas a plataforma, sendo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a conta principal do jogo e que vai apresentar as principais informações sobre os recursos financeiros dos jogadores. Porém, no seu saldo será mantido apenas o valor da inscrição e posteriormente os valores “pilhados”, que vão ser mantidos seguros como cotas de um “Fundo de Investimentos” o FBM. Ou seja, é justamente esse saldo que ao final da Guerra do Khaaos,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poderá alcançar o volume de até U$1.000.000 e consequentemente ser solicitado o resgate, liberado apenas ao cumprimento de 100% das investidas. 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</w:rPr>
      </w:pPr>
      <w:bookmarkStart w:colFirst="0" w:colLast="0" w:name="_o314qvahddky" w:id="8"/>
      <w:bookmarkEnd w:id="8"/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É importante ressaltar que estes valores não poderão ser retirados antes do final da Guerra do Khaaos, em especial porque o saldo só é mantido nas contas dos sobreviventes, protegidos no Fundo de Investimento KR. Enquanto, todos os players derrotados terão o saldo da Principal Account pilhado. Ou seja, existem três possibilidades nesse caso: </w:t>
        <w:br w:type="textWrapping"/>
        <w:br w:type="textWrapping"/>
        <w:t xml:space="preserve">* Saldo Maior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Pilhagem Positiva, o aumento dos saldos ou dos acessórios disponíveis, são realizadas sobre os bens de propriedade de cada adversário que o player derrotar na respectiva batalha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)</w:t>
        <w:br w:type="textWrapping"/>
        <w:t xml:space="preserve">* Saldo Estagnado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Sem Novas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Pilhagens, quando o player sobrevive a batalha, porém sem vencer nenhum adversário durante a respectiva batalha)</w:t>
        <w:br w:type="textWrapping"/>
        <w:t xml:space="preserve">*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Saldo Zero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Pilhagem Negativa, quando a pilhagem é realizada pelos adversários vencedores, o que significa  que o player é derrotado na respectiva batalha, perdendo a guerra - Game Over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).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emqt9u3h7ri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wxsk2hcyxcy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3btspv5s301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8"/>
          <w:szCs w:val="28"/>
          <w:u w:val="single"/>
          <w:rtl w:val="0"/>
        </w:rPr>
        <w:br w:type="textWrapping"/>
        <w:t xml:space="preserve">Manual do Player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/Componentes do Bankkaaos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rujtfwglocaj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br w:type="textWrapping"/>
        <w:t xml:space="preserve">Wallet KRC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Khaaos Run Coin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 é a carteira onde são mantidas as criptomoeda utilizadas no jogo, sendo exclusivamente a moeda de troca utilizada em todas as transações dentro da plataforma. Desde para validar o alistamento e adquirir o freepass ou para a aquisição de acessórios na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“Forja do Armeiro”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que é a loja oficial do KR. Este saldo sempre vai refletir a conversão dos valores referentes ao saldo total, considerando o sistema de conversão da paridade U$/KRC onde para cada U$1 = 100 KRC</w:t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- É importante ressaltar, que por estar associado a todo o saldo sob gestão do BanKhaaos, a KRC sempre vai refletir o volume total do saldo acumulado em todas as suas contas.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rFonts w:ascii="Montserrat" w:cs="Montserrat" w:eastAsia="Montserrat" w:hAnsi="Montserrat"/>
          <w:color w:val="1f1f1f"/>
          <w:sz w:val="24"/>
          <w:szCs w:val="24"/>
        </w:rPr>
      </w:pPr>
      <w:bookmarkStart w:colFirst="0" w:colLast="0" w:name="_zhdu34fjeur8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Account KR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é o 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Fundo de Armamentos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” dos valores depositados na plataforma e que serão investidos no jogo, através das aquisições tos e acessórios disponíveis na Forja do Armeiro. Ou seja, todos os valores depositados pelo BanKhaaos, exceto o valor do alistamento/inscrição, são destinados exclusivamente ao investimento bélico. Dessa forma, são automaticamente transferidos para o Account KR e ficam protegidos das pilhagens.  Dentro dessa conta existem duas modalidades:</w:t>
        <w:br w:type="textWrapping"/>
        <w:br w:type="textWrapping"/>
        <w:t xml:space="preserve">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Weapons Account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 - representa os valores depositados na plataforma diretamente pelos jogadores e que poderá ser utilizado em qualquer partida, ciclos ou guerras.</w:t>
        <w:br w:type="textWrapping"/>
        <w:t xml:space="preserve">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Bônus Account</w:t>
      </w:r>
      <w:r w:rsidDel="00000000" w:rsidR="00000000" w:rsidRPr="00000000">
        <w:rPr>
          <w:rFonts w:ascii="Montserrat" w:cs="Montserrat" w:eastAsia="Montserrat" w:hAnsi="Montserrat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é o “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CashBack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t xml:space="preserve">” dos valores depositados na plataforma. Inicialmente fixado em 100%. Ou seja, todos os depósitos no BanKhaaos geram x2 o valor. Sendo estes valores exclusivos para investimento 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000000"/>
          <w:sz w:val="20"/>
          <w:szCs w:val="20"/>
          <w:rtl w:val="0"/>
        </w:rPr>
        <w:t xml:space="preserve">Exemplo: - Depositou U$1 no Account KR recebe U$1 de CashBack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000000"/>
          <w:sz w:val="20"/>
          <w:szCs w:val="20"/>
          <w:rtl w:val="0"/>
        </w:rPr>
        <w:t xml:space="preserve">*É importante ressaltar, que apesar dos KRC da Account KR não serem pilhados, o mesmo não acontece com os acessórios e armas deixados fora do cofre do Arsenal ou que foram levados na PackBack, ou seja, aqueles que foram levados com os players para dentro das batalhas.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