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133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33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before="480" w:after="240"/>
        <w:jc w:val="center"/>
      </w:pPr>
      <w:r>
        <w:rPr>
          <w:rFonts w:ascii="Calibri" w:hAnsi="Calibri" w:cs="Calibri"/>
          <w:b/>
          <w:i w:val="0"/>
          <w:color w:val="1F3864"/>
          <w:sz w:val="72"/>
        </w:rPr>
        <w:t>OpenCV</w:t>
      </w:r>
    </w:p>
    <w:p>
      <w:pPr>
        <w:spacing w:before="160" w:after="480"/>
        <w:jc w:val="center"/>
      </w:pPr>
      <w:r>
        <w:rPr>
          <w:rFonts w:ascii="Calibri" w:hAnsi="Calibri" w:cs="Calibri"/>
          <w:b w:val="0"/>
          <w:i/>
          <w:color w:val="4472C4"/>
          <w:sz w:val="36"/>
        </w:rPr>
        <w:t>Visão Computacional na Prática: Da Imagem ao Modelo</w:t>
      </w:r>
    </w:p>
    <w:p>
      <w:pPr>
        <w:pBdr>
          <w:bottom w:val="single" w:sz="8" w:space="1" w:color="4472C4"/>
        </w:pBdr>
      </w:pPr>
    </w:p>
    <w:p>
      <w:pPr>
        <w:spacing w:before="360" w:after="1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O guia técnico definitivo da biblioteca que ensina máquinas a enxergar o mundo.</w:t>
      </w:r>
    </w:p>
    <w:p/>
    <w:p/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Nexus Affil'IA'te •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Coleção Técnica Nexus • 2026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Este é um e-book técnico da Coleção Nexus Affil'IA'te MMN_IA, dedicado a OpenCV, a biblioteca open-source de visão computacional mais usada do planeta. A coleção foi desenhada para destravar, em nível profissional, o uso prático das bibliotecas e plataformas que estão redefinindo ciência de dados, visão computacional, bioinformática e inteligência artificial generativa. Aqui você não vai encontrar superficialidade: o conteúdo foi escrito no padrão Harvard/PHD do universo IA, com profundidade conceitual, exemplos reproduzíveis e orientações de arquitetura. Cada capítulo foi pensado para que um engenheiro, pesquisador ou empreendedor técnico consiga aplicar o conteúdo imediatamente em projetos reais — seja em ambiente acadêmico, corporativo ou como diferencial de produto. Bem-vindo à coleção que trata a IA como o que ela é: a nova camada de infraestrutura do conhecimento humano.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/>
          <w:color w:val="707070"/>
          <w:sz w:val="20"/>
        </w:rPr>
        <w:t>Aviso: os exemplos de código são simplificados para fins didáticos e podem exigir ajustes conforme a versão da biblioteca instalada. Consulte sempre a documentação oficial da ferramenta utilizada.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1.  OpenCV: A História da Biblioteca que Enxerga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2.  Instalação e Ambiente de Desenvolvimento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3.  Estrutura de Imagens: Pixels, Canais e Tipos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4.  Leitura, Escrita e Visualização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5.  Operações Básicas: Crop, Resize, Flip, Rotate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6.  Espaços de Cor: BGR, HSV, Lab, Grayscale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7.  Filtros e Convoluções: Blur, Sharpen, Sobel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8.  Detecção de Bordas: Canny e Laplaciano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9.  Thresholding e Segmentação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10. Detecção de Contornos e Análise de Formas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11. Detecção de Faces: Haar Cascades e DNN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12. Features: ORB, SIFT, SURF e Matching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13. Calibração de Câmera e Geometria Epipolar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14. Fluxo Óptico e Tracking de Objetos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15. Deep Learning com OpenCV DNN Module</w:t>
      </w:r>
    </w:p>
    <w:p>
      <w:pPr>
        <w:spacing w:before="60" w:after="60" w:line="300" w:lineRule="auto"/>
        <w:ind w:left="340"/>
      </w:pPr>
      <w:r>
        <w:rPr>
          <w:rFonts w:ascii="Calibri" w:hAnsi="Calibri" w:cs="Calibri"/>
          <w:b/>
          <w:i w:val="0"/>
          <w:color w:val="4472C4"/>
          <w:sz w:val="22"/>
        </w:rPr>
        <w:t xml:space="preserve">•  </w:t>
      </w:r>
      <w:r>
        <w:rPr>
          <w:rFonts w:ascii="Calibri" w:hAnsi="Calibri" w:cs="Calibri"/>
          <w:b w:val="0"/>
          <w:i w:val="0"/>
          <w:color w:val="1F3864"/>
          <w:sz w:val="22"/>
        </w:rPr>
        <w:t>16. Conclusão: Quando Usar OpenCV (e Quando Não)</w:t>
      </w:r>
    </w:p>
    <w:p>
      <w:r>
        <w:br w:type="page"/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1. OpenCV: A História da Biblioteca que Enxerga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Em 1999, a Intel precisava acelerar aplicações de visão computacional em processadores emergentes. Gary Bradski, pesquisador da Intel, iniciou o projeto OpenCV com a visão ambiciosa de criar uma biblioteca open-source que unificasse o estado da arte em visão computacional. Em 2000, o código foi aberto. Em 2012, a Intel fundou a OpenCV.org para gerenciar o projeto de forma neutra. Em 2022, com a versão 4.7, a biblioteca passou a ser mantida pela OpenCV.AI, com contribuições de empresas como Google, Microsoft, AMD, ARM, Qualcomm e muitas outras.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OpenCV é, em 2026, a biblioteca de visão computacional mais usada do planeta. Escrita em C++ com bindings para Python, Java, JavaScript e MATLAB, oferece mais de 2.500 algoritmos otimizados para processadores modernos — incluindo SIMD, OpenCL, CUDA, OpenGL e instruções específicas de arquitetura (AVX2, AVX-512, NEON, VNNI). É a base sobre a qual se construíram bibliotecas de alto nível como dlib, mediapipe, ultralytics (YOLO), supervision, e muitas outras.</w:t>
      </w: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filosofia do OpenCV é pragmatismo. Não é a biblioteca mais elegante, nem a mais pythonic. É a biblioteca que funciona, que escala, que roda em tempo real em hardware embarcado, smartphones, servidores de alta performance, e FPGAs. Para qualquer problema clássico de visão computacional — detecção de bordas, calibração, tracking, segmentação, geometria epipolar, fluxo óptico — existe uma função pronta. Para deep learning, o módulo DNN evoluiu para suportar ONNX, TensorFlow, PyTorch e OpenVINO com performance nativa.</w:t>
      </w:r>
    </w:p>
    <w:p>
      <w:pPr>
        <w:spacing w:before="240" w:after="80"/>
        <w:ind w:left="680" w:right="680"/>
        <w:jc w:val="center"/>
      </w:pPr>
      <w:r>
        <w:rPr>
          <w:rFonts w:ascii="Calibri" w:hAnsi="Calibri" w:cs="Calibri"/>
          <w:b w:val="0"/>
          <w:i/>
          <w:color w:val="4472C4"/>
          <w:sz w:val="24"/>
        </w:rPr>
        <w:t>“O OpenCV é o canivete suíço da visão computacional. Não é a ferramenta mais bonita, mas é a que te tira do aperto.”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0"/>
        </w:rPr>
        <w:t>— Nexus Affil'IA'te</w:t>
      </w: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2. Instalação e Ambiente de Desenvolvimento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 forma recomendada de instalar o OpenCV mudou radicalmente em 2024. Hoje, o pacote oficial é o opencv-contrib-python, que inclui o core e os módulos contrib (face, tracking, ximgproc, dnn_superres). Para quem precisa de performance GPU, existe a build com CUDA.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2.1 Instalação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BASH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CPU apenas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opencv-contrib-python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Com CUDA (requer driver NVIDIA + CUDA Toolkit)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pip install opencv-contrib-python-cuda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Build customizada (casos avançados)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usar script de build: https://github.com/opencv/opencv/wiki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2.2 Verificação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cv2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print(f"OpenCV: {cv2.__version__}")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print(f"Build info: {cv2.getBuildInformation()[:500]}")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2.3 Estrutura de submódulos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Core: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core, imgproc, imgcodecs, highgui, video, calib3d, features2d.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Deep Learning: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dnn, dnn_objdetect, dnn_superres, face, tracking, optflow.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Contrib: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ximgproc (guided filter, edge-aware), xfeatures2d (SIFT, SURF), photo (HDR, inpainting), stitching (panorama).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1FB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</w:rPr>
              <w:t xml:space="preserve">▌ BUILD CUIDADOSA  </w:t>
            </w:r>
          </w:p>
          <w:p>
            <w:pPr>
              <w:spacing w:before="40" w:line="324" w:lineRule="auto"/>
            </w:pPr>
            <w:r>
              <w:rPr>
                <w:rFonts w:ascii="Calibri" w:hAnsi="Calibri" w:cs="Calibri"/>
                <w:b w:val="0"/>
                <w:i w:val="0"/>
                <w:color w:val="202020"/>
                <w:sz w:val="20"/>
              </w:rPr>
              <w:t>Para uso em produção, prefira a versão com CUDA. Em benchmark típico, operações como resize, warpAffine e filter2D são 10-50x mais rápidas em GPU.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3. Estrutura de Imagens: Pixels, Canais e Tipos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No OpenCV, uma imagem é um ndarray do NumPy. Essa é a concepção genial que conecta o OpenCV ao resto do ecossistema Python: a mesma estrutura de dados funciona com Pandas, Scikit-learn, Matplotlib, TensorFlow, PyTorch. Não existe 'objeto Imagem' proprietário — apenas arrays.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3.1 Convenção BGR (não RGB!)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import cv2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import numpy as np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OpenCV usa BGR por padrão (legado da Intel)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 = cv2.imread("foto.jpg")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print(f"shape: {img.shape}")          # (H, W, 3) para colorida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print(f"dtype: {img.dtype}")          # uint8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print(f"min, max: {img.min()}, {img.max()}")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Para usar com matplotlib (que espera RGB):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img_rgb = cv2.cvtColor(img, cv2.COLOR_BGR2RGB)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plt.imshow(img_rgb)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plt.axis("off")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plt.show()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3.2 Tipos de imagem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uint8 (mais comum):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8 bits por canal, 0-255, com ou sem alpha.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uint16: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16 bits, 0-65535. Útil para imagens médicas, científicas, HDR.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float32: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32 bits por canal. Para operações intermediárias, gradientes, mapas de profundidade.</w:t>
      </w:r>
    </w:p>
    <w:p>
      <w:pPr>
        <w:pStyle w:val="ListBullet"/>
        <w:spacing w:before="40" w:after="40" w:line="312" w:lineRule="auto"/>
        <w:ind w:left="340"/>
      </w:pPr>
      <w:r>
        <w:rPr>
          <w:rFonts w:ascii="Calibri" w:hAnsi="Calibri" w:cs="Calibri"/>
          <w:b/>
          <w:i w:val="0"/>
          <w:color w:val="1F3864"/>
          <w:sz w:val="22"/>
        </w:rPr>
        <w:t>bool:</w:t>
      </w:r>
      <w:r>
        <w:rPr>
          <w:rFonts w:ascii="Calibri" w:hAnsi="Calibri" w:cs="Calibri"/>
          <w:b w:val="0"/>
          <w:i w:val="0"/>
          <w:color w:val="202020"/>
          <w:sz w:val="22"/>
        </w:rPr>
        <w:t xml:space="preserve"> 0 ou 1. Máscaras, segmentações binárias.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3.3 Criando imagens do zero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Imagem preta 100x100x3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preto = np.zeros((100, 100, 3), dtype=np.uint8)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Imagem branca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branco = np.full((100, 100, 3), 255, dtype=np.uint8)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Imagem cinza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cinza = np.full((100, 100), 128, dtype=np.uint8)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Imagem aleatória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rng = np.random.default_rng(42)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ruido = rng.integers(0, 256, (100, 100, 3), dtype=np.uint8)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4. Leitura, Escrita e Visualização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OpenCV lê e escreve dezenas de formatos: JPEG, PNG, TIFF, WebP, BMP, EXR, HDR, vídeo (mp4, avi, mov), e streams de câmera. A escolha de flags na leitura é importante para performance e correção de cor.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4.1 imread com flags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1 = colorido (BGR, 3 canais) - default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img_color = cv2.imread("foto.jpg", cv2.IMREAD_COLOR)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0 = grayscale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img_gray = cv2.imread("foto.jpg", cv2.IMREAD_GRAYSCALE)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-1 = como está (com alpha se houver)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img_raw = cv2.imread("foto.png", cv2.IMREAD_UNCHANGED)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16 bits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img_16 = cv2.imread("raio_x.tif", cv2.IMREAD_ANYDEPTH)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4.2 Vídeo: leitura e escrita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cap = cv2.VideoCapture("video.mp4")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fps = cap.get(cv2.CAP_PROP_FPS)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total = int(cap.get(cv2.CAP_PROP_FRAME_COUNT))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print(f"FPS: {fps}, frames: {total}")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Loop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fourcc = cv2.VideoWriter_fourcc(*"mp4v")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out = cv2.VideoWriter("saida.mp4", fourcc, fps, (640, 480))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while True: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ret, frame = cap.read()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not ret: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break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out.write(frame)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cv2.imshow("frame", frame)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cv2.waitKey(1) &amp; 0xFF == ord("q"):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break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cap.release()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out.release()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cv2.destroyAllWindows()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4.3 Captura de câmera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cap = cv2.VideoCapture(0)  # 0 = primeira câmera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cap.set(cv2.CAP_PROP_FRAME_WIDTH, 1280)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cap.set(cv2.CAP_PROP_FRAME_HEIGHT, 720)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cap.set(cv2.CAP_PROP_FPS, 30)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ret, frame = cap.read()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if ret: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cv2.imwrite("captura.jpg", frame)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cap.release()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5. Operações Básicas: Crop, Resize, Flip, Rotate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Operações fundamentais de manipulação. São rápidas (vetorizadas) e formam a base de qualquer pipeline.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5.1 Crop (slicing NumPy)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img = cv2.imread("foto.jpg")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h, w = img.shape[:2]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Recorta o centro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cx, cy = w // 2, h // 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size = 200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crop = img[cy-size:cy+size, cx-size:cx+size]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5.2 Resize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INTER_LINEAR: padrão, bom para up e down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small = cv2.resize(img, (640, 480), interpolation=cv2.INTER_AREA)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big   = cv2.resize(img, (1920, 1080), interpolation=cv2.INTER_CUBIC)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Por fator de escala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small = cv2.resize(img, None, fx=0.5, fy=0.5, interpolation=cv2.INTER_AREA)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5.3 Rotação e flip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Flip: 0=vertical, 1=horizontal, -1=ambos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flip_h = cv2.flip(img, 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Rotação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 = cv2.getRotationMatrix2D((w/2, h/2), 45, 1.0)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rot = cv2.warpAffine(img, M, (w, h))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5.4 Desenho: anotações em imagens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out = img.copy()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cv2.rectangle(out, (50, 50), (200, 200), (0, 255, 0), 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cv2.circle(out, (300, 300), 50, (255, 0, 0), -1)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cv2.line(out, (0, 0), (500, 500), (0, 0, 255), 3)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cv2.putText(out, "Hello", (100, 100), cv2.FONT_HERSHEY_SIMPLEX,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1.5, (255, 255, 255), 2)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6. Espaços de Cor: BGR, HSV, Lab, Grayscale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Espaço de cor não é detalhe — é uma das decisões mais importantes em visão computacional. RGB/BGR é natural para câmeras e monitores. HSV é o melhor para segmentação por cor. Lab é o melhor para diferenças perceptuais. YCrCb é útil em vídeo e detecção de pele.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6.1 Conversões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gray  = cv2.cvtColor(img, cv2.COLOR_BGR2GRAY)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hsv   = cv2.cvtColor(img, cv2.COLOR_BGR2HSV)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lab   = cv2.cvtColor(img, cv2.COLOR_BGR2Lab)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ycrcb = cv2.cvtColor(img, cv2.COLOR_BGR2YCrCb)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6.2 Segmentação por cor em HSV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Detecta objetos azuis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lower_blue = np.array([100, 50, 50])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upper_blue = np.array([130, 255, 255])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mask = cv2.inRange(hsv, lower_blue, upper_blue)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result = cv2.bitwise_and(img, img, mask=mask)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7. Filtros e Convoluções: Blur, Sharpen, Sobel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Filtros lineares aplicam uma convolução 2D. São a base de pré-processamento, detecção de bordas, e redes neurais convolucionais. O OpenCV implementa dezenas deles com otimizações SIMD.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7.1 Blur (suavização)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blur   = cv2.blur(img, (5, 5))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gauss  = cv2.GaussianBlur(img, (5, 5), 1.0)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median = cv2.medianBlur(img, 5)        # ótimo para sal-e-pimenta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bilateral = cv2.bilateralFilter(img, 9, 75, 75)  # preserva bordas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7.2 Sharpen (aumento de nitidez)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kernel_sharpen = np.array([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[ 0, -1,  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[-1,  5, -1],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[ 0, -1,  0],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])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sharp = cv2.filter2D(img, -1, kernel_sharpen)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7.3 Gradientes: Sobel, Scharr, Laplaciano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gray = cv2.cvtColor(img, cv2.COLOR_BGR2GRAY)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sobelx = cv2.Sobel(gray, cv2.CV_64F, 1, 0, ksize=3)   # dx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sobely = cv2.Sobel(gray, cv2.CV_64F, 0, 1, ksize=3)   # dy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mag    = np.sqrt(sobelx**2 + sobely**2)               # magnitude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lap    = cv2.Laplacian(gray, cv2.CV_64F)              # laplaciano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8. Detecção de Bordas: Canny e Laplaciano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Bordas são o esqueleto da imagem. A detecção de bordas é o primeiro passo em segmentação, reconhecimento de formas, e tracking. O algoritmo Canny (1986) é o padrão-ouro até hoje.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8.1 Canny Edge Detector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edges = cv2.Canny(gray, threshold1=50, threshold2=150)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threshold1: gradiente abaixo disso = não-borda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threshold2: gradiente acima disso = borda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entre os dois: precisa estar conectado a uma borda forte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8.2 Pipeline completo de pré-processamento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def preprocessar(img_bgr):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gray = cv2.cvtColor(img_bgr, cv2.COLOR_BGR2GRAY)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denoised = cv2.bilateralFilter(gray, 9, 75, 75)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edges = cv2.Canny(denoised, 50, 150)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return edges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9. Thresholding e Segmentação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Thresholding é a forma mais simples de segmentação: classificar pixels por intensidade. Em sua forma mais avançada (Otsu, adaptativo), lida com variações de iluminação que tornam o thresholding global inviável.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9.1 Thresholding global e Otsu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_, thresh = cv2.threshold(gray, 127, 255, cv2.THRESH_BINARY)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_, otsu   = cv2.threshold(gray, 0, 255, cv2.THRESH_BINARY + cv2.THRESH_OTSU)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9.2 Thresholding adaptativo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adap_mean = cv2.adaptiveThreshold(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gray, 255, cv2.ADAPTIVE_THRESH_MEAN_C, cv2.THRESH_BINARY, 11, 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adap_gauss = cv2.adaptiveThreshold(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gray, 255, cv2.ADAPTIVE_THRESH_GAUSSIAN_C, cv2.THRESH_BINARY, 11, 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10. Detecção de Contornos e Análise de Formas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Contornos são curvas que conectam pixels de borda contínua. São a base para análise de formas, reconhecimento de objetos, OCR, e medição. O algoritmo Suzuki-Abe (1985), implementado em findContours, é o padrão.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10.1 Encontrando contornos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contours, hierarchy = cv2.findContours(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edges, cv2.RETR_EXTERNAL, cv2.CHAIN_APPROX_SIMPLE,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print(f"contornos encontrados: {len(contours)}")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Aproxima contornos a polígonos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cnt in contours: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epsilon = 0.02 * cv2.arcLength(cnt, 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approx = cv2.approxPolyDP(cnt, epsilon, 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len(approx) == 4:  # quadrilátero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cv2.drawContours(img, [approx], -1, (0, 255, 0), 2)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10.2 Propriedades dos contornos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for cnt in contours: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area = cv2.contourArea(cnt)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perim = cv2.arcLength(cnt, 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x, y, w, h = cv2.boundingRect(cnt)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cx, cy = x + w/2, y + h/2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circularidade = 4 * np.pi * area / (perim**2)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11. Detecção de Faces: Haar Cascades e DNN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Detecção de faces é o 'Hello, World' da visão computacional. Três abordagens convivem em 2026: Haar Cascades (clássico, rápido, leve), DNN-based (preciso, robusto) e modelos dedicados (YuNet, YOLO-Face, RetinaFace).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11.1 Haar Cascade (Viola-Jones, 2001)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face_cascade = cv2.CascadeClassifier(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cv2.data.haarcascades + "haarcascade_frontalface_default.xml"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gray = cv2.cvtColor(img, cv2.COLOR_BGR2GRAY)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faces = face_cascade.detectMultiScale(gray, scaleFactor=1.1, minNeighbors=5)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(x, y, w, h) in faces: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cv2.rectangle(img, (x, y), (x+w, y+h), (255, 0, 0), 2)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11.2 YuNet: detector moderno do OpenCV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detector = cv2.FaceDetectorYN.create(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"face_detection_yunet_2023mar.onnx", "", (320, 320),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score_threshold=0.9, nms_threshold=0.3,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detector.setInputSize((w, h))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_, faces = detector.detect(img)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face in faces: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x, y, w, h = face[:4].astype(int)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cv2.rectangle(img, (x, y), (x+w, y+h), (0, 255, 0), 2)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12. Features: ORB, SIFT, SURF e Matching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Features são pontos distintivos de uma imagem que podem ser encontrados de forma robusta a transformações geométricas e fotometricamente invariantes. São a base de stitching (panorama), reconhecimento de objetos, SLAM, e Structure from Motion.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12.1 ORB (alternativa open-source ao SIFT/SURF)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orb = cv2.ORB_create(nfeatures=1000)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kp, des = orb.detectAndCompute(gray, None)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img_kp = cv2.drawKeypoints(img, kp, None, color=(0, 255, 0))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12.2 Matching com FLANN ou BFMatcher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bf = cv2.BFMatcher(cv2.NORM_HAMMING, crossCheck=True)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matches = bf.match(des1, des2)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matches = sorted(matches, key=lambda m: m.distance)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img_match = cv2.drawMatches(img1, kp1, img2, kp2, matches[:30], None,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flags=cv2.DrawMatchesFlags_NOT_DRAW_SINGLE_POINTS)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13. Calibração de Câmera e Geometria Epipolar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Calibração é o processo de descobrir os parâmetros intrínsecos (distância focal, ponto principal, distorção) e extrínsecos (rotação, translação) de uma câmera. É essencial para estéreo, reconstrução 3D, realidade aumentada, e qualquer aplicação que precise de medidas em pixels.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13.1 Calibração com tabuleiro de xadrez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# Critério de terminação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criteria = (cv2.TERM_CRITERIA_EPS + cv2.TERM_CRITERIA_MAX_ITER, 30, 0.001)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Preparar pontos 3D (z=0)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objp = np.zeros((6*9, 3), np.float32)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objp[:, :2] = np.mgrid[0:9, 0:6].T.reshape(-1, 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objpoints, imgpoints = [], []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for fname in imagens_xadrez: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img = cv2.imread(fname)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gray = cv2.cvtColor(img, cv2.COLOR_BGR2GRAY)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ret, corners = cv2.findChessboardCorners(gray, (9, 6), None)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if ret: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objpoints.append(objp)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corners2 = cv2.cornerSubPix(gray, corners, (11, 11), (-1, -1), criteria)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imgpoints.append(corners2)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ret, mtx, dist, rvecs, tvecs = cv2.calibrateCamera(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objpoints, imgpoints, gray.shape[::-1], None, None,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13.2 Corrigindo distorção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h, w = img.shape[:2]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newcameramtx, roi = cv2.getOptimalNewCameraMatrix(mtx, dist, (w, h), 1, (w, h))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dst = cv2.undistort(img, mtx, dist, None, newcameramtx)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14. Fluxo Óptico e Tracking de Objetos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Fluxo óptico é o vetor de movimento aparente de cada pixel entre dois frames consecutivos. É a base de tracking clássico, estabilização de vídeo, e análise de movimento.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14.1 Lucas-Kanade esparso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feature_params = dict(maxCorners=100, qualityLevel=0.3, minDistance=7)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lk_params = dict(winSize=(15, 15), maxLevel=2,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criteria=(cv2.TERM_CRITERIA_EPS | cv2.TERM_CRITERIA_COUNT, 10, 0.03))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p0 = cv2.goodFeaturesToTrack(gray, mask=None, **feature_params)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p1, st, err = cv2.calcOpticalFlowPyrLK(prev_gray, gray, p0, None, **lk_params)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14.2 Farneback denso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flow = cv2.calcOpticalFlowFarneback(prev_gray, gray, None,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  0.5, 3, 15, 3, 5, 1.2, 0)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hsv[..., 0] = ângulo, hsv[..., 1] = 255, hsv[..., 2] = magnitude normalizada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mag, ang = cv2.cartToPolar(flow[..., 0], flow[..., 1])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15. Deep Learning com OpenCV DNN Module</w:t>
      </w:r>
    </w:p>
    <w:p>
      <w:pPr>
        <w:pBdr>
          <w:bottom w:val="single" w:sz="8" w:space="1" w:color="4472C4"/>
        </w:pBdr>
      </w:pPr>
    </w:p>
    <w:p>
      <w:pPr>
        <w:spacing w:before="120" w:after="120" w:line="336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módulo DNN do OpenCV evoluiu de um loader experimental para um runtime de produção. Em 2026, suporta ONNX, TensorFlow Lite, OpenVINO, e modelos treinados em PyTorch exportados. Performance em CPU é excelente — em benchmark típico, ultrapassa PyTorch CPU em 1.5-3x para inferência.</w:t>
      </w: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15.1 Classificação de imagem com ONNX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net = cv2.dnn.readNetFromONNX("resnet50.onnx")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blob = cv2.dnn.blobFromImage(img, scalefactor=1.0/255, size=(224, 224),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 mean=(0.485, 0.456, 0.406),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                            swapRB=True, crop=False)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net.setInput(blob)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out = net.forward()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top-5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top5 = np.argsort(out[0])[-5:][::-1]</w:t>
            </w:r>
          </w:p>
        </w:tc>
      </w:tr>
    </w:tbl>
    <w:p>
      <w:pPr>
        <w:spacing w:after="80"/>
      </w:pPr>
    </w:p>
    <w:p>
      <w:pPr>
        <w:keepNext/>
        <w:spacing w:before="280" w:after="120"/>
        <w:jc w:val="left"/>
      </w:pPr>
      <w:r>
        <w:rPr>
          <w:rFonts w:ascii="Calibri" w:hAnsi="Calibri" w:cs="Calibri"/>
          <w:b/>
          <w:i w:val="0"/>
          <w:color w:val="4472C4"/>
          <w:sz w:val="30"/>
        </w:rPr>
        <w:t>15.2 YOLOv8 com OpenCV</w:t>
      </w:r>
    </w:p>
    <w:p>
      <w:pPr>
        <w:spacing w:before="120" w:after="40"/>
      </w:pPr>
      <w:r>
        <w:rPr>
          <w:rFonts w:ascii="Calibri" w:hAnsi="Calibri" w:cs="Calibri"/>
          <w:b/>
          <w:i w:val="0"/>
          <w:color w:val="4472C4"/>
          <w:sz w:val="16"/>
        </w:rPr>
        <w:t>▌ PYTHON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88" w:lineRule="auto"/>
            </w:pPr>
            <w:r>
              <w:rPr>
                <w:rFonts w:ascii="Consolas" w:hAnsi="Consolas"/>
                <w:color w:val="1A1A1A"/>
                <w:sz w:val="18"/>
              </w:rPr>
              <w:t>net = cv2.dnn.readNetFromONNX("yolov8n.onnx")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net.setPreferableBackend(cv2.dnn.DNN_BACKEND_CUDA)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net.setPreferableTarget(cv2.dnn.DNN_TARGET_CUDA)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blob = cv2.dnn.blobFromImage(img, 1/255, (640, 640), swapRB=True, crop=False)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net.setInput(blob)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outputs = net.forward()</w:t>
            </w:r>
            <w:r>
              <w:br/>
            </w:r>
            <w:r>
              <w:rPr>
                <w:rFonts w:ascii="Consolas" w:hAnsi="Consolas"/>
                <w:color w:val="1A1A1A"/>
                <w:sz w:val="18"/>
              </w:rPr>
              <w:t># parsear NMS, desenhar boxes...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16. Conclusão: Quando Usar OpenCV (e Quando Não)</w:t>
      </w:r>
    </w:p>
    <w:p>
      <w:pPr>
        <w:pBdr>
          <w:bottom w:val="single" w:sz="8" w:space="1" w:color="4472C4"/>
        </w:pBdr>
      </w:pPr>
    </w:p>
    <w:p>
      <w:pPr>
        <w:keepNext/>
        <w:spacing w:before="360" w:after="120"/>
        <w:jc w:val="left"/>
      </w:pPr>
      <w:r>
        <w:rPr>
          <w:rFonts w:ascii="Calibri" w:hAnsi="Calibri" w:cs="Calibri"/>
          <w:b/>
          <w:i w:val="0"/>
          <w:color w:val="1F3864"/>
          <w:sz w:val="44"/>
        </w:rPr>
        <w:t>Conclusão: o canivete suíço da visão computacional</w:t>
      </w:r>
    </w:p>
    <w:p>
      <w:pPr>
        <w:pBdr>
          <w:bottom w:val="single" w:sz="8" w:space="1" w:color="4472C4"/>
        </w:pBdr>
      </w:pP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OpenCV é a fundação da visão computacional em Python. Para qualquer problema clássico — detecção de bordas, calibração, tracking, segmentação, fluxo óptico, geometria — é a primeira escolha. Para deep learning, é um runtime alternativo de alta performance em CPU e GPU.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Quando NÃO usar OpenCV: (1) pesquisa de ponta em deep learning, onde PyTorch/JAX permitem iteração rápida; (2) datasets enormes com transforms complexos, onde torchvision/timm são mais integrados; (3) tarefas especializadas (segmentação semântica avançada, pose estimation), onde bibliotecas como ultralytics, segmentation_models_pytorch e MMPose são mais produtivas.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O caminho profissional é: OpenCV para foundations, PyTorch para treino de modelos, OpenCV DNN para deploy em CPU. Esse pipeline cobriu a maior parte da indústria por mais de uma década e segue válido em 2026.</w:t>
      </w:r>
    </w:p>
    <w:p>
      <w:pPr>
        <w:spacing w:before="120" w:after="120" w:line="360" w:lineRule="auto"/>
        <w:jc w:val="both"/>
      </w:pPr>
      <w:r>
        <w:rPr>
          <w:rFonts w:ascii="Calibri" w:hAnsi="Calibri" w:cs="Calibri"/>
          <w:b w:val="0"/>
          <w:i w:val="0"/>
          <w:color w:val="202020"/>
          <w:sz w:val="22"/>
        </w:rPr>
        <w:t>Aprenda OpenCV a fundo — não apenas as funções, mas a intuição por trás dos algoritmos. Quando você entende o que o Canny está fazendo matematicamente, você consegue debugar problemas de produção que parecem misteriosos. É a base que diferencia um engenheiro de visão computacional de um aplicador de biblioteca.</w:t>
      </w:r>
    </w:p>
    <w:sectPr w:rsidR="00FC693F" w:rsidRPr="0006063C" w:rsidSect="00034616"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