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B923" w14:textId="36FB01B5" w:rsidR="00407E62" w:rsidRPr="00464763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 xml:space="preserve">OPTIMIZACION DEL BACKEND PROYECTO LA SEMILLA </w:t>
      </w:r>
    </w:p>
    <w:p w14:paraId="1B132552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488B77B5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297C2815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1B1A727E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60A6FC7A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0130B0B6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43F7E82B" w14:textId="77777777" w:rsidR="00407E62" w:rsidRDefault="00407E62" w:rsidP="00407E62">
      <w:pPr>
        <w:spacing w:line="360" w:lineRule="auto"/>
        <w:jc w:val="center"/>
        <w:rPr>
          <w:rFonts w:cs="Arial"/>
        </w:rPr>
      </w:pPr>
      <w:r w:rsidRPr="004E5E69">
        <w:rPr>
          <w:rFonts w:cs="Arial"/>
        </w:rPr>
        <w:t>ESTUDIANTES</w:t>
      </w:r>
    </w:p>
    <w:p w14:paraId="1F4F74FD" w14:textId="5AE0A20C" w:rsidR="00407E62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ANGEL GABRIEL TOLOZA GOYENECHE</w:t>
      </w:r>
    </w:p>
    <w:p w14:paraId="1FC0AA4B" w14:textId="3276804B" w:rsidR="00407E62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NEYDER YESID VILLABONA PARRA</w:t>
      </w:r>
    </w:p>
    <w:p w14:paraId="1892A05A" w14:textId="77777777" w:rsidR="00407E62" w:rsidRDefault="00407E62" w:rsidP="00407E62">
      <w:pPr>
        <w:spacing w:line="360" w:lineRule="auto"/>
        <w:jc w:val="center"/>
        <w:rPr>
          <w:rFonts w:cs="Arial"/>
        </w:rPr>
      </w:pPr>
      <w:r w:rsidRPr="000A1825">
        <w:rPr>
          <w:rFonts w:cs="Arial"/>
        </w:rPr>
        <w:t>JULIAN ANDRES GELVES BASTO</w:t>
      </w:r>
    </w:p>
    <w:p w14:paraId="4C1E5CC2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43D963EE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05DB790E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4FBFCE86" w14:textId="77777777" w:rsidR="00407E62" w:rsidRDefault="00407E62" w:rsidP="00407E62">
      <w:pPr>
        <w:spacing w:line="360" w:lineRule="auto"/>
        <w:jc w:val="center"/>
        <w:rPr>
          <w:rFonts w:cs="Arial"/>
        </w:rPr>
      </w:pPr>
    </w:p>
    <w:p w14:paraId="0C62CC9D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45506605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 xml:space="preserve">UNIVERSIDAD DE PAMPLONA </w:t>
      </w:r>
    </w:p>
    <w:p w14:paraId="3866B67E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bookmarkStart w:id="0" w:name="_8w2ly1dyvnkt" w:colFirst="0" w:colLast="0"/>
      <w:bookmarkEnd w:id="0"/>
      <w:r w:rsidRPr="00F332C8">
        <w:rPr>
          <w:rFonts w:cs="Arial"/>
        </w:rPr>
        <w:t>FACULTAD DE INGENIERÍAS Y ARQUITECTURA</w:t>
      </w:r>
    </w:p>
    <w:p w14:paraId="5773D018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bookmarkStart w:id="1" w:name="_8osubquibr39" w:colFirst="0" w:colLast="0"/>
      <w:bookmarkEnd w:id="1"/>
      <w:r w:rsidRPr="00F332C8">
        <w:rPr>
          <w:rFonts w:cs="Arial"/>
        </w:rPr>
        <w:t>PROGRAMA INGENIERÍA DE SISTEMAS</w:t>
      </w:r>
    </w:p>
    <w:p w14:paraId="11031E22" w14:textId="2655A1F7" w:rsidR="00407E62" w:rsidRPr="00F332C8" w:rsidRDefault="00407E62" w:rsidP="00407E62">
      <w:pPr>
        <w:spacing w:line="360" w:lineRule="auto"/>
        <w:jc w:val="center"/>
        <w:rPr>
          <w:rFonts w:cs="Arial"/>
        </w:rPr>
      </w:pPr>
      <w:bookmarkStart w:id="2" w:name="_1lo9p9f0cj5h" w:colFirst="0" w:colLast="0"/>
      <w:bookmarkStart w:id="3" w:name="_l7oyv5t48a4k" w:colFirst="0" w:colLast="0"/>
      <w:bookmarkEnd w:id="2"/>
      <w:bookmarkEnd w:id="3"/>
      <w:r>
        <w:rPr>
          <w:rFonts w:cs="Arial"/>
        </w:rPr>
        <w:t>DESARROLLO DE PLATAFORMAS</w:t>
      </w:r>
    </w:p>
    <w:p w14:paraId="3FA7CA08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 xml:space="preserve">VILLA DEL ROSARIO </w:t>
      </w:r>
    </w:p>
    <w:p w14:paraId="12CC4B04" w14:textId="6B433F81" w:rsidR="00407E62" w:rsidRPr="00407E62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>202</w:t>
      </w:r>
      <w:r>
        <w:rPr>
          <w:rFonts w:cs="Arial"/>
        </w:rPr>
        <w:t>6</w:t>
      </w:r>
    </w:p>
    <w:p w14:paraId="7D51B10C" w14:textId="6FAD4CA4" w:rsidR="00407E62" w:rsidRPr="00F332C8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lastRenderedPageBreak/>
        <w:t xml:space="preserve">OPTIMIZACION DEL BACKEND PROYECTO LA SEMILLA </w:t>
      </w:r>
    </w:p>
    <w:p w14:paraId="1EBFB537" w14:textId="77777777" w:rsidR="00407E62" w:rsidRDefault="00407E62" w:rsidP="00407E62">
      <w:pPr>
        <w:spacing w:line="360" w:lineRule="auto"/>
        <w:rPr>
          <w:rFonts w:cs="Arial"/>
        </w:rPr>
      </w:pPr>
    </w:p>
    <w:p w14:paraId="3B97C0D8" w14:textId="77777777" w:rsidR="00407E62" w:rsidRDefault="00407E62" w:rsidP="00407E62">
      <w:pPr>
        <w:spacing w:line="360" w:lineRule="auto"/>
        <w:rPr>
          <w:rFonts w:cs="Arial"/>
        </w:rPr>
      </w:pPr>
    </w:p>
    <w:p w14:paraId="1F62DC5F" w14:textId="77777777" w:rsidR="00407E62" w:rsidRDefault="00407E62" w:rsidP="00407E62">
      <w:pPr>
        <w:spacing w:line="360" w:lineRule="auto"/>
        <w:rPr>
          <w:rFonts w:cs="Arial"/>
        </w:rPr>
      </w:pPr>
    </w:p>
    <w:p w14:paraId="3C320009" w14:textId="77777777" w:rsidR="00407E62" w:rsidRPr="00F332C8" w:rsidRDefault="00407E62" w:rsidP="00407E62">
      <w:pPr>
        <w:spacing w:line="360" w:lineRule="auto"/>
        <w:rPr>
          <w:rFonts w:cs="Arial"/>
        </w:rPr>
      </w:pPr>
    </w:p>
    <w:p w14:paraId="47CDEB58" w14:textId="77777777" w:rsidR="00407E62" w:rsidRPr="003E0874" w:rsidRDefault="00407E62" w:rsidP="00407E62">
      <w:pPr>
        <w:spacing w:line="360" w:lineRule="auto"/>
        <w:jc w:val="center"/>
        <w:rPr>
          <w:rFonts w:cs="Arial"/>
        </w:rPr>
      </w:pPr>
      <w:r w:rsidRPr="003E0874">
        <w:rPr>
          <w:rFonts w:cs="Arial"/>
        </w:rPr>
        <w:t>ESTUDIANTES</w:t>
      </w:r>
    </w:p>
    <w:p w14:paraId="52A54375" w14:textId="77777777" w:rsidR="00407E62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ANGEL GABRIEL TOLOZA GOYENECHE</w:t>
      </w:r>
    </w:p>
    <w:p w14:paraId="2919B021" w14:textId="77777777" w:rsidR="00407E62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NEYDER YESID VILLABONA PARRA</w:t>
      </w:r>
    </w:p>
    <w:p w14:paraId="5986A68C" w14:textId="77777777" w:rsidR="00407E62" w:rsidRDefault="00407E62" w:rsidP="00407E62">
      <w:pPr>
        <w:spacing w:line="360" w:lineRule="auto"/>
        <w:jc w:val="center"/>
        <w:rPr>
          <w:rFonts w:cs="Arial"/>
        </w:rPr>
      </w:pPr>
      <w:r w:rsidRPr="000A1825">
        <w:rPr>
          <w:rFonts w:cs="Arial"/>
        </w:rPr>
        <w:t>JULIAN ANDRES GELVES BASTO</w:t>
      </w:r>
    </w:p>
    <w:p w14:paraId="0F3A46D2" w14:textId="77777777" w:rsidR="00407E62" w:rsidRDefault="00407E62" w:rsidP="00407E62">
      <w:pPr>
        <w:spacing w:line="360" w:lineRule="auto"/>
        <w:rPr>
          <w:rFonts w:cs="Arial"/>
        </w:rPr>
      </w:pPr>
    </w:p>
    <w:p w14:paraId="49BB9A10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</w:p>
    <w:p w14:paraId="3D12455C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 xml:space="preserve">DOCENTE </w:t>
      </w:r>
    </w:p>
    <w:p w14:paraId="00FBA355" w14:textId="4180A933" w:rsidR="00407E62" w:rsidRPr="00F332C8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FANNY CASADIEGO CHIQUILLO</w:t>
      </w:r>
    </w:p>
    <w:p w14:paraId="50B59D3D" w14:textId="77777777" w:rsidR="00407E62" w:rsidRDefault="00407E62" w:rsidP="00407E62">
      <w:pPr>
        <w:spacing w:line="360" w:lineRule="auto"/>
        <w:rPr>
          <w:rFonts w:cs="Arial"/>
        </w:rPr>
      </w:pPr>
    </w:p>
    <w:p w14:paraId="625E1130" w14:textId="77777777" w:rsidR="00407E62" w:rsidRPr="00F332C8" w:rsidRDefault="00407E62" w:rsidP="00407E62">
      <w:pPr>
        <w:spacing w:line="360" w:lineRule="auto"/>
        <w:rPr>
          <w:rFonts w:cs="Arial"/>
        </w:rPr>
      </w:pPr>
    </w:p>
    <w:p w14:paraId="4DC6568C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 xml:space="preserve">UNIVERSIDAD DE PAMPLONA </w:t>
      </w:r>
    </w:p>
    <w:p w14:paraId="4CF31937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>FACULTAD DE INGENIERÍAS Y ARQUITECTURA</w:t>
      </w:r>
    </w:p>
    <w:p w14:paraId="251B4373" w14:textId="77777777" w:rsidR="00407E62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>PROGRAMA INGENIERÍA DE SISTEMAS</w:t>
      </w:r>
    </w:p>
    <w:p w14:paraId="6F9F8D27" w14:textId="03519163" w:rsidR="00407E62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DESARROLLO DE PLATAFORMAS</w:t>
      </w:r>
    </w:p>
    <w:p w14:paraId="2A00B2BD" w14:textId="0A581162" w:rsidR="00407E62" w:rsidRDefault="00407E62" w:rsidP="00407E62">
      <w:pPr>
        <w:spacing w:line="360" w:lineRule="auto"/>
        <w:jc w:val="center"/>
        <w:rPr>
          <w:rFonts w:cs="Arial"/>
        </w:rPr>
      </w:pPr>
      <w:r w:rsidRPr="00F332C8">
        <w:rPr>
          <w:rFonts w:cs="Arial"/>
        </w:rPr>
        <w:t xml:space="preserve">VILLA DEL ROSARIO </w:t>
      </w:r>
    </w:p>
    <w:p w14:paraId="77D5C8EF" w14:textId="77777777" w:rsidR="00407E62" w:rsidRPr="00F332C8" w:rsidRDefault="00407E62" w:rsidP="00407E62">
      <w:pPr>
        <w:spacing w:line="360" w:lineRule="auto"/>
        <w:jc w:val="center"/>
        <w:rPr>
          <w:rFonts w:cs="Arial"/>
        </w:rPr>
      </w:pPr>
      <w:r>
        <w:rPr>
          <w:rFonts w:cs="Arial"/>
        </w:rPr>
        <w:t>2026</w:t>
      </w:r>
    </w:p>
    <w:p w14:paraId="0F71F629" w14:textId="77777777" w:rsidR="00407E62" w:rsidRDefault="00407E62" w:rsidP="00F01125">
      <w:pPr>
        <w:rPr>
          <w:b/>
          <w:bCs/>
        </w:rPr>
      </w:pPr>
    </w:p>
    <w:p w14:paraId="7E1DD7F3" w14:textId="77777777" w:rsidR="00E15495" w:rsidRDefault="00E15495" w:rsidP="00E15495">
      <w:pPr>
        <w:jc w:val="center"/>
        <w:rPr>
          <w:b/>
          <w:bCs/>
        </w:rPr>
      </w:pPr>
    </w:p>
    <w:p w14:paraId="4A0599D7" w14:textId="77777777" w:rsidR="00E15495" w:rsidRDefault="00E15495" w:rsidP="00E15495">
      <w:pPr>
        <w:jc w:val="center"/>
        <w:rPr>
          <w:b/>
          <w:bCs/>
        </w:rPr>
      </w:pPr>
    </w:p>
    <w:p w14:paraId="44D2250E" w14:textId="59F29331" w:rsidR="00B848FC" w:rsidRPr="00E15495" w:rsidRDefault="00E15495" w:rsidP="00E15495">
      <w:pPr>
        <w:jc w:val="center"/>
        <w:rPr>
          <w:b/>
          <w:bCs/>
        </w:rPr>
      </w:pPr>
      <w:r w:rsidRPr="00E15495">
        <w:rPr>
          <w:b/>
          <w:bCs/>
        </w:rPr>
        <w:t>INTRODUCCIÓN</w:t>
      </w:r>
    </w:p>
    <w:p w14:paraId="56810205" w14:textId="77777777" w:rsidR="00E15495" w:rsidRDefault="00E15495"/>
    <w:p w14:paraId="1B210AC0" w14:textId="77777777" w:rsidR="00E15495" w:rsidRDefault="00E15495"/>
    <w:p w14:paraId="4974E5F9" w14:textId="77777777" w:rsidR="00E15495" w:rsidRDefault="00E15495"/>
    <w:p w14:paraId="449F962F" w14:textId="5B7A5A0C" w:rsidR="00E15495" w:rsidRDefault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Con el objetivo de mejorar el rendimiento, la eficiencia y la escalabilidad del sistema La Semilla, se realizó un análisis de las entidades, repositorios y servicios que interactúan con la base de datos. El proceso se enfocó en identificar consultas frecuentes, posibles cuellos de botella y oportunidades de optimización siguiendo las buenas prácticas de desarrollo </w:t>
      </w:r>
      <w:proofErr w:type="spellStart"/>
      <w:r w:rsidRPr="00E15495">
        <w:rPr>
          <w:rFonts w:ascii="Arial" w:hAnsi="Arial" w:cs="Arial"/>
        </w:rPr>
        <w:t>backend</w:t>
      </w:r>
      <w:proofErr w:type="spellEnd"/>
      <w:r w:rsidRPr="00E15495">
        <w:rPr>
          <w:rFonts w:ascii="Arial" w:hAnsi="Arial" w:cs="Arial"/>
        </w:rPr>
        <w:t xml:space="preserve"> y administración de bases de datos.</w:t>
      </w:r>
    </w:p>
    <w:p w14:paraId="7FDD5E7D" w14:textId="77777777" w:rsidR="00E15495" w:rsidRDefault="00E1549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6630CC1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lastRenderedPageBreak/>
        <w:t>1. Revisión y optimización de índices en la base de datos</w:t>
      </w:r>
    </w:p>
    <w:p w14:paraId="60ED17E9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Se realizó una revisión de las entidades principales del sistema para verificar la existencia de índices que permitieran acelerar las consultas más frecuentes.</w:t>
      </w:r>
    </w:p>
    <w:p w14:paraId="02BB30A5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Entidad Categoría</w:t>
      </w:r>
    </w:p>
    <w:p w14:paraId="6245EC1A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Durante el análisis de la entidad Categoría se identificó que:</w:t>
      </w:r>
    </w:p>
    <w:p w14:paraId="2F7F8A33" w14:textId="77777777" w:rsidR="00E15495" w:rsidRPr="00E15495" w:rsidRDefault="00E15495" w:rsidP="00E15495">
      <w:pPr>
        <w:numPr>
          <w:ilvl w:val="0"/>
          <w:numId w:val="1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El campo </w:t>
      </w:r>
      <w:proofErr w:type="spellStart"/>
      <w:r w:rsidRPr="00E15495">
        <w:rPr>
          <w:rFonts w:ascii="Arial" w:hAnsi="Arial" w:cs="Arial"/>
        </w:rPr>
        <w:t>idCategoria</w:t>
      </w:r>
      <w:proofErr w:type="spellEnd"/>
      <w:r w:rsidRPr="00E15495">
        <w:rPr>
          <w:rFonts w:ascii="Arial" w:hAnsi="Arial" w:cs="Arial"/>
        </w:rPr>
        <w:t xml:space="preserve"> corresponde a la clave primaria de la tabla, por lo que la base de datos genera automáticamente un índice para dicho campo.</w:t>
      </w:r>
    </w:p>
    <w:p w14:paraId="4AE58E75" w14:textId="77777777" w:rsidR="00E15495" w:rsidRPr="00E15495" w:rsidRDefault="00E15495" w:rsidP="00E15495">
      <w:pPr>
        <w:numPr>
          <w:ilvl w:val="0"/>
          <w:numId w:val="1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El campo nombre posee la restricción </w:t>
      </w:r>
      <w:proofErr w:type="spellStart"/>
      <w:r w:rsidRPr="00E15495">
        <w:rPr>
          <w:rFonts w:ascii="Arial" w:hAnsi="Arial" w:cs="Arial"/>
        </w:rPr>
        <w:t>unique</w:t>
      </w:r>
      <w:proofErr w:type="spellEnd"/>
      <w:r w:rsidRPr="00E15495">
        <w:rPr>
          <w:rFonts w:ascii="Arial" w:hAnsi="Arial" w:cs="Arial"/>
        </w:rPr>
        <w:t xml:space="preserve"> = true, lo que provoca la creación automática de un índice único.</w:t>
      </w:r>
    </w:p>
    <w:p w14:paraId="639706BA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Debido a estas características, no fue necesario crear índices adicionales, ya que las consultas realizadas sobre estos campos ya se encuentran optimizadas por el motor de base de datos.</w:t>
      </w:r>
    </w:p>
    <w:p w14:paraId="33EA00D0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Entidad Venta</w:t>
      </w:r>
    </w:p>
    <w:p w14:paraId="332DECFA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En la entidad Venta se identificaron campos utilizados frecuentemente en búsquedas y generación de reportes, tales como:</w:t>
      </w:r>
    </w:p>
    <w:p w14:paraId="03E8FC41" w14:textId="77777777" w:rsidR="00E15495" w:rsidRPr="00E15495" w:rsidRDefault="00E15495" w:rsidP="00E1549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E15495">
        <w:rPr>
          <w:rFonts w:ascii="Arial" w:hAnsi="Arial" w:cs="Arial"/>
        </w:rPr>
        <w:t>fechaVenta</w:t>
      </w:r>
      <w:proofErr w:type="spellEnd"/>
    </w:p>
    <w:p w14:paraId="1C21FD64" w14:textId="77777777" w:rsidR="00E15495" w:rsidRPr="00E15495" w:rsidRDefault="00E15495" w:rsidP="00E1549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E15495">
        <w:rPr>
          <w:rFonts w:ascii="Arial" w:hAnsi="Arial" w:cs="Arial"/>
        </w:rPr>
        <w:t>idUsuario</w:t>
      </w:r>
      <w:proofErr w:type="spellEnd"/>
    </w:p>
    <w:p w14:paraId="5F02AC82" w14:textId="77777777" w:rsidR="00E15495" w:rsidRPr="00E15495" w:rsidRDefault="00E15495" w:rsidP="00E15495">
      <w:pPr>
        <w:numPr>
          <w:ilvl w:val="0"/>
          <w:numId w:val="2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estado</w:t>
      </w:r>
    </w:p>
    <w:p w14:paraId="04A0E680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Por esta razón se propuso la implementación de índices sobre dichas columnas para mejorar el rendimiento de consultas relacionadas con:</w:t>
      </w:r>
    </w:p>
    <w:p w14:paraId="2BB765DD" w14:textId="77777777" w:rsidR="00E15495" w:rsidRPr="00E15495" w:rsidRDefault="00E15495" w:rsidP="00E15495">
      <w:pPr>
        <w:numPr>
          <w:ilvl w:val="0"/>
          <w:numId w:val="3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Historial de ventas.</w:t>
      </w:r>
    </w:p>
    <w:p w14:paraId="35CB8CF4" w14:textId="77777777" w:rsidR="00E15495" w:rsidRPr="00E15495" w:rsidRDefault="00E15495" w:rsidP="00E15495">
      <w:pPr>
        <w:numPr>
          <w:ilvl w:val="0"/>
          <w:numId w:val="3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Reportes por fecha.</w:t>
      </w:r>
    </w:p>
    <w:p w14:paraId="5CEB32EC" w14:textId="77777777" w:rsidR="00E15495" w:rsidRPr="00E15495" w:rsidRDefault="00E15495" w:rsidP="00E15495">
      <w:pPr>
        <w:numPr>
          <w:ilvl w:val="0"/>
          <w:numId w:val="3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Consultas por usuario.</w:t>
      </w:r>
    </w:p>
    <w:p w14:paraId="460D701C" w14:textId="77777777" w:rsidR="00E15495" w:rsidRPr="00E15495" w:rsidRDefault="00E15495" w:rsidP="00E15495">
      <w:pPr>
        <w:numPr>
          <w:ilvl w:val="0"/>
          <w:numId w:val="3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Filtrado por estado de la venta.</w:t>
      </w:r>
    </w:p>
    <w:p w14:paraId="0C92BCFD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La implementación se realizó mediante la anotación @</w:t>
      </w:r>
      <w:proofErr w:type="gramStart"/>
      <w:r w:rsidRPr="00E15495">
        <w:rPr>
          <w:rFonts w:ascii="Arial" w:hAnsi="Arial" w:cs="Arial"/>
        </w:rPr>
        <w:t>Table(</w:t>
      </w:r>
      <w:proofErr w:type="gramEnd"/>
      <w:r w:rsidRPr="00E15495">
        <w:rPr>
          <w:rFonts w:ascii="Arial" w:hAnsi="Arial" w:cs="Arial"/>
        </w:rPr>
        <w:t>indexes = {...}) dentro de la entidad.</w:t>
      </w:r>
    </w:p>
    <w:p w14:paraId="7468EF14" w14:textId="327B4B81" w:rsidR="00E15495" w:rsidRDefault="00E15495" w:rsidP="00E15495">
      <w:pPr>
        <w:rPr>
          <w:rFonts w:ascii="Arial" w:hAnsi="Arial" w:cs="Arial"/>
        </w:rPr>
      </w:pPr>
    </w:p>
    <w:p w14:paraId="7F6A5589" w14:textId="77777777" w:rsidR="00172B53" w:rsidRDefault="00172B53" w:rsidP="00E15495">
      <w:pPr>
        <w:rPr>
          <w:rFonts w:ascii="Arial" w:hAnsi="Arial" w:cs="Arial"/>
        </w:rPr>
      </w:pPr>
    </w:p>
    <w:p w14:paraId="646EC3CF" w14:textId="77777777" w:rsidR="00172B53" w:rsidRDefault="00172B53" w:rsidP="00E15495">
      <w:pPr>
        <w:rPr>
          <w:rFonts w:ascii="Arial" w:hAnsi="Arial" w:cs="Arial"/>
        </w:rPr>
      </w:pPr>
    </w:p>
    <w:p w14:paraId="1D8D3235" w14:textId="77777777" w:rsidR="00172B53" w:rsidRPr="00E15495" w:rsidRDefault="00172B53" w:rsidP="00E15495">
      <w:pPr>
        <w:rPr>
          <w:rFonts w:ascii="Arial" w:hAnsi="Arial" w:cs="Arial"/>
        </w:rPr>
      </w:pPr>
    </w:p>
    <w:p w14:paraId="78A8C2CE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lastRenderedPageBreak/>
        <w:t>2. Optimización del servicio de registro de ventas</w:t>
      </w:r>
    </w:p>
    <w:p w14:paraId="7D465271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Durante la revisión de la clase </w:t>
      </w:r>
      <w:proofErr w:type="spellStart"/>
      <w:r w:rsidRPr="00E15495">
        <w:rPr>
          <w:rFonts w:ascii="Arial" w:hAnsi="Arial" w:cs="Arial"/>
        </w:rPr>
        <w:t>VentaServiceImpl</w:t>
      </w:r>
      <w:proofErr w:type="spellEnd"/>
      <w:r w:rsidRPr="00E15495">
        <w:rPr>
          <w:rFonts w:ascii="Arial" w:hAnsi="Arial" w:cs="Arial"/>
        </w:rPr>
        <w:t xml:space="preserve"> se identificó que el método </w:t>
      </w:r>
      <w:proofErr w:type="spellStart"/>
      <w:proofErr w:type="gramStart"/>
      <w:r w:rsidRPr="00E15495">
        <w:rPr>
          <w:rFonts w:ascii="Arial" w:hAnsi="Arial" w:cs="Arial"/>
        </w:rPr>
        <w:t>registrarVenta</w:t>
      </w:r>
      <w:proofErr w:type="spellEnd"/>
      <w:r w:rsidRPr="00E15495">
        <w:rPr>
          <w:rFonts w:ascii="Arial" w:hAnsi="Arial" w:cs="Arial"/>
        </w:rPr>
        <w:t>(</w:t>
      </w:r>
      <w:proofErr w:type="gramEnd"/>
      <w:r w:rsidRPr="00E15495">
        <w:rPr>
          <w:rFonts w:ascii="Arial" w:hAnsi="Arial" w:cs="Arial"/>
        </w:rPr>
        <w:t>) realizaba múltiples operaciones de base de datos dentro de un ciclo de repetición.</w:t>
      </w:r>
    </w:p>
    <w:p w14:paraId="0DD5B1C3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Situación inicial</w:t>
      </w:r>
    </w:p>
    <w:p w14:paraId="5A11514B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Por cada producto incluido en una venta se ejecutaban las siguientes operaciones:</w:t>
      </w:r>
    </w:p>
    <w:p w14:paraId="656880B6" w14:textId="77777777" w:rsidR="00E15495" w:rsidRPr="00E15495" w:rsidRDefault="00E15495" w:rsidP="00E15495">
      <w:pPr>
        <w:numPr>
          <w:ilvl w:val="0"/>
          <w:numId w:val="4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Consulta del producto.</w:t>
      </w:r>
    </w:p>
    <w:p w14:paraId="751EB77B" w14:textId="77777777" w:rsidR="00E15495" w:rsidRPr="00E15495" w:rsidRDefault="00E15495" w:rsidP="00E15495">
      <w:pPr>
        <w:numPr>
          <w:ilvl w:val="0"/>
          <w:numId w:val="4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Actualización del stock.</w:t>
      </w:r>
    </w:p>
    <w:p w14:paraId="3671E311" w14:textId="77777777" w:rsidR="00E15495" w:rsidRPr="00E15495" w:rsidRDefault="00E15495" w:rsidP="00E15495">
      <w:pPr>
        <w:numPr>
          <w:ilvl w:val="0"/>
          <w:numId w:val="4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Registro del detalle de venta.</w:t>
      </w:r>
    </w:p>
    <w:p w14:paraId="4A20E6E8" w14:textId="77777777" w:rsidR="00E15495" w:rsidRPr="00E15495" w:rsidRDefault="00E15495" w:rsidP="00E15495">
      <w:pPr>
        <w:numPr>
          <w:ilvl w:val="0"/>
          <w:numId w:val="4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Registro del movimiento de inventario.</w:t>
      </w:r>
    </w:p>
    <w:p w14:paraId="6B47230D" w14:textId="77777777" w:rsidR="00E15495" w:rsidRPr="00E15495" w:rsidRDefault="00E15495" w:rsidP="00E15495">
      <w:pPr>
        <w:numPr>
          <w:ilvl w:val="0"/>
          <w:numId w:val="4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Creación de alertas de stock.</w:t>
      </w:r>
    </w:p>
    <w:p w14:paraId="2318A296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Esto generaba una gran cantidad de consultas cuando una venta contenía varios productos.</w:t>
      </w:r>
    </w:p>
    <w:p w14:paraId="03220786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Mejora aplicada</w:t>
      </w:r>
    </w:p>
    <w:p w14:paraId="4B87478B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Se propuso reemplazar las operaciones individuales por operaciones en lote utilizando el método </w:t>
      </w:r>
      <w:proofErr w:type="spellStart"/>
      <w:proofErr w:type="gramStart"/>
      <w:r w:rsidRPr="00E15495">
        <w:rPr>
          <w:rFonts w:ascii="Arial" w:hAnsi="Arial" w:cs="Arial"/>
        </w:rPr>
        <w:t>saveAll</w:t>
      </w:r>
      <w:proofErr w:type="spellEnd"/>
      <w:r w:rsidRPr="00E15495">
        <w:rPr>
          <w:rFonts w:ascii="Arial" w:hAnsi="Arial" w:cs="Arial"/>
        </w:rPr>
        <w:t>(</w:t>
      </w:r>
      <w:proofErr w:type="gramEnd"/>
      <w:r w:rsidRPr="00E15495">
        <w:rPr>
          <w:rFonts w:ascii="Arial" w:hAnsi="Arial" w:cs="Arial"/>
        </w:rPr>
        <w:t>) proporcionado por Spring Data JPA.</w:t>
      </w:r>
    </w:p>
    <w:p w14:paraId="1FD06B41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De esta forma:</w:t>
      </w:r>
    </w:p>
    <w:p w14:paraId="19AF593C" w14:textId="77777777" w:rsidR="00E15495" w:rsidRPr="00E15495" w:rsidRDefault="00E15495" w:rsidP="00E15495">
      <w:pPr>
        <w:numPr>
          <w:ilvl w:val="0"/>
          <w:numId w:val="5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Los productos actualizados se almacenan en una lista temporal.</w:t>
      </w:r>
    </w:p>
    <w:p w14:paraId="76FF043F" w14:textId="77777777" w:rsidR="00E15495" w:rsidRPr="00E15495" w:rsidRDefault="00E15495" w:rsidP="00E15495">
      <w:pPr>
        <w:numPr>
          <w:ilvl w:val="0"/>
          <w:numId w:val="5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Los detalles de venta se almacenan en una lista temporal.</w:t>
      </w:r>
    </w:p>
    <w:p w14:paraId="3052E098" w14:textId="77777777" w:rsidR="00E15495" w:rsidRPr="00E15495" w:rsidRDefault="00E15495" w:rsidP="00E15495">
      <w:pPr>
        <w:numPr>
          <w:ilvl w:val="0"/>
          <w:numId w:val="5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Los movimientos de inventario se almacenan en una lista temporal.</w:t>
      </w:r>
    </w:p>
    <w:p w14:paraId="767EFCDC" w14:textId="77777777" w:rsidR="00E15495" w:rsidRPr="00E15495" w:rsidRDefault="00E15495" w:rsidP="00E15495">
      <w:pPr>
        <w:numPr>
          <w:ilvl w:val="0"/>
          <w:numId w:val="5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Las alertas de stock se almacenan en una lista temporal.</w:t>
      </w:r>
    </w:p>
    <w:p w14:paraId="00B7755E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Al finalizar el proceso se ejecuta una única operación de guardado por cada colección.</w:t>
      </w:r>
    </w:p>
    <w:p w14:paraId="191E4AED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Beneficios obtenidos</w:t>
      </w:r>
    </w:p>
    <w:p w14:paraId="3A2D2D48" w14:textId="77777777" w:rsidR="00E15495" w:rsidRPr="00E15495" w:rsidRDefault="00E15495" w:rsidP="00E15495">
      <w:pPr>
        <w:numPr>
          <w:ilvl w:val="0"/>
          <w:numId w:val="6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Reducción del número de consultas SQL.</w:t>
      </w:r>
    </w:p>
    <w:p w14:paraId="722EF78F" w14:textId="77777777" w:rsidR="00E15495" w:rsidRPr="00E15495" w:rsidRDefault="00E15495" w:rsidP="00E15495">
      <w:pPr>
        <w:numPr>
          <w:ilvl w:val="0"/>
          <w:numId w:val="6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Menor carga sobre el servidor de base de datos.</w:t>
      </w:r>
    </w:p>
    <w:p w14:paraId="0EDC2DBA" w14:textId="77777777" w:rsidR="00E15495" w:rsidRPr="00E15495" w:rsidRDefault="00E15495" w:rsidP="00E15495">
      <w:pPr>
        <w:numPr>
          <w:ilvl w:val="0"/>
          <w:numId w:val="6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Disminución del tiempo de respuesta durante el registro de ventas.</w:t>
      </w:r>
    </w:p>
    <w:p w14:paraId="2FD2E6F4" w14:textId="77777777" w:rsidR="00E15495" w:rsidRPr="00E15495" w:rsidRDefault="00E15495" w:rsidP="00E15495">
      <w:pPr>
        <w:numPr>
          <w:ilvl w:val="0"/>
          <w:numId w:val="6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Mejor escalabilidad para ventas con múltiples productos.</w:t>
      </w:r>
    </w:p>
    <w:p w14:paraId="48F2E2D3" w14:textId="6DD8D549" w:rsidR="00E15495" w:rsidRPr="00E15495" w:rsidRDefault="00E15495" w:rsidP="00E15495">
      <w:pPr>
        <w:rPr>
          <w:rFonts w:ascii="Arial" w:hAnsi="Arial" w:cs="Arial"/>
        </w:rPr>
      </w:pPr>
    </w:p>
    <w:p w14:paraId="28F49DBB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lastRenderedPageBreak/>
        <w:t>3. Implementación de carga diferida (</w:t>
      </w:r>
      <w:proofErr w:type="spellStart"/>
      <w:r w:rsidRPr="00E15495">
        <w:rPr>
          <w:rFonts w:ascii="Arial" w:hAnsi="Arial" w:cs="Arial"/>
          <w:b/>
          <w:bCs/>
        </w:rPr>
        <w:t>Lazy</w:t>
      </w:r>
      <w:proofErr w:type="spellEnd"/>
      <w:r w:rsidRPr="00E15495">
        <w:rPr>
          <w:rFonts w:ascii="Arial" w:hAnsi="Arial" w:cs="Arial"/>
          <w:b/>
          <w:bCs/>
        </w:rPr>
        <w:t xml:space="preserve"> Loading)</w:t>
      </w:r>
    </w:p>
    <w:p w14:paraId="4B53EA0C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Se identificó que algunas relaciones entre entidades podían generar cargas innecesarias de información.</w:t>
      </w:r>
    </w:p>
    <w:p w14:paraId="6D46A367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Por esta razón se recomendó implementar:</w:t>
      </w:r>
    </w:p>
    <w:p w14:paraId="49F7867A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@</w:t>
      </w:r>
      <w:proofErr w:type="gramStart"/>
      <w:r w:rsidRPr="00E15495">
        <w:rPr>
          <w:rFonts w:ascii="Arial" w:hAnsi="Arial" w:cs="Arial"/>
        </w:rPr>
        <w:t>ManyToOne(</w:t>
      </w:r>
      <w:proofErr w:type="gramEnd"/>
      <w:r w:rsidRPr="00E15495">
        <w:rPr>
          <w:rFonts w:ascii="Arial" w:hAnsi="Arial" w:cs="Arial"/>
        </w:rPr>
        <w:t xml:space="preserve">fetch = </w:t>
      </w:r>
      <w:proofErr w:type="spellStart"/>
      <w:r w:rsidRPr="00E15495">
        <w:rPr>
          <w:rFonts w:ascii="Arial" w:hAnsi="Arial" w:cs="Arial"/>
        </w:rPr>
        <w:t>FetchType.LAZY</w:t>
      </w:r>
      <w:proofErr w:type="spellEnd"/>
      <w:r w:rsidRPr="00E15495">
        <w:rPr>
          <w:rFonts w:ascii="Arial" w:hAnsi="Arial" w:cs="Arial"/>
        </w:rPr>
        <w:t>)</w:t>
      </w:r>
    </w:p>
    <w:p w14:paraId="37EECB11" w14:textId="77777777" w:rsidR="00E15495" w:rsidRPr="00E15495" w:rsidRDefault="00E15495" w:rsidP="00E15495">
      <w:pPr>
        <w:rPr>
          <w:rFonts w:ascii="Arial" w:hAnsi="Arial" w:cs="Arial"/>
        </w:rPr>
      </w:pPr>
    </w:p>
    <w:p w14:paraId="5EF10F5C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@</w:t>
      </w:r>
      <w:proofErr w:type="gramStart"/>
      <w:r w:rsidRPr="00E15495">
        <w:rPr>
          <w:rFonts w:ascii="Arial" w:hAnsi="Arial" w:cs="Arial"/>
        </w:rPr>
        <w:t>OneToMany(</w:t>
      </w:r>
      <w:proofErr w:type="gramEnd"/>
      <w:r w:rsidRPr="00E15495">
        <w:rPr>
          <w:rFonts w:ascii="Arial" w:hAnsi="Arial" w:cs="Arial"/>
        </w:rPr>
        <w:t xml:space="preserve">fetch = </w:t>
      </w:r>
      <w:proofErr w:type="spellStart"/>
      <w:r w:rsidRPr="00E15495">
        <w:rPr>
          <w:rFonts w:ascii="Arial" w:hAnsi="Arial" w:cs="Arial"/>
        </w:rPr>
        <w:t>FetchType.LAZY</w:t>
      </w:r>
      <w:proofErr w:type="spellEnd"/>
      <w:r w:rsidRPr="00E15495">
        <w:rPr>
          <w:rFonts w:ascii="Arial" w:hAnsi="Arial" w:cs="Arial"/>
        </w:rPr>
        <w:t>)</w:t>
      </w:r>
    </w:p>
    <w:p w14:paraId="60E72180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Esta configuración permite que los datos relacionados únicamente se carguen cuando realmente sean necesarios.</w:t>
      </w:r>
    </w:p>
    <w:p w14:paraId="1DFD069D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Beneficios</w:t>
      </w:r>
    </w:p>
    <w:p w14:paraId="0EF38A15" w14:textId="77777777" w:rsidR="00E15495" w:rsidRPr="00E15495" w:rsidRDefault="00E15495" w:rsidP="00E15495">
      <w:pPr>
        <w:numPr>
          <w:ilvl w:val="0"/>
          <w:numId w:val="7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Menor consumo de memoria.</w:t>
      </w:r>
    </w:p>
    <w:p w14:paraId="30050153" w14:textId="77777777" w:rsidR="00E15495" w:rsidRPr="00E15495" w:rsidRDefault="00E15495" w:rsidP="00E15495">
      <w:pPr>
        <w:numPr>
          <w:ilvl w:val="0"/>
          <w:numId w:val="7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Menor cantidad de consultas automáticas generadas por </w:t>
      </w:r>
      <w:proofErr w:type="spellStart"/>
      <w:r w:rsidRPr="00E15495">
        <w:rPr>
          <w:rFonts w:ascii="Arial" w:hAnsi="Arial" w:cs="Arial"/>
        </w:rPr>
        <w:t>Hibernate</w:t>
      </w:r>
      <w:proofErr w:type="spellEnd"/>
      <w:r w:rsidRPr="00E15495">
        <w:rPr>
          <w:rFonts w:ascii="Arial" w:hAnsi="Arial" w:cs="Arial"/>
        </w:rPr>
        <w:t>.</w:t>
      </w:r>
    </w:p>
    <w:p w14:paraId="4B10A1BF" w14:textId="77777777" w:rsidR="00E15495" w:rsidRPr="00E15495" w:rsidRDefault="00E15495" w:rsidP="00E15495">
      <w:pPr>
        <w:numPr>
          <w:ilvl w:val="0"/>
          <w:numId w:val="7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Mejor rendimiento en consultas de listado.</w:t>
      </w:r>
    </w:p>
    <w:p w14:paraId="5819F8FF" w14:textId="309F6455" w:rsidR="00E15495" w:rsidRPr="00E15495" w:rsidRDefault="00E15495" w:rsidP="00E15495">
      <w:pPr>
        <w:rPr>
          <w:rFonts w:ascii="Arial" w:hAnsi="Arial" w:cs="Arial"/>
        </w:rPr>
      </w:pPr>
    </w:p>
    <w:p w14:paraId="77723BF4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4. Optimización de respuestas mediante DTO</w:t>
      </w:r>
    </w:p>
    <w:p w14:paraId="7473005D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Se identificó que algunas consultas retornaban entidades completas al </w:t>
      </w:r>
      <w:proofErr w:type="spellStart"/>
      <w:r w:rsidRPr="00E15495">
        <w:rPr>
          <w:rFonts w:ascii="Arial" w:hAnsi="Arial" w:cs="Arial"/>
        </w:rPr>
        <w:t>frontend</w:t>
      </w:r>
      <w:proofErr w:type="spellEnd"/>
      <w:r w:rsidRPr="00E15495">
        <w:rPr>
          <w:rFonts w:ascii="Arial" w:hAnsi="Arial" w:cs="Arial"/>
        </w:rPr>
        <w:t>.</w:t>
      </w:r>
    </w:p>
    <w:p w14:paraId="7AE1F262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Para evitar el envío de información innecesaria se propuso la utilización de DTO (Data Transfer </w:t>
      </w:r>
      <w:proofErr w:type="spellStart"/>
      <w:r w:rsidRPr="00E15495">
        <w:rPr>
          <w:rFonts w:ascii="Arial" w:hAnsi="Arial" w:cs="Arial"/>
        </w:rPr>
        <w:t>Object</w:t>
      </w:r>
      <w:proofErr w:type="spellEnd"/>
      <w:r w:rsidRPr="00E15495">
        <w:rPr>
          <w:rFonts w:ascii="Arial" w:hAnsi="Arial" w:cs="Arial"/>
        </w:rPr>
        <w:t>).</w:t>
      </w:r>
    </w:p>
    <w:p w14:paraId="491C8A85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Ejemplo</w:t>
      </w:r>
    </w:p>
    <w:p w14:paraId="66FADFF7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Antes:</w:t>
      </w:r>
    </w:p>
    <w:p w14:paraId="416EE3CB" w14:textId="77777777" w:rsidR="00E15495" w:rsidRPr="00E15495" w:rsidRDefault="00E15495" w:rsidP="00E15495">
      <w:pPr>
        <w:numPr>
          <w:ilvl w:val="0"/>
          <w:numId w:val="8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Se enviaba la entidad completa de Venta.</w:t>
      </w:r>
    </w:p>
    <w:p w14:paraId="5625AD26" w14:textId="77777777" w:rsidR="00E15495" w:rsidRPr="00E15495" w:rsidRDefault="00E15495" w:rsidP="00E15495">
      <w:pPr>
        <w:numPr>
          <w:ilvl w:val="0"/>
          <w:numId w:val="8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Se incluían relaciones innecesarias.</w:t>
      </w:r>
    </w:p>
    <w:p w14:paraId="7E7072CD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>Después:</w:t>
      </w:r>
    </w:p>
    <w:p w14:paraId="3AF1272C" w14:textId="77777777" w:rsidR="00E15495" w:rsidRPr="00E15495" w:rsidRDefault="00E15495" w:rsidP="00E15495">
      <w:pPr>
        <w:numPr>
          <w:ilvl w:val="0"/>
          <w:numId w:val="9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Se envían únicamente los datos requeridos por la interfaz.</w:t>
      </w:r>
    </w:p>
    <w:p w14:paraId="507890D6" w14:textId="77777777" w:rsidR="00E15495" w:rsidRPr="00E15495" w:rsidRDefault="00E15495" w:rsidP="00E15495">
      <w:pPr>
        <w:numPr>
          <w:ilvl w:val="0"/>
          <w:numId w:val="9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Se reduce el tamaño de las respuestas JSON.</w:t>
      </w:r>
    </w:p>
    <w:p w14:paraId="3C593104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Beneficios</w:t>
      </w:r>
    </w:p>
    <w:p w14:paraId="44BA4709" w14:textId="77777777" w:rsidR="00E15495" w:rsidRPr="00E15495" w:rsidRDefault="00E15495" w:rsidP="00E15495">
      <w:pPr>
        <w:numPr>
          <w:ilvl w:val="0"/>
          <w:numId w:val="10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Menor tráfico de red.</w:t>
      </w:r>
    </w:p>
    <w:p w14:paraId="39440348" w14:textId="77777777" w:rsidR="00E15495" w:rsidRPr="00E15495" w:rsidRDefault="00E15495" w:rsidP="00E15495">
      <w:pPr>
        <w:numPr>
          <w:ilvl w:val="0"/>
          <w:numId w:val="10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Menor consumo de memoria.</w:t>
      </w:r>
    </w:p>
    <w:p w14:paraId="013EA0ED" w14:textId="77777777" w:rsidR="00E15495" w:rsidRPr="00E15495" w:rsidRDefault="00E15495" w:rsidP="00E15495">
      <w:pPr>
        <w:numPr>
          <w:ilvl w:val="0"/>
          <w:numId w:val="10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lastRenderedPageBreak/>
        <w:t>Mayor seguridad al no exponer información interna de las entidades.</w:t>
      </w:r>
    </w:p>
    <w:p w14:paraId="5AB04750" w14:textId="3E3FCCC5" w:rsidR="00E15495" w:rsidRPr="00E15495" w:rsidRDefault="00E15495" w:rsidP="00E15495">
      <w:pPr>
        <w:rPr>
          <w:rFonts w:ascii="Arial" w:hAnsi="Arial" w:cs="Arial"/>
        </w:rPr>
      </w:pPr>
    </w:p>
    <w:p w14:paraId="37ACB024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5. Implementación de paginación</w:t>
      </w:r>
    </w:p>
    <w:p w14:paraId="76EE1F7B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Se detectó el uso de consultas que recuperan todos los registros mediante </w:t>
      </w:r>
      <w:proofErr w:type="spellStart"/>
      <w:proofErr w:type="gramStart"/>
      <w:r w:rsidRPr="00E15495">
        <w:rPr>
          <w:rFonts w:ascii="Arial" w:hAnsi="Arial" w:cs="Arial"/>
        </w:rPr>
        <w:t>findAll</w:t>
      </w:r>
      <w:proofErr w:type="spellEnd"/>
      <w:r w:rsidRPr="00E15495">
        <w:rPr>
          <w:rFonts w:ascii="Arial" w:hAnsi="Arial" w:cs="Arial"/>
        </w:rPr>
        <w:t>(</w:t>
      </w:r>
      <w:proofErr w:type="gramEnd"/>
      <w:r w:rsidRPr="00E15495">
        <w:rPr>
          <w:rFonts w:ascii="Arial" w:hAnsi="Arial" w:cs="Arial"/>
        </w:rPr>
        <w:t>).</w:t>
      </w:r>
    </w:p>
    <w:p w14:paraId="283A99B0" w14:textId="77777777" w:rsidR="00E15495" w:rsidRPr="00E15495" w:rsidRDefault="00E15495" w:rsidP="00E15495">
      <w:pPr>
        <w:rPr>
          <w:rFonts w:ascii="Arial" w:hAnsi="Arial" w:cs="Arial"/>
        </w:rPr>
      </w:pPr>
      <w:r w:rsidRPr="00E15495">
        <w:rPr>
          <w:rFonts w:ascii="Arial" w:hAnsi="Arial" w:cs="Arial"/>
        </w:rPr>
        <w:t xml:space="preserve">Para mejorar la escalabilidad se recomendó utilizar paginación mediante </w:t>
      </w:r>
      <w:proofErr w:type="spellStart"/>
      <w:r w:rsidRPr="00E15495">
        <w:rPr>
          <w:rFonts w:ascii="Arial" w:hAnsi="Arial" w:cs="Arial"/>
        </w:rPr>
        <w:t>Pageable</w:t>
      </w:r>
      <w:proofErr w:type="spellEnd"/>
      <w:r w:rsidRPr="00E15495">
        <w:rPr>
          <w:rFonts w:ascii="Arial" w:hAnsi="Arial" w:cs="Arial"/>
        </w:rPr>
        <w:t>.</w:t>
      </w:r>
    </w:p>
    <w:p w14:paraId="6B26ACE8" w14:textId="77777777" w:rsidR="00E15495" w:rsidRPr="00E15495" w:rsidRDefault="00E15495" w:rsidP="00E15495">
      <w:pPr>
        <w:rPr>
          <w:rFonts w:ascii="Arial" w:hAnsi="Arial" w:cs="Arial"/>
          <w:b/>
          <w:bCs/>
        </w:rPr>
      </w:pPr>
      <w:r w:rsidRPr="00E15495">
        <w:rPr>
          <w:rFonts w:ascii="Arial" w:hAnsi="Arial" w:cs="Arial"/>
          <w:b/>
          <w:bCs/>
        </w:rPr>
        <w:t>Beneficios</w:t>
      </w:r>
    </w:p>
    <w:p w14:paraId="45C4346C" w14:textId="77777777" w:rsidR="00E15495" w:rsidRPr="00E15495" w:rsidRDefault="00E15495" w:rsidP="00E15495">
      <w:pPr>
        <w:numPr>
          <w:ilvl w:val="0"/>
          <w:numId w:val="11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Menor consumo de memoria.</w:t>
      </w:r>
    </w:p>
    <w:p w14:paraId="131BDBB1" w14:textId="77777777" w:rsidR="00E15495" w:rsidRPr="00E15495" w:rsidRDefault="00E15495" w:rsidP="00E15495">
      <w:pPr>
        <w:numPr>
          <w:ilvl w:val="0"/>
          <w:numId w:val="11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Mejor tiempo de respuesta.</w:t>
      </w:r>
    </w:p>
    <w:p w14:paraId="2EC7E194" w14:textId="77777777" w:rsidR="00E15495" w:rsidRPr="00E15495" w:rsidRDefault="00E15495" w:rsidP="00E15495">
      <w:pPr>
        <w:numPr>
          <w:ilvl w:val="0"/>
          <w:numId w:val="11"/>
        </w:numPr>
        <w:rPr>
          <w:rFonts w:ascii="Arial" w:hAnsi="Arial" w:cs="Arial"/>
        </w:rPr>
      </w:pPr>
      <w:r w:rsidRPr="00E15495">
        <w:rPr>
          <w:rFonts w:ascii="Arial" w:hAnsi="Arial" w:cs="Arial"/>
        </w:rPr>
        <w:t>Capacidad de manejar grandes volúmenes de información.</w:t>
      </w:r>
    </w:p>
    <w:p w14:paraId="10AD17E5" w14:textId="7EDEA18D" w:rsidR="00172B53" w:rsidRDefault="00172B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1E37CD" w14:textId="77777777" w:rsidR="00172B53" w:rsidRDefault="00172B53" w:rsidP="00172B53">
      <w:pPr>
        <w:jc w:val="center"/>
        <w:rPr>
          <w:rFonts w:ascii="Arial" w:hAnsi="Arial" w:cs="Arial"/>
          <w:b/>
          <w:bCs/>
        </w:rPr>
      </w:pPr>
    </w:p>
    <w:p w14:paraId="6ADEA861" w14:textId="77777777" w:rsidR="00172B53" w:rsidRDefault="00172B53" w:rsidP="00172B53">
      <w:pPr>
        <w:jc w:val="center"/>
        <w:rPr>
          <w:rFonts w:ascii="Arial" w:hAnsi="Arial" w:cs="Arial"/>
          <w:b/>
          <w:bCs/>
        </w:rPr>
      </w:pPr>
    </w:p>
    <w:p w14:paraId="2A93ED27" w14:textId="77777777" w:rsidR="00172B53" w:rsidRDefault="00172B53" w:rsidP="00172B53">
      <w:pPr>
        <w:jc w:val="center"/>
        <w:rPr>
          <w:rFonts w:ascii="Arial" w:hAnsi="Arial" w:cs="Arial"/>
          <w:b/>
          <w:bCs/>
        </w:rPr>
      </w:pPr>
    </w:p>
    <w:p w14:paraId="292C1968" w14:textId="77777777" w:rsidR="00172B53" w:rsidRDefault="00172B53" w:rsidP="00172B53">
      <w:pPr>
        <w:jc w:val="center"/>
        <w:rPr>
          <w:rFonts w:ascii="Arial" w:hAnsi="Arial" w:cs="Arial"/>
          <w:b/>
          <w:bCs/>
        </w:rPr>
      </w:pPr>
    </w:p>
    <w:p w14:paraId="3DE89BA7" w14:textId="07FDA83E" w:rsidR="00E15495" w:rsidRPr="00172B53" w:rsidRDefault="00172B53" w:rsidP="00172B53">
      <w:pPr>
        <w:jc w:val="center"/>
        <w:rPr>
          <w:rFonts w:ascii="Arial" w:hAnsi="Arial" w:cs="Arial"/>
          <w:b/>
          <w:bCs/>
        </w:rPr>
      </w:pPr>
      <w:r w:rsidRPr="00172B53">
        <w:rPr>
          <w:rFonts w:ascii="Arial" w:hAnsi="Arial" w:cs="Arial"/>
          <w:b/>
          <w:bCs/>
        </w:rPr>
        <w:t>CONCLUSIÓN</w:t>
      </w:r>
    </w:p>
    <w:p w14:paraId="387BFD28" w14:textId="77777777" w:rsidR="00172B53" w:rsidRDefault="00172B53" w:rsidP="00172B53">
      <w:pPr>
        <w:jc w:val="center"/>
        <w:rPr>
          <w:rFonts w:ascii="Arial" w:hAnsi="Arial" w:cs="Arial"/>
        </w:rPr>
      </w:pPr>
    </w:p>
    <w:p w14:paraId="3510648E" w14:textId="77777777" w:rsidR="00172B53" w:rsidRDefault="00172B53" w:rsidP="00172B53">
      <w:pPr>
        <w:jc w:val="center"/>
        <w:rPr>
          <w:rFonts w:ascii="Arial" w:hAnsi="Arial" w:cs="Arial"/>
        </w:rPr>
      </w:pPr>
    </w:p>
    <w:p w14:paraId="68691944" w14:textId="77777777" w:rsidR="00172B53" w:rsidRDefault="00172B53" w:rsidP="00172B53">
      <w:pPr>
        <w:jc w:val="center"/>
        <w:rPr>
          <w:rFonts w:ascii="Arial" w:hAnsi="Arial" w:cs="Arial"/>
        </w:rPr>
      </w:pPr>
    </w:p>
    <w:p w14:paraId="60D8E5B2" w14:textId="0740F65E" w:rsidR="00172B53" w:rsidRPr="00172B53" w:rsidRDefault="00172B53" w:rsidP="00172B53">
      <w:pPr>
        <w:jc w:val="center"/>
        <w:rPr>
          <w:rFonts w:ascii="Arial" w:hAnsi="Arial" w:cs="Arial"/>
        </w:rPr>
      </w:pPr>
      <w:proofErr w:type="spellStart"/>
      <w:r w:rsidRPr="00172B53">
        <w:rPr>
          <w:rFonts w:ascii="Arial" w:hAnsi="Arial" w:cs="Arial"/>
        </w:rPr>
        <w:t>mentación</w:t>
      </w:r>
      <w:proofErr w:type="spellEnd"/>
      <w:r w:rsidRPr="00172B53">
        <w:rPr>
          <w:rFonts w:ascii="Arial" w:hAnsi="Arial" w:cs="Arial"/>
        </w:rPr>
        <w:t xml:space="preserve"> de carga diferida, DTO y paginación contribuye a disminuir el consumo de recursos del servidor, mejorar la experiencia del usuario y preparar el sistema para soportar un mayor crecimiento en volumen de datos y usuarios.</w:t>
      </w:r>
    </w:p>
    <w:sectPr w:rsidR="00172B53" w:rsidRPr="00172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BFD"/>
    <w:multiLevelType w:val="multilevel"/>
    <w:tmpl w:val="C36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3685"/>
    <w:multiLevelType w:val="multilevel"/>
    <w:tmpl w:val="AD7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0141"/>
    <w:multiLevelType w:val="multilevel"/>
    <w:tmpl w:val="78B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1755"/>
    <w:multiLevelType w:val="multilevel"/>
    <w:tmpl w:val="BF5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23DAA"/>
    <w:multiLevelType w:val="multilevel"/>
    <w:tmpl w:val="DE9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A3464"/>
    <w:multiLevelType w:val="multilevel"/>
    <w:tmpl w:val="55F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6870"/>
    <w:multiLevelType w:val="multilevel"/>
    <w:tmpl w:val="DC3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D506E"/>
    <w:multiLevelType w:val="multilevel"/>
    <w:tmpl w:val="85F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84697"/>
    <w:multiLevelType w:val="multilevel"/>
    <w:tmpl w:val="ADC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F3882"/>
    <w:multiLevelType w:val="multilevel"/>
    <w:tmpl w:val="255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F699D"/>
    <w:multiLevelType w:val="multilevel"/>
    <w:tmpl w:val="012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22267">
    <w:abstractNumId w:val="5"/>
  </w:num>
  <w:num w:numId="2" w16cid:durableId="224335155">
    <w:abstractNumId w:val="4"/>
  </w:num>
  <w:num w:numId="3" w16cid:durableId="1828590991">
    <w:abstractNumId w:val="9"/>
  </w:num>
  <w:num w:numId="4" w16cid:durableId="858078735">
    <w:abstractNumId w:val="3"/>
  </w:num>
  <w:num w:numId="5" w16cid:durableId="2046365856">
    <w:abstractNumId w:val="1"/>
  </w:num>
  <w:num w:numId="6" w16cid:durableId="756097801">
    <w:abstractNumId w:val="10"/>
  </w:num>
  <w:num w:numId="7" w16cid:durableId="1705905412">
    <w:abstractNumId w:val="6"/>
  </w:num>
  <w:num w:numId="8" w16cid:durableId="850993716">
    <w:abstractNumId w:val="0"/>
  </w:num>
  <w:num w:numId="9" w16cid:durableId="748501184">
    <w:abstractNumId w:val="7"/>
  </w:num>
  <w:num w:numId="10" w16cid:durableId="147408313">
    <w:abstractNumId w:val="8"/>
  </w:num>
  <w:num w:numId="11" w16cid:durableId="1341617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25"/>
    <w:rsid w:val="00172B53"/>
    <w:rsid w:val="002340A6"/>
    <w:rsid w:val="00407E62"/>
    <w:rsid w:val="00693B40"/>
    <w:rsid w:val="00782F81"/>
    <w:rsid w:val="0084637A"/>
    <w:rsid w:val="00B848FC"/>
    <w:rsid w:val="00E15495"/>
    <w:rsid w:val="00F0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B5B3A"/>
  <w15:chartTrackingRefBased/>
  <w15:docId w15:val="{DB56A897-8AEA-4952-B5CB-CF90F608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1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1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1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1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1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1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</Pages>
  <Words>809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Gelves basto</dc:creator>
  <cp:keywords/>
  <dc:description/>
  <cp:lastModifiedBy>Julian andres Gelves basto</cp:lastModifiedBy>
  <cp:revision>2</cp:revision>
  <dcterms:created xsi:type="dcterms:W3CDTF">2026-06-16T12:10:00Z</dcterms:created>
  <dcterms:modified xsi:type="dcterms:W3CDTF">2026-06-16T20:43:00Z</dcterms:modified>
</cp:coreProperties>
</file>