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Резюме — Андрій Яковенко</w:t>
      </w:r>
    </w:p>
    <w:p>
      <w:r>
        <w:t>Менеджер з розвитку / Регіональний адміністратор</w:t>
        <w:br/>
        <w:br/>
      </w:r>
    </w:p>
    <w:p>
      <w:r>
        <w:t>⚠️ Замість цього файлу підставте ваше фінальне українське резюме у форматі .docx.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