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HUKUKU UYU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MAZLIKLARINDA DAVA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ARTI ARABULUCULUK 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Bürosu</w:t>
        <w:tab/>
        <w:t xml:space="preserve">: Trabzon Arabuluculuk Bürosu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Büro Dosya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2019/111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2019/2222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uzhan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Mersin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vurucu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Engin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Vekil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Av.Can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: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Baro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: Ankara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Baro Sicil</w:t>
        <w:tab/>
        <w:tab/>
        <w:tab/>
        <w:t xml:space="preserve">: 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Taraf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Reaksiyon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Etimesgut/Ankara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Vergi Dairesi</w:t>
        <w:tab/>
        <w:tab/>
        <w:tab/>
        <w:t xml:space="preserve">: Etimesgut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Vergi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: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Mersis</w:t>
        <w:tab/>
        <w:tab/>
        <w:tab/>
        <w:tab/>
        <w:t xml:space="preserve">: 24848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Uyu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mazl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Konusu</w:t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Hukuku Uyu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mazl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[fazla mesai alaca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 tazminat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Sürecinin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Tarih</w:t>
        <w:tab/>
        <w:t xml:space="preserve">: 25.11.2019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Sürecinin Bitti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Tarih</w:t>
        <w:tab/>
        <w:t xml:space="preserve">: 17.04.2020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Düzenlendi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Yer</w:t>
        <w:tab/>
        <w:tab/>
        <w:t xml:space="preserve">: xxx Ankara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Düzenlendi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Tarih</w:t>
        <w:tab/>
        <w:t xml:space="preserve">: 17.04.2020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Arabuluculuk Sonucu</w:t>
        <w:tab/>
        <w:tab/>
        <w:tab/>
        <w:t xml:space="preserve">: Anla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geçen taraflar 17.04.2020 tarihinde 16:00 saatinde xxx Ankara adresinde bir araya geldi.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Taraflara arabuluculu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 temel ilkeleri, arabuluculuk süreci ve arabuluculuk süreci sonunda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rlanan arabuluculuk 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hukuki ve mali yönlerden bütün sonuçlar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 verildi.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Taraflar söz alarak arabuluculu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 temel ilkelerini, arabuluculuk sürecini ve arabuluculuk süreci sonunda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rlanan arabuluculuk 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hukuki ve mali yönlerden bütün sonuçlar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dediler.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Taraflar fazla mesai alaca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 tazminat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müzakere ettiler.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 müzakereler sonucunda taraflar anla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ekliyle geçmesini istediklerini beyan ettiler.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 arabuluculuk son tutana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iki sayfa ve üç nüsha olarak 6325 say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Hukuk Uyu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mazl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Arabuluculuk Kanunu m. 17 ve 7036 say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Mahkemeleri Kanunu m. 3 uyar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nca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taraflarla birlikte imza alt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narak birer nüshas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taraflara teslim edilmi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Taraf: Engin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Vekil: Av.Can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Taraf: Reaksiyon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uzhan xxx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