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A5E4" w14:textId="51815F2E" w:rsidR="00357B82" w:rsidRPr="00357B82" w:rsidRDefault="00357B82" w:rsidP="00357B82">
      <w:pPr>
        <w:jc w:val="center"/>
        <w:rPr>
          <w:b/>
          <w:bCs/>
          <w:color w:val="156082" w:themeColor="accent1"/>
          <w:lang w:val="en-US"/>
        </w:rPr>
      </w:pPr>
      <w:r w:rsidRPr="00357B82">
        <w:rPr>
          <w:b/>
          <w:bCs/>
          <w:color w:val="156082" w:themeColor="accent1"/>
          <w:lang w:val="en-US"/>
        </w:rPr>
        <w:t>The Advancement of Women</w:t>
      </w:r>
    </w:p>
    <w:p w14:paraId="43EBF793" w14:textId="0FC348D4" w:rsidR="00357B82" w:rsidRDefault="00357B82" w:rsidP="00357B82">
      <w:pPr>
        <w:jc w:val="center"/>
        <w:rPr>
          <w:i/>
          <w:iCs/>
          <w:lang w:val="en-US"/>
        </w:rPr>
      </w:pPr>
      <w:r>
        <w:rPr>
          <w:i/>
          <w:iCs/>
          <w:lang w:val="en-US"/>
        </w:rPr>
        <w:t>“</w:t>
      </w:r>
      <w:commentRangeStart w:id="0"/>
      <w:r>
        <w:rPr>
          <w:i/>
          <w:iCs/>
          <w:lang w:val="en-US"/>
        </w:rPr>
        <w:t>The utterance of God is a lamp</w:t>
      </w:r>
      <w:commentRangeEnd w:id="0"/>
      <w:r w:rsidR="00833E7D">
        <w:rPr>
          <w:rStyle w:val="CommentReference"/>
        </w:rPr>
        <w:commentReference w:id="0"/>
      </w:r>
      <w:r>
        <w:rPr>
          <w:i/>
          <w:iCs/>
          <w:lang w:val="en-US"/>
        </w:rPr>
        <w:t xml:space="preserve">, whose light is these words: Ye are the fruits of one tree, and the leaves of one branch. Deal ye one with another with the utmost love and harmony, with friendliness and fellowship…. So powerful is the light of unity that it can illuminate the whole </w:t>
      </w:r>
      <w:commentRangeStart w:id="1"/>
      <w:r>
        <w:rPr>
          <w:i/>
          <w:iCs/>
          <w:lang w:val="en-US"/>
        </w:rPr>
        <w:t>earth”</w:t>
      </w:r>
      <w:commentRangeEnd w:id="1"/>
      <w:r w:rsidR="00450FDD">
        <w:rPr>
          <w:rStyle w:val="CommentReference"/>
        </w:rPr>
        <w:commentReference w:id="1"/>
      </w:r>
    </w:p>
    <w:p w14:paraId="5A4D7F87" w14:textId="546379F0" w:rsidR="00357B82" w:rsidRDefault="00357B82" w:rsidP="00357B82">
      <w:pPr>
        <w:ind w:left="3600" w:firstLine="720"/>
        <w:jc w:val="center"/>
        <w:rPr>
          <w:lang w:val="en-US"/>
        </w:rPr>
      </w:pPr>
      <w:r>
        <w:rPr>
          <w:lang w:val="en-US"/>
        </w:rPr>
        <w:t>-</w:t>
      </w:r>
      <w:r w:rsidRPr="00357B82">
        <w:rPr>
          <w:lang w:val="en-US"/>
        </w:rPr>
        <w:t xml:space="preserve"> Baha’u’llah</w:t>
      </w:r>
    </w:p>
    <w:p w14:paraId="6544F838" w14:textId="5C6C35F3" w:rsidR="00C94FD4" w:rsidRPr="00C94FD4" w:rsidRDefault="00833E7D" w:rsidP="00C94FD4">
      <w:pPr>
        <w:rPr>
          <w:b/>
          <w:bCs/>
          <w:u w:val="single"/>
          <w:lang w:val="en-US"/>
        </w:rPr>
      </w:pPr>
      <w:r w:rsidRPr="00357B82">
        <w:rPr>
          <w:b/>
          <w:bCs/>
          <w:u w:val="single"/>
          <w:lang w:val="en-US"/>
        </w:rPr>
        <w:t>A brief survey of History</w:t>
      </w:r>
    </w:p>
    <w:p w14:paraId="2BC5281E" w14:textId="77777777" w:rsidR="00C94FD4" w:rsidRPr="00C94FD4" w:rsidRDefault="00C94FD4" w:rsidP="00C94FD4">
      <w:pPr>
        <w:pStyle w:val="ListParagraph"/>
        <w:numPr>
          <w:ilvl w:val="0"/>
          <w:numId w:val="1"/>
        </w:numPr>
        <w:rPr>
          <w:lang w:val="en-US"/>
        </w:rPr>
      </w:pPr>
      <w:r w:rsidRPr="00C94FD4">
        <w:rPr>
          <w:lang w:val="en-US"/>
        </w:rPr>
        <w:t>A prevalent theme was that woman was an agent of evil, diverting men from their exalted purpose in their live</w:t>
      </w:r>
      <w:commentRangeStart w:id="2"/>
      <w:r w:rsidRPr="00C94FD4">
        <w:rPr>
          <w:lang w:val="en-US"/>
        </w:rPr>
        <w:t xml:space="preserve">s. </w:t>
      </w:r>
      <w:commentRangeEnd w:id="2"/>
      <w:r>
        <w:rPr>
          <w:rStyle w:val="CommentReference"/>
        </w:rPr>
        <w:commentReference w:id="2"/>
      </w:r>
      <w:r w:rsidRPr="00C94FD4">
        <w:rPr>
          <w:lang w:val="en-US"/>
        </w:rPr>
        <w:t>Women were to be veiled and confined to a restricted area lest they shamelessly tempt a virtuous male to fall from grace.</w:t>
      </w:r>
    </w:p>
    <w:p w14:paraId="550E5BF1" w14:textId="77777777" w:rsidR="00501C5C" w:rsidRDefault="00396209" w:rsidP="00501C5C">
      <w:pPr>
        <w:pStyle w:val="ListParagraph"/>
        <w:numPr>
          <w:ilvl w:val="0"/>
          <w:numId w:val="1"/>
        </w:numPr>
        <w:rPr>
          <w:lang w:val="en-US"/>
        </w:rPr>
      </w:pPr>
      <w:r>
        <w:rPr>
          <w:lang w:val="en-US"/>
        </w:rPr>
        <w:t xml:space="preserve">We have denied women their right to </w:t>
      </w:r>
      <w:commentRangeStart w:id="3"/>
      <w:r>
        <w:rPr>
          <w:lang w:val="en-US"/>
        </w:rPr>
        <w:t xml:space="preserve">personal safety </w:t>
      </w:r>
      <w:commentRangeEnd w:id="3"/>
      <w:r w:rsidR="0095323B">
        <w:rPr>
          <w:rStyle w:val="CommentReference"/>
        </w:rPr>
        <w:commentReference w:id="3"/>
      </w:r>
      <w:r>
        <w:rPr>
          <w:lang w:val="en-US"/>
        </w:rPr>
        <w:t>and independence</w:t>
      </w:r>
    </w:p>
    <w:p w14:paraId="1E4B3888" w14:textId="4D085E16" w:rsidR="00833E7D" w:rsidRPr="00501C5C" w:rsidRDefault="00396209" w:rsidP="00501C5C">
      <w:pPr>
        <w:pStyle w:val="ListParagraph"/>
        <w:numPr>
          <w:ilvl w:val="0"/>
          <w:numId w:val="1"/>
        </w:numPr>
        <w:rPr>
          <w:lang w:val="en-US"/>
        </w:rPr>
      </w:pPr>
      <w:r w:rsidRPr="00501C5C">
        <w:rPr>
          <w:lang w:val="en-US"/>
        </w:rPr>
        <w:t xml:space="preserve">Mankind has tried to control the body and </w:t>
      </w:r>
      <w:proofErr w:type="gramStart"/>
      <w:r w:rsidRPr="00501C5C">
        <w:rPr>
          <w:lang w:val="en-US"/>
        </w:rPr>
        <w:t>mind, and</w:t>
      </w:r>
      <w:proofErr w:type="gramEnd"/>
      <w:r w:rsidRPr="00501C5C">
        <w:rPr>
          <w:lang w:val="en-US"/>
        </w:rPr>
        <w:t xml:space="preserve"> so dictate the destiny and value of women</w:t>
      </w:r>
      <w:r w:rsidR="00C94FD4" w:rsidRPr="00501C5C">
        <w:rPr>
          <w:lang w:val="en-US"/>
        </w:rPr>
        <w:t xml:space="preserve"> (Family dynamics,</w:t>
      </w:r>
      <w:r w:rsidR="00450FDD" w:rsidRPr="00501C5C">
        <w:rPr>
          <w:lang w:val="en-US"/>
        </w:rPr>
        <w:t xml:space="preserve"> religion, in the</w:t>
      </w:r>
      <w:r w:rsidR="00C94FD4" w:rsidRPr="00501C5C">
        <w:rPr>
          <w:lang w:val="en-US"/>
        </w:rPr>
        <w:t xml:space="preserve"> workplace</w:t>
      </w:r>
      <w:r w:rsidR="00450FDD" w:rsidRPr="00501C5C">
        <w:rPr>
          <w:lang w:val="en-US"/>
        </w:rPr>
        <w:t xml:space="preserve">… </w:t>
      </w:r>
      <w:proofErr w:type="spellStart"/>
      <w:r w:rsidR="00450FDD" w:rsidRPr="00501C5C">
        <w:rPr>
          <w:lang w:val="en-US"/>
        </w:rPr>
        <w:t>etc</w:t>
      </w:r>
      <w:proofErr w:type="spellEnd"/>
      <w:r w:rsidR="00C94FD4" w:rsidRPr="00501C5C">
        <w:rPr>
          <w:lang w:val="en-US"/>
        </w:rPr>
        <w:t>).</w:t>
      </w:r>
    </w:p>
    <w:p w14:paraId="74B4CFD2" w14:textId="11B42288" w:rsidR="009E0372" w:rsidRPr="009E0372" w:rsidRDefault="009E0372" w:rsidP="009E0372">
      <w:pPr>
        <w:pStyle w:val="ListParagraph"/>
        <w:numPr>
          <w:ilvl w:val="0"/>
          <w:numId w:val="1"/>
        </w:numPr>
        <w:rPr>
          <w:b/>
          <w:bCs/>
          <w:lang w:val="en-US"/>
        </w:rPr>
      </w:pPr>
      <w:r w:rsidRPr="009E0372">
        <w:rPr>
          <w:lang w:val="en-US"/>
        </w:rPr>
        <w:t>Especially pronounced during the Middle Ages, women were denied access to education, and about 1% of the female population was literat</w:t>
      </w:r>
      <w:commentRangeStart w:id="4"/>
      <w:r w:rsidRPr="009E0372">
        <w:rPr>
          <w:lang w:val="en-US"/>
        </w:rPr>
        <w:t>e.</w:t>
      </w:r>
      <w:commentRangeEnd w:id="4"/>
      <w:r>
        <w:rPr>
          <w:rStyle w:val="CommentReference"/>
        </w:rPr>
        <w:commentReference w:id="4"/>
      </w:r>
    </w:p>
    <w:p w14:paraId="1FD3D90A" w14:textId="5C9FACCB" w:rsidR="00357B82" w:rsidRPr="009E0372" w:rsidRDefault="00357B82" w:rsidP="009E0372">
      <w:pPr>
        <w:ind w:left="48"/>
        <w:rPr>
          <w:b/>
          <w:bCs/>
          <w:lang w:val="en-US"/>
        </w:rPr>
      </w:pPr>
      <w:r w:rsidRPr="009E0372">
        <w:rPr>
          <w:b/>
          <w:bCs/>
          <w:lang w:val="en-US"/>
        </w:rPr>
        <w:t>Defining Equality!</w:t>
      </w:r>
    </w:p>
    <w:p w14:paraId="5D841223" w14:textId="4DFEEB86" w:rsidR="00D64DFF" w:rsidRDefault="00D64DFF" w:rsidP="00357B82">
      <w:pPr>
        <w:rPr>
          <w:lang w:val="en-US"/>
        </w:rPr>
      </w:pPr>
      <w:r>
        <w:rPr>
          <w:lang w:val="en-US"/>
        </w:rPr>
        <w:t>“…</w:t>
      </w:r>
      <w:r>
        <w:rPr>
          <w:i/>
          <w:iCs/>
          <w:lang w:val="en-US"/>
        </w:rPr>
        <w:t xml:space="preserve"> God hath created all humankind in His own image, and after His own likeness. That is men and women alike are the revealers of His names and attributes, and from the spiritual viewpoint there is no difference between them. </w:t>
      </w:r>
      <w:commentRangeStart w:id="5"/>
      <w:r>
        <w:rPr>
          <w:i/>
          <w:iCs/>
          <w:lang w:val="en-US"/>
        </w:rPr>
        <w:t>Whosoever draweth nearer to God, that one is the most favored</w:t>
      </w:r>
      <w:commentRangeEnd w:id="5"/>
      <w:r w:rsidR="00396209">
        <w:rPr>
          <w:rStyle w:val="CommentReference"/>
        </w:rPr>
        <w:commentReference w:id="5"/>
      </w:r>
      <w:r>
        <w:rPr>
          <w:i/>
          <w:iCs/>
          <w:lang w:val="en-US"/>
        </w:rPr>
        <w:t>, whether man or woman.”</w:t>
      </w:r>
    </w:p>
    <w:p w14:paraId="6272856B" w14:textId="7D8C6CBF" w:rsidR="004445FB" w:rsidRPr="004445FB" w:rsidRDefault="00D64DFF" w:rsidP="00D64DFF">
      <w:pPr>
        <w:pStyle w:val="ListParagraph"/>
        <w:numPr>
          <w:ilvl w:val="0"/>
          <w:numId w:val="3"/>
        </w:numPr>
        <w:rPr>
          <w:lang w:val="en-US"/>
        </w:rPr>
      </w:pPr>
      <w:r>
        <w:rPr>
          <w:lang w:val="en-US"/>
        </w:rPr>
        <w:t>Abdu’l-Baha.</w:t>
      </w:r>
    </w:p>
    <w:p w14:paraId="5466FB18" w14:textId="126CCD53" w:rsidR="004445FB" w:rsidRDefault="004445FB" w:rsidP="00D64DFF">
      <w:pPr>
        <w:rPr>
          <w:i/>
          <w:iCs/>
          <w:lang w:val="en-US"/>
        </w:rPr>
      </w:pPr>
      <w:r>
        <w:rPr>
          <w:i/>
          <w:iCs/>
          <w:lang w:val="en-US"/>
        </w:rPr>
        <w:t>“</w:t>
      </w:r>
      <w:r w:rsidRPr="004445FB">
        <w:rPr>
          <w:i/>
          <w:iCs/>
          <w:lang w:val="en-US"/>
        </w:rPr>
        <w:t xml:space="preserve">Equality between men and women does not, indeed physiologically it cannot, mean identity of functions. In some things </w:t>
      </w:r>
      <w:commentRangeStart w:id="6"/>
      <w:r w:rsidRPr="004445FB">
        <w:rPr>
          <w:i/>
          <w:iCs/>
          <w:lang w:val="en-US"/>
        </w:rPr>
        <w:t>women excel men</w:t>
      </w:r>
      <w:commentRangeEnd w:id="6"/>
      <w:r w:rsidR="00B50266">
        <w:rPr>
          <w:rStyle w:val="CommentReference"/>
        </w:rPr>
        <w:commentReference w:id="6"/>
      </w:r>
      <w:r w:rsidRPr="004445FB">
        <w:rPr>
          <w:i/>
          <w:iCs/>
          <w:lang w:val="en-US"/>
        </w:rPr>
        <w:t xml:space="preserve">, for </w:t>
      </w:r>
      <w:proofErr w:type="gramStart"/>
      <w:r w:rsidRPr="004445FB">
        <w:rPr>
          <w:i/>
          <w:iCs/>
          <w:lang w:val="en-US"/>
        </w:rPr>
        <w:t>others</w:t>
      </w:r>
      <w:proofErr w:type="gramEnd"/>
      <w:r w:rsidRPr="004445FB">
        <w:rPr>
          <w:i/>
          <w:iCs/>
          <w:lang w:val="en-US"/>
        </w:rPr>
        <w:t xml:space="preserve"> men are better fitted than women, while in very many things the difference of sex is of no effect at all.</w:t>
      </w:r>
      <w:r>
        <w:rPr>
          <w:i/>
          <w:iCs/>
          <w:lang w:val="en-US"/>
        </w:rPr>
        <w:t>”</w:t>
      </w:r>
    </w:p>
    <w:p w14:paraId="4F8C5116" w14:textId="7D92E290" w:rsidR="00584D01" w:rsidRPr="00FE5C14" w:rsidRDefault="004445FB" w:rsidP="00FE5C14">
      <w:pPr>
        <w:pStyle w:val="ListParagraph"/>
        <w:numPr>
          <w:ilvl w:val="0"/>
          <w:numId w:val="3"/>
        </w:numPr>
        <w:rPr>
          <w:lang w:val="en-US"/>
        </w:rPr>
      </w:pPr>
      <w:r>
        <w:rPr>
          <w:lang w:val="en-US"/>
        </w:rPr>
        <w:t>Abdu’l-Baha.</w:t>
      </w:r>
    </w:p>
    <w:p w14:paraId="3BD3DE3B" w14:textId="20089218" w:rsidR="0060797C" w:rsidRPr="00FE5C14" w:rsidRDefault="004445FB" w:rsidP="0060797C">
      <w:pPr>
        <w:rPr>
          <w:b/>
          <w:bCs/>
          <w:u w:val="single"/>
          <w:lang w:val="en-US"/>
        </w:rPr>
      </w:pPr>
      <w:r w:rsidRPr="00FE5C14">
        <w:rPr>
          <w:b/>
          <w:bCs/>
          <w:u w:val="single"/>
          <w:lang w:val="en-US"/>
        </w:rPr>
        <w:t>Women and The Baha’i Law</w:t>
      </w:r>
      <w:commentRangeStart w:id="7"/>
      <w:r w:rsidRPr="00FE5C14">
        <w:rPr>
          <w:b/>
          <w:bCs/>
          <w:u w:val="single"/>
          <w:lang w:val="en-US"/>
        </w:rPr>
        <w:t>s</w:t>
      </w:r>
      <w:commentRangeEnd w:id="7"/>
      <w:r w:rsidR="00CD690F">
        <w:rPr>
          <w:rStyle w:val="CommentReference"/>
        </w:rPr>
        <w:commentReference w:id="7"/>
      </w:r>
    </w:p>
    <w:p w14:paraId="785F5B47" w14:textId="6ABC4F57" w:rsidR="004B16F3" w:rsidRPr="00C94FD4" w:rsidRDefault="0095323B" w:rsidP="0060797C">
      <w:pPr>
        <w:rPr>
          <w:i/>
          <w:iCs/>
          <w:lang w:val="en-US"/>
        </w:rPr>
      </w:pPr>
      <w:r>
        <w:rPr>
          <w:lang w:val="en-US"/>
        </w:rPr>
        <w:t>“</w:t>
      </w:r>
      <w:r w:rsidRPr="0095323B">
        <w:rPr>
          <w:i/>
          <w:iCs/>
        </w:rPr>
        <w:t xml:space="preserve">With the Revelation of </w:t>
      </w:r>
      <w:proofErr w:type="spellStart"/>
      <w:r w:rsidRPr="0095323B">
        <w:rPr>
          <w:i/>
          <w:iCs/>
        </w:rPr>
        <w:t>Bahá’u’lláh</w:t>
      </w:r>
      <w:proofErr w:type="spellEnd"/>
      <w:r w:rsidRPr="0095323B">
        <w:rPr>
          <w:i/>
          <w:iCs/>
        </w:rPr>
        <w:t xml:space="preserve"> many familiar concepts, customs and institutions are redefined and take on new meaning. One of these is the dowry. The</w:t>
      </w:r>
      <w:r w:rsidR="00CD690F">
        <w:rPr>
          <w:i/>
          <w:iCs/>
        </w:rPr>
        <w:t xml:space="preserve"> dowry is to be paid by the bridegroom to the bride. It is fixed at 19mithqals of pure gold for city-dwellers, and 19 mithqals of silver for village dweller</w:t>
      </w:r>
      <w:commentRangeStart w:id="8"/>
      <w:r w:rsidRPr="0095323B">
        <w:rPr>
          <w:i/>
          <w:iCs/>
        </w:rPr>
        <w:t>s.</w:t>
      </w:r>
      <w:r>
        <w:rPr>
          <w:i/>
          <w:iCs/>
        </w:rPr>
        <w:t>”</w:t>
      </w:r>
      <w:commentRangeEnd w:id="8"/>
      <w:r>
        <w:rPr>
          <w:rStyle w:val="CommentReference"/>
        </w:rPr>
        <w:commentReference w:id="8"/>
      </w:r>
    </w:p>
    <w:p w14:paraId="4DB7A3DF" w14:textId="7045A10B" w:rsidR="00FE5C14" w:rsidRDefault="00FE5C14" w:rsidP="0060797C">
      <w:pPr>
        <w:rPr>
          <w:i/>
          <w:iCs/>
        </w:rPr>
      </w:pPr>
      <w:r>
        <w:t>“</w:t>
      </w:r>
      <w:r w:rsidRPr="00FE5C14">
        <w:rPr>
          <w:i/>
          <w:iCs/>
        </w:rPr>
        <w:t xml:space="preserve">Táhirih, who was considered the essence of purity and chastity, appeared before them without the veil that, according to the beliefs of Muslims in Iran, all women had to wear in public. Some of the </w:t>
      </w:r>
      <w:proofErr w:type="spellStart"/>
      <w:r w:rsidRPr="00FE5C14">
        <w:rPr>
          <w:i/>
          <w:iCs/>
        </w:rPr>
        <w:t>Bábís</w:t>
      </w:r>
      <w:proofErr w:type="spellEnd"/>
      <w:r w:rsidRPr="00FE5C14">
        <w:rPr>
          <w:i/>
          <w:iCs/>
        </w:rPr>
        <w:t xml:space="preserve"> present felt that she had brought shame to herself and the new Faith. </w:t>
      </w:r>
      <w:proofErr w:type="spellStart"/>
      <w:r w:rsidRPr="00FE5C14">
        <w:rPr>
          <w:i/>
          <w:iCs/>
        </w:rPr>
        <w:t>Quddús</w:t>
      </w:r>
      <w:proofErr w:type="spellEnd"/>
      <w:r w:rsidRPr="00FE5C14">
        <w:rPr>
          <w:i/>
          <w:iCs/>
        </w:rPr>
        <w:t xml:space="preserve"> was visibly angry. But Táhirih, unshaken and aglow with joy, </w:t>
      </w:r>
      <w:r w:rsidRPr="00FE5C14">
        <w:rPr>
          <w:i/>
          <w:iCs/>
        </w:rPr>
        <w:lastRenderedPageBreak/>
        <w:t>addressed her companions with eloquence. She called on them to break with the past</w:t>
      </w:r>
      <w:r>
        <w:rPr>
          <w:i/>
          <w:iCs/>
        </w:rPr>
        <w:t xml:space="preserve">, </w:t>
      </w:r>
      <w:r w:rsidRPr="00FE5C14">
        <w:rPr>
          <w:i/>
          <w:iCs/>
        </w:rPr>
        <w:t>with its religious dogmas, its traditions and ceremonies</w:t>
      </w:r>
      <w:proofErr w:type="gramStart"/>
      <w:r>
        <w:rPr>
          <w:i/>
          <w:iCs/>
        </w:rPr>
        <w:t xml:space="preserve">... </w:t>
      </w:r>
      <w:r w:rsidRPr="00FE5C14">
        <w:rPr>
          <w:i/>
          <w:iCs/>
        </w:rPr>
        <w:t>”</w:t>
      </w:r>
      <w:proofErr w:type="gramEnd"/>
    </w:p>
    <w:p w14:paraId="437C49EB" w14:textId="61459FEF" w:rsidR="003C5FCC" w:rsidRPr="003C5FCC" w:rsidRDefault="00E245EC" w:rsidP="00D96776">
      <w:pPr>
        <w:rPr>
          <w:b/>
          <w:bCs/>
          <w:u w:val="single"/>
          <w:lang w:val="en-US"/>
        </w:rPr>
      </w:pPr>
      <w:r w:rsidRPr="00E245EC">
        <w:rPr>
          <w:b/>
          <w:bCs/>
          <w:u w:val="single"/>
          <w:lang w:val="en-US"/>
        </w:rPr>
        <w:t>Family Dynamics and Peace</w:t>
      </w:r>
    </w:p>
    <w:p w14:paraId="2487C536" w14:textId="2EE5258F" w:rsidR="003C5FCC" w:rsidRDefault="003C5FCC" w:rsidP="00D96776">
      <w:pPr>
        <w:rPr>
          <w:i/>
          <w:iCs/>
          <w:lang w:val="en-US"/>
        </w:rPr>
      </w:pPr>
      <w:r>
        <w:rPr>
          <w:i/>
          <w:iCs/>
          <w:lang w:val="en-US"/>
        </w:rPr>
        <w:t>“</w:t>
      </w:r>
      <w:r w:rsidRPr="003C5FCC">
        <w:rPr>
          <w:i/>
          <w:iCs/>
          <w:lang w:val="en-US"/>
        </w:rPr>
        <w:t>Compare the nations of the world to the members of family. A family is a nation in miniature. Simply enlarge the circle of the household, and you have the nation. The happenings in the family are the happenings in the life of the nation</w:t>
      </w:r>
      <w:r>
        <w:rPr>
          <w:i/>
          <w:iCs/>
          <w:lang w:val="en-US"/>
        </w:rPr>
        <w:t>.”</w:t>
      </w:r>
    </w:p>
    <w:p w14:paraId="28E516B3" w14:textId="0C8F02D4" w:rsidR="003C5FCC" w:rsidRDefault="003C5FCC" w:rsidP="003C5FCC">
      <w:pPr>
        <w:rPr>
          <w:i/>
          <w:iCs/>
          <w:lang w:val="en-US"/>
        </w:rPr>
      </w:pPr>
      <w:r>
        <w:rPr>
          <w:i/>
          <w:iCs/>
          <w:lang w:val="en-US"/>
        </w:rPr>
        <w:t xml:space="preserve">                                                                                                 </w:t>
      </w:r>
      <w:proofErr w:type="gramStart"/>
      <w:r w:rsidRPr="003C5FCC">
        <w:rPr>
          <w:i/>
          <w:iCs/>
          <w:lang w:val="en-US"/>
        </w:rPr>
        <w:t>-</w:t>
      </w:r>
      <w:r>
        <w:rPr>
          <w:i/>
          <w:iCs/>
          <w:lang w:val="en-US"/>
        </w:rPr>
        <w:t xml:space="preserve">  </w:t>
      </w:r>
      <w:proofErr w:type="spellStart"/>
      <w:r w:rsidRPr="003C5FCC">
        <w:rPr>
          <w:i/>
          <w:iCs/>
          <w:lang w:val="en-US"/>
        </w:rPr>
        <w:t>Abdu’l</w:t>
      </w:r>
      <w:proofErr w:type="spellEnd"/>
      <w:proofErr w:type="gramEnd"/>
      <w:r w:rsidRPr="003C5FCC">
        <w:rPr>
          <w:i/>
          <w:iCs/>
          <w:lang w:val="en-US"/>
        </w:rPr>
        <w:t xml:space="preserve"> Baha</w:t>
      </w:r>
      <w:r>
        <w:rPr>
          <w:i/>
          <w:iCs/>
          <w:lang w:val="en-US"/>
        </w:rPr>
        <w:t>,</w:t>
      </w:r>
      <w:r w:rsidRPr="003C5FCC">
        <w:rPr>
          <w:i/>
          <w:iCs/>
          <w:lang w:val="en-US"/>
        </w:rPr>
        <w:t xml:space="preserve"> Promulgations</w:t>
      </w:r>
    </w:p>
    <w:p w14:paraId="49078135" w14:textId="77777777" w:rsidR="003C5FCC" w:rsidRDefault="003C5FCC" w:rsidP="003C5FCC">
      <w:pPr>
        <w:rPr>
          <w:i/>
          <w:iCs/>
          <w:lang w:val="en-US"/>
        </w:rPr>
      </w:pPr>
      <w:r w:rsidRPr="00BA7078">
        <w:rPr>
          <w:i/>
          <w:iCs/>
          <w:lang w:val="en-US"/>
        </w:rPr>
        <w:t xml:space="preserve">The denial of … equality perpetrates an injustice against one-half of the world’s population and promotes in men harmful attitudes and habits that are carried from the family to the workplace, to political life, and ultimately to international relations. </w:t>
      </w:r>
    </w:p>
    <w:p w14:paraId="3FF4AD6A" w14:textId="77777777" w:rsidR="003C5FCC" w:rsidRDefault="003C5FCC" w:rsidP="003C5FCC">
      <w:pPr>
        <w:pStyle w:val="ListParagraph"/>
        <w:numPr>
          <w:ilvl w:val="0"/>
          <w:numId w:val="3"/>
        </w:numPr>
        <w:rPr>
          <w:i/>
          <w:iCs/>
          <w:lang w:val="en-US"/>
        </w:rPr>
      </w:pPr>
      <w:r>
        <w:rPr>
          <w:i/>
          <w:iCs/>
          <w:lang w:val="en-US"/>
        </w:rPr>
        <w:t>Universal House of Justice</w:t>
      </w:r>
    </w:p>
    <w:p w14:paraId="22701C94" w14:textId="6CC1B0F9" w:rsidR="003C5FCC" w:rsidRPr="003C5FCC" w:rsidRDefault="003C5FCC" w:rsidP="003C5FCC">
      <w:pPr>
        <w:pStyle w:val="ListParagraph"/>
        <w:numPr>
          <w:ilvl w:val="0"/>
          <w:numId w:val="1"/>
        </w:numPr>
        <w:rPr>
          <w:i/>
          <w:iCs/>
          <w:lang w:val="en-US"/>
        </w:rPr>
      </w:pPr>
      <w:r>
        <w:rPr>
          <w:lang w:val="en-US"/>
        </w:rPr>
        <w:t>The Patriarchal family mode</w:t>
      </w:r>
      <w:commentRangeStart w:id="9"/>
      <w:r>
        <w:rPr>
          <w:lang w:val="en-US"/>
        </w:rPr>
        <w:t>l</w:t>
      </w:r>
      <w:commentRangeEnd w:id="9"/>
      <w:r w:rsidR="00F077E9">
        <w:rPr>
          <w:rStyle w:val="CommentReference"/>
        </w:rPr>
        <w:commentReference w:id="9"/>
      </w:r>
    </w:p>
    <w:p w14:paraId="775E10FF" w14:textId="3B263298" w:rsidR="003C5FCC" w:rsidRPr="00186050" w:rsidRDefault="003C5FCC" w:rsidP="003C5FCC">
      <w:pPr>
        <w:pStyle w:val="ListParagraph"/>
        <w:numPr>
          <w:ilvl w:val="2"/>
          <w:numId w:val="1"/>
        </w:numPr>
        <w:rPr>
          <w:i/>
          <w:iCs/>
          <w:lang w:val="en-US"/>
        </w:rPr>
      </w:pPr>
      <w:r>
        <w:rPr>
          <w:lang w:val="en-US"/>
        </w:rPr>
        <w:t>In a broad sense, i</w:t>
      </w:r>
      <w:r w:rsidR="00057682">
        <w:rPr>
          <w:lang w:val="en-US"/>
        </w:rPr>
        <w:t>t i</w:t>
      </w:r>
      <w:r>
        <w:rPr>
          <w:lang w:val="en-US"/>
        </w:rPr>
        <w:t xml:space="preserve">s the set of beliefs that institutionalizes male dominance over women and </w:t>
      </w:r>
      <w:commentRangeStart w:id="10"/>
      <w:r>
        <w:rPr>
          <w:lang w:val="en-US"/>
        </w:rPr>
        <w:t>children.</w:t>
      </w:r>
      <w:r w:rsidR="00A43ED3">
        <w:rPr>
          <w:lang w:val="en-US"/>
        </w:rPr>
        <w:t xml:space="preserve"> </w:t>
      </w:r>
      <w:commentRangeEnd w:id="10"/>
      <w:r w:rsidR="00A43ED3">
        <w:rPr>
          <w:rStyle w:val="CommentReference"/>
        </w:rPr>
        <w:commentReference w:id="10"/>
      </w:r>
    </w:p>
    <w:p w14:paraId="65229E43" w14:textId="24E17CAE" w:rsidR="00186050" w:rsidRPr="003C5FCC" w:rsidRDefault="00186050" w:rsidP="003C5FCC">
      <w:pPr>
        <w:pStyle w:val="ListParagraph"/>
        <w:numPr>
          <w:ilvl w:val="2"/>
          <w:numId w:val="1"/>
        </w:numPr>
        <w:rPr>
          <w:i/>
          <w:iCs/>
          <w:lang w:val="en-US"/>
        </w:rPr>
      </w:pPr>
      <w:r>
        <w:rPr>
          <w:lang w:val="en-US"/>
        </w:rPr>
        <w:t>Husband is appointed head of the family</w:t>
      </w:r>
    </w:p>
    <w:p w14:paraId="1FF8E4D5" w14:textId="1ED6BBAB" w:rsidR="003C5FCC" w:rsidRPr="003C5FCC" w:rsidRDefault="003C5FCC" w:rsidP="003C5FCC">
      <w:pPr>
        <w:pStyle w:val="ListParagraph"/>
        <w:numPr>
          <w:ilvl w:val="0"/>
          <w:numId w:val="1"/>
        </w:numPr>
        <w:rPr>
          <w:i/>
          <w:iCs/>
          <w:lang w:val="en-US"/>
        </w:rPr>
      </w:pPr>
      <w:r>
        <w:rPr>
          <w:lang w:val="en-US"/>
        </w:rPr>
        <w:t>The Baha’i family model</w:t>
      </w:r>
    </w:p>
    <w:p w14:paraId="51233D98" w14:textId="495BE9E4" w:rsidR="00186050" w:rsidRPr="00186050" w:rsidRDefault="00186050" w:rsidP="00186050">
      <w:pPr>
        <w:pStyle w:val="ListParagraph"/>
        <w:numPr>
          <w:ilvl w:val="2"/>
          <w:numId w:val="1"/>
        </w:numPr>
        <w:rPr>
          <w:i/>
          <w:iCs/>
          <w:lang w:val="en-US"/>
        </w:rPr>
      </w:pPr>
      <w:r>
        <w:rPr>
          <w:lang w:val="en-US"/>
        </w:rPr>
        <w:t>Equality in marri</w:t>
      </w:r>
      <w:commentRangeStart w:id="11"/>
      <w:r>
        <w:rPr>
          <w:lang w:val="en-US"/>
        </w:rPr>
        <w:t>age</w:t>
      </w:r>
      <w:commentRangeEnd w:id="11"/>
      <w:r>
        <w:rPr>
          <w:rStyle w:val="CommentReference"/>
        </w:rPr>
        <w:commentReference w:id="11"/>
      </w:r>
    </w:p>
    <w:p w14:paraId="729369B1" w14:textId="7FBA011D" w:rsidR="00180C4B" w:rsidRPr="00180C4B" w:rsidRDefault="00180C4B" w:rsidP="00180C4B">
      <w:pPr>
        <w:pStyle w:val="ListParagraph"/>
        <w:numPr>
          <w:ilvl w:val="2"/>
          <w:numId w:val="1"/>
        </w:numPr>
        <w:rPr>
          <w:i/>
          <w:iCs/>
          <w:lang w:val="en-US"/>
        </w:rPr>
      </w:pPr>
      <w:r>
        <w:rPr>
          <w:lang w:val="en-US"/>
        </w:rPr>
        <w:t>Role of</w:t>
      </w:r>
      <w:commentRangeStart w:id="12"/>
      <w:r>
        <w:rPr>
          <w:lang w:val="en-US"/>
        </w:rPr>
        <w:t xml:space="preserve"> parents</w:t>
      </w:r>
      <w:commentRangeEnd w:id="12"/>
      <w:r w:rsidR="00501C5C">
        <w:rPr>
          <w:rStyle w:val="CommentReference"/>
        </w:rPr>
        <w:commentReference w:id="12"/>
      </w:r>
    </w:p>
    <w:p w14:paraId="3079BAFE" w14:textId="2B90C6CB" w:rsidR="003C5FCC" w:rsidRPr="00BC2F1A" w:rsidRDefault="00180C4B" w:rsidP="003C5FCC">
      <w:pPr>
        <w:pStyle w:val="ListParagraph"/>
        <w:numPr>
          <w:ilvl w:val="2"/>
          <w:numId w:val="1"/>
        </w:numPr>
        <w:rPr>
          <w:i/>
          <w:iCs/>
          <w:lang w:val="en-US"/>
        </w:rPr>
      </w:pPr>
      <w:r>
        <w:rPr>
          <w:lang w:val="en-US"/>
        </w:rPr>
        <w:t>Teaching children consultation</w:t>
      </w:r>
    </w:p>
    <w:p w14:paraId="4EFC01F9" w14:textId="77777777" w:rsidR="00BC2F1A" w:rsidRPr="00BC2F1A" w:rsidRDefault="00BC2F1A" w:rsidP="00BC2F1A">
      <w:pPr>
        <w:rPr>
          <w:b/>
          <w:bCs/>
          <w:u w:val="single"/>
          <w:lang w:val="en-US"/>
        </w:rPr>
      </w:pPr>
      <w:r w:rsidRPr="00BC2F1A">
        <w:rPr>
          <w:b/>
          <w:bCs/>
          <w:u w:val="single"/>
          <w:lang w:val="en-US"/>
        </w:rPr>
        <w:t>The Education of girls and women</w:t>
      </w:r>
    </w:p>
    <w:p w14:paraId="34E48FD7" w14:textId="12FC6737" w:rsidR="00BC2F1A" w:rsidRPr="00BC2F1A" w:rsidRDefault="00BC2F1A" w:rsidP="001F0B7F">
      <w:pPr>
        <w:jc w:val="both"/>
        <w:rPr>
          <w:i/>
          <w:iCs/>
          <w:lang w:val="en-US"/>
        </w:rPr>
      </w:pPr>
      <w:r w:rsidRPr="00BC2F1A">
        <w:rPr>
          <w:i/>
          <w:iCs/>
          <w:lang w:val="en-US"/>
        </w:rPr>
        <w:t xml:space="preserve">“If woman be fully educated and granter her rights, she will attain the capacity for wonderful accomplishments and prove herself the equal of man. She is the coadjutor of man, his complement and helpmeet. Both are human; both are endowed with </w:t>
      </w:r>
      <w:proofErr w:type="gramStart"/>
      <w:r w:rsidRPr="00BC2F1A">
        <w:rPr>
          <w:i/>
          <w:iCs/>
          <w:lang w:val="en-US"/>
        </w:rPr>
        <w:t>potentialities of</w:t>
      </w:r>
      <w:proofErr w:type="gramEnd"/>
      <w:r w:rsidRPr="00BC2F1A">
        <w:rPr>
          <w:i/>
          <w:iCs/>
          <w:lang w:val="en-US"/>
        </w:rPr>
        <w:t xml:space="preserve"> intelligence and embody the virtues of humanity. In all human powers and functions they are partners and coequals. At present in spheres of human activity </w:t>
      </w:r>
      <w:r w:rsidR="00CD690F" w:rsidRPr="00BC2F1A">
        <w:rPr>
          <w:i/>
          <w:iCs/>
          <w:lang w:val="en-US"/>
        </w:rPr>
        <w:t>woman</w:t>
      </w:r>
      <w:r w:rsidRPr="00BC2F1A">
        <w:rPr>
          <w:i/>
          <w:iCs/>
          <w:lang w:val="en-US"/>
        </w:rPr>
        <w:t xml:space="preserve"> does not manifest her natal prerogatives, owing to lack of education and opportunity. Without doubt education will establish her equality with men.”</w:t>
      </w:r>
    </w:p>
    <w:p w14:paraId="13D93367" w14:textId="58849CD8" w:rsidR="0060797C" w:rsidRPr="00170FF5" w:rsidRDefault="00BC2F1A" w:rsidP="0060797C">
      <w:pPr>
        <w:pStyle w:val="ListParagraph"/>
        <w:numPr>
          <w:ilvl w:val="0"/>
          <w:numId w:val="3"/>
        </w:numPr>
        <w:rPr>
          <w:i/>
          <w:iCs/>
        </w:rPr>
      </w:pPr>
      <w:proofErr w:type="spellStart"/>
      <w:r w:rsidRPr="00BC2F1A">
        <w:rPr>
          <w:i/>
          <w:iCs/>
          <w:lang w:val="en-US"/>
        </w:rPr>
        <w:t>Abdu’l</w:t>
      </w:r>
      <w:proofErr w:type="spellEnd"/>
      <w:r w:rsidRPr="00BC2F1A">
        <w:rPr>
          <w:i/>
          <w:iCs/>
          <w:lang w:val="en-US"/>
        </w:rPr>
        <w:t xml:space="preserve"> Baha</w:t>
      </w:r>
    </w:p>
    <w:p w14:paraId="3DB78C83" w14:textId="1D4A9E05" w:rsidR="00283C6F" w:rsidRPr="00283C6F" w:rsidRDefault="00283C6F" w:rsidP="00283C6F">
      <w:r>
        <w:t>“</w:t>
      </w:r>
      <w:r w:rsidRPr="00283C6F">
        <w:t>Woman must endeavour then to attain greater perfection, to be man’s equal in every respect, to make progress in all in which she has been backward, so that man will be compelled to acknowledge her equality of capacity and attainment.</w:t>
      </w:r>
    </w:p>
    <w:p w14:paraId="459662D1" w14:textId="44A8BB49" w:rsidR="00283C6F" w:rsidRPr="00283C6F" w:rsidRDefault="00283C6F" w:rsidP="00283C6F">
      <w:r w:rsidRPr="00283C6F">
        <w:t>God’s Bounty is for all and gives power for all progress. When men own the equality of women there will be no need for them to struggle for their rights! One of the principles then of Baha’u’llah is the equality of sex.</w:t>
      </w:r>
      <w:r>
        <w:t>”</w:t>
      </w:r>
    </w:p>
    <w:p w14:paraId="60E6962B" w14:textId="77777777" w:rsidR="00DE4E89" w:rsidRPr="0060797C" w:rsidRDefault="00DE4E89" w:rsidP="0060797C">
      <w:pPr>
        <w:rPr>
          <w:lang w:val="en-US"/>
        </w:rPr>
      </w:pPr>
    </w:p>
    <w:sectPr w:rsidR="00DE4E89" w:rsidRPr="0060797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5-09-27T13:50:00Z" w:initials="AM">
    <w:p w14:paraId="1EA79977" w14:textId="77777777" w:rsidR="00450FDD" w:rsidRDefault="00833E7D" w:rsidP="00450FDD">
      <w:pPr>
        <w:pStyle w:val="CommentText"/>
      </w:pPr>
      <w:r>
        <w:rPr>
          <w:rStyle w:val="CommentReference"/>
        </w:rPr>
        <w:annotationRef/>
      </w:r>
      <w:r w:rsidR="00450FDD">
        <w:t>Humanity has oppressed women for centuries.</w:t>
      </w:r>
      <w:r w:rsidR="00450FDD">
        <w:br/>
      </w:r>
      <w:r w:rsidR="00450FDD">
        <w:br/>
        <w:t>Denying her personal safety, independence, voting rights, political power, and overall lowering her station  to one of inferiority.</w:t>
      </w:r>
      <w:r w:rsidR="00450FDD">
        <w:br/>
        <w:t>Today, that condition has improved, but echos of the extreme mistreatments in the past persist in our society today.</w:t>
      </w:r>
    </w:p>
    <w:p w14:paraId="32F268BB" w14:textId="77777777" w:rsidR="00450FDD" w:rsidRDefault="00450FDD" w:rsidP="00450FDD">
      <w:pPr>
        <w:pStyle w:val="CommentText"/>
      </w:pPr>
      <w:r>
        <w:br/>
        <w:t>~ This stems from ignorance - or the lack of understanding. It is not natural, but a lack of education that we have arrived at a conclusion that undermined women</w:t>
      </w:r>
      <w:r>
        <w:br/>
      </w:r>
      <w:r>
        <w:br/>
        <w:t>This short talk aims to promote the equality of men and women using insights from the Bahai Writings.</w:t>
      </w:r>
    </w:p>
  </w:comment>
  <w:comment w:id="1" w:author="Antonio Moeaki" w:date="2025-09-27T23:46:00Z" w:initials="AM">
    <w:p w14:paraId="7FB76AD1" w14:textId="77777777" w:rsidR="00450FDD" w:rsidRDefault="00450FDD" w:rsidP="00450FDD">
      <w:pPr>
        <w:pStyle w:val="CommentText"/>
      </w:pPr>
      <w:r>
        <w:rPr>
          <w:rStyle w:val="CommentReference"/>
        </w:rPr>
        <w:annotationRef/>
      </w:r>
      <w:r>
        <w:t>Highlight the Writings as a source of enlightenment. A solution!</w:t>
      </w:r>
      <w:r>
        <w:br/>
      </w:r>
      <w:r>
        <w:br/>
        <w:t>Also connect this unity quote to not just apply to the differences in race, in sect, in religion, but in our unifying behaviour between gender too.</w:t>
      </w:r>
    </w:p>
  </w:comment>
  <w:comment w:id="2" w:author="Antonio Moeaki" w:date="2025-09-27T12:32:00Z" w:initials="AM">
    <w:p w14:paraId="47816857" w14:textId="77777777" w:rsidR="0080164E" w:rsidRDefault="00C94FD4" w:rsidP="0080164E">
      <w:pPr>
        <w:pStyle w:val="CommentText"/>
        <w:ind w:left="400"/>
      </w:pPr>
      <w:r>
        <w:rPr>
          <w:rStyle w:val="CommentReference"/>
        </w:rPr>
        <w:annotationRef/>
      </w:r>
      <w:r w:rsidR="0080164E">
        <w:rPr>
          <w:lang w:val="en-TO"/>
        </w:rPr>
        <w:t>·</w:t>
      </w:r>
      <w:r w:rsidR="0080164E">
        <w:rPr>
          <w:lang w:val="en-TO"/>
        </w:rPr>
        <w:tab/>
        <w:t>Link to the wearing of veils for women, that if a man lose out on his self control because of a woman's beauty - it was the woman's fault for diverting man's exalted purpose - not the man.</w:t>
      </w:r>
    </w:p>
  </w:comment>
  <w:comment w:id="3" w:author="Antonio Moeaki" w:date="2025-09-27T21:33:00Z" w:initials="AM">
    <w:p w14:paraId="2A209CD9" w14:textId="77777777" w:rsidR="00B50266" w:rsidRDefault="0095323B" w:rsidP="00B50266">
      <w:pPr>
        <w:pStyle w:val="CommentText"/>
      </w:pPr>
      <w:r>
        <w:rPr>
          <w:rStyle w:val="CommentReference"/>
        </w:rPr>
        <w:annotationRef/>
      </w:r>
      <w:r w:rsidR="00B50266">
        <w:rPr>
          <w:lang w:val="en-TO"/>
        </w:rPr>
        <w:t>Woven into our society, we have created the scenario where women cannot be safe on their own.  I remembher my friend and I dropping off his niece and then his wife suddenly rushed</w:t>
      </w:r>
    </w:p>
  </w:comment>
  <w:comment w:id="4" w:author="Antonio Moeaki" w:date="2025-09-27T23:18:00Z" w:initials="AM">
    <w:p w14:paraId="79B9F6CB" w14:textId="77777777" w:rsidR="00CB5AAB" w:rsidRDefault="009E0372" w:rsidP="00CB5AAB">
      <w:pPr>
        <w:pStyle w:val="CommentText"/>
      </w:pPr>
      <w:r>
        <w:rPr>
          <w:rStyle w:val="CommentReference"/>
        </w:rPr>
        <w:annotationRef/>
      </w:r>
      <w:r w:rsidR="00CB5AAB">
        <w:rPr>
          <w:lang w:val="en-TO"/>
        </w:rPr>
        <w:t>The restrictions followed the logic that if women were encouraged to become literate, they would challenge the male authority - they would read the sacred texts themselves and write or distribute ideas. If a woman could read or write during this time, she either was of noble descent, was a nun or was suspected of doing witchcraft and sorcery.</w:t>
      </w:r>
    </w:p>
  </w:comment>
  <w:comment w:id="5" w:author="Antonio Moeaki" w:date="2025-09-27T20:58:00Z" w:initials="AM">
    <w:p w14:paraId="772295D5" w14:textId="7CE5CDD8" w:rsidR="00B50266" w:rsidRDefault="00396209" w:rsidP="00B50266">
      <w:pPr>
        <w:pStyle w:val="CommentText"/>
        <w:numPr>
          <w:ilvl w:val="0"/>
          <w:numId w:val="10"/>
        </w:numPr>
      </w:pPr>
      <w:r>
        <w:rPr>
          <w:rStyle w:val="CommentReference"/>
        </w:rPr>
        <w:annotationRef/>
      </w:r>
      <w:r w:rsidR="00B50266">
        <w:rPr>
          <w:lang w:val="en-TO"/>
        </w:rPr>
        <w:t>Emphasize our shared origin.</w:t>
      </w:r>
    </w:p>
    <w:p w14:paraId="04DB0491" w14:textId="77777777" w:rsidR="00B50266" w:rsidRDefault="00B50266" w:rsidP="00B50266">
      <w:pPr>
        <w:pStyle w:val="CommentText"/>
        <w:numPr>
          <w:ilvl w:val="0"/>
          <w:numId w:val="10"/>
        </w:numPr>
      </w:pPr>
      <w:r>
        <w:rPr>
          <w:lang w:val="en-TO"/>
        </w:rPr>
        <w:t>Emphasize our shared function to reveal the attributes of God</w:t>
      </w:r>
    </w:p>
    <w:p w14:paraId="614AEFA3" w14:textId="77777777" w:rsidR="00B50266" w:rsidRDefault="00B50266" w:rsidP="00B50266">
      <w:pPr>
        <w:pStyle w:val="CommentText"/>
      </w:pPr>
      <w:r>
        <w:rPr>
          <w:lang w:val="en-TO"/>
        </w:rPr>
        <w:t xml:space="preserve">At some point, we must talk about how the spiritual equality should have a corresponding social equality. Acknowledging the </w:t>
      </w:r>
      <w:r>
        <w:rPr>
          <w:i/>
          <w:iCs/>
          <w:lang w:val="en-TO"/>
        </w:rPr>
        <w:t>functional</w:t>
      </w:r>
      <w:r>
        <w:rPr>
          <w:lang w:val="en-TO"/>
        </w:rPr>
        <w:t xml:space="preserve"> differences of men and women whilst pushing their </w:t>
      </w:r>
      <w:r>
        <w:rPr>
          <w:b/>
          <w:bCs/>
          <w:lang w:val="en-TO"/>
        </w:rPr>
        <w:t>spiritual</w:t>
      </w:r>
      <w:r>
        <w:rPr>
          <w:lang w:val="en-TO"/>
        </w:rPr>
        <w:t xml:space="preserve"> equality.</w:t>
      </w:r>
    </w:p>
    <w:p w14:paraId="12D82C90" w14:textId="77777777" w:rsidR="00B50266" w:rsidRDefault="00B50266" w:rsidP="00B50266">
      <w:pPr>
        <w:pStyle w:val="CommentText"/>
      </w:pPr>
    </w:p>
    <w:p w14:paraId="1753663F" w14:textId="77777777" w:rsidR="00B50266" w:rsidRDefault="00B50266" w:rsidP="00B50266">
      <w:pPr>
        <w:pStyle w:val="CommentText"/>
      </w:pPr>
      <w:r>
        <w:rPr>
          <w:color w:val="123350"/>
          <w:highlight w:val="white"/>
          <w:lang w:val="en-TO"/>
        </w:rPr>
        <w:t>That which makes human beings human—their inherent dignity and nobility—is neither male nor female. The search for meaning, for purpose, for community; the capacity to love, to create, to persevere, has no gender,</w:t>
      </w:r>
      <w:r>
        <w:rPr>
          <w:lang w:val="en-TO"/>
        </w:rPr>
        <w:t xml:space="preserve"> </w:t>
      </w:r>
    </w:p>
  </w:comment>
  <w:comment w:id="6" w:author="Antonio Moeaki" w:date="2025-10-13T13:54:00Z" w:initials="AM">
    <w:p w14:paraId="0FE3F4C9" w14:textId="491F82DC" w:rsidR="00B50266" w:rsidRDefault="00B50266" w:rsidP="00B50266">
      <w:pPr>
        <w:pStyle w:val="CommentText"/>
      </w:pPr>
      <w:r>
        <w:rPr>
          <w:rStyle w:val="CommentReference"/>
        </w:rPr>
        <w:annotationRef/>
      </w:r>
      <w:r>
        <w:t xml:space="preserve">Women are more advanced at interpersonal matters - </w:t>
      </w:r>
    </w:p>
  </w:comment>
  <w:comment w:id="7" w:author="Antonio Moeaki" w:date="2025-09-29T10:39:00Z" w:initials="AM">
    <w:p w14:paraId="7810631F" w14:textId="269401C5" w:rsidR="00CD690F" w:rsidRDefault="00CD690F" w:rsidP="00CD690F">
      <w:pPr>
        <w:pStyle w:val="CommentText"/>
      </w:pPr>
      <w:r>
        <w:rPr>
          <w:rStyle w:val="CommentReference"/>
        </w:rPr>
        <w:annotationRef/>
      </w:r>
      <w:r>
        <w:t>The teachings assert the full spiritual and moral equality of women to men, there are some provisions of the Kitab-i-Aqdas which favor either men or women</w:t>
      </w:r>
      <w:r>
        <w:br/>
      </w:r>
      <w:r>
        <w:br/>
        <w:t>&gt;Education</w:t>
      </w:r>
      <w:r>
        <w:br/>
        <w:t>&gt; Marriage</w:t>
      </w:r>
      <w:r>
        <w:br/>
        <w:t>&gt; Mutatis Mutandis</w:t>
      </w:r>
      <w:r>
        <w:br/>
        <w:t>&gt; Prayers and Fasting exemptions</w:t>
      </w:r>
      <w:r>
        <w:br/>
        <w:t>&gt; Pilgrimage</w:t>
      </w:r>
    </w:p>
  </w:comment>
  <w:comment w:id="8" w:author="Antonio Moeaki" w:date="2025-09-27T21:33:00Z" w:initials="AM">
    <w:p w14:paraId="1DBF0891" w14:textId="77777777" w:rsidR="00927BCD" w:rsidRDefault="0095323B" w:rsidP="00927BCD">
      <w:pPr>
        <w:pStyle w:val="CommentText"/>
      </w:pPr>
      <w:r>
        <w:rPr>
          <w:rStyle w:val="CommentReference"/>
        </w:rPr>
        <w:annotationRef/>
      </w:r>
      <w:r w:rsidR="00927BCD">
        <w:rPr>
          <w:lang w:val="en-TO"/>
        </w:rPr>
        <w:t>The bahai drowry law (Concept of drowry historically is a payment from bridegroom to bride parents and vice versa)- often called a bride-price which is often associated with the humiliation of women (as this transaction represents a  that a woman is something to purchase. The Bahai dowry is a specified sum of money to be given by the groom to the wife (not her parents); she is entirely free to dispose of it as she wishes.</w:t>
      </w:r>
    </w:p>
  </w:comment>
  <w:comment w:id="9" w:author="Antonio Moeaki" w:date="2025-09-28T19:35:00Z" w:initials="AM">
    <w:p w14:paraId="748D538D" w14:textId="231E4AC2" w:rsidR="00F077E9" w:rsidRDefault="00F077E9" w:rsidP="00F077E9">
      <w:pPr>
        <w:pStyle w:val="CommentText"/>
      </w:pPr>
      <w:r>
        <w:rPr>
          <w:rStyle w:val="CommentReference"/>
        </w:rPr>
        <w:annotationRef/>
      </w:r>
      <w:r>
        <w:t>The dominated exxchanges submission for protection, they work for maintenance,</w:t>
      </w:r>
    </w:p>
  </w:comment>
  <w:comment w:id="10" w:author="Antonio Moeaki" w:date="2025-09-28T19:30:00Z" w:initials="AM">
    <w:p w14:paraId="337B3ADA" w14:textId="77777777" w:rsidR="00525FF2" w:rsidRDefault="00A43ED3" w:rsidP="00525FF2">
      <w:pPr>
        <w:pStyle w:val="CommentText"/>
      </w:pPr>
      <w:r>
        <w:rPr>
          <w:rStyle w:val="CommentReference"/>
        </w:rPr>
        <w:annotationRef/>
      </w:r>
      <w:r w:rsidR="00525FF2">
        <w:rPr>
          <w:lang w:val="en-TO"/>
        </w:rPr>
        <w:t>3 harmful effects</w:t>
      </w:r>
      <w:r w:rsidR="00525FF2">
        <w:rPr>
          <w:lang w:val="en-TO"/>
        </w:rPr>
        <w:br/>
      </w:r>
      <w:r w:rsidR="00525FF2">
        <w:rPr>
          <w:lang w:val="en-TO"/>
        </w:rPr>
        <w:br/>
        <w:t>- categorizing women as a subordinate to man</w:t>
      </w:r>
    </w:p>
    <w:p w14:paraId="09600139" w14:textId="77777777" w:rsidR="00525FF2" w:rsidRDefault="00525FF2" w:rsidP="00525FF2">
      <w:pPr>
        <w:pStyle w:val="CommentText"/>
        <w:ind w:left="300"/>
      </w:pPr>
      <w:r>
        <w:rPr>
          <w:lang w:val="en-TO"/>
        </w:rPr>
        <w:t>Inculcation of attitudes which are restrictive or crippling to men and women (women are E[x]= )non-assertive, and refrain from showing initiative or being venturesome, where as man are discouraged from showing sensitivity, generosity or a sense of caring lest they be stigmatized as effeminate or lacking in masculinity.)</w:t>
      </w:r>
    </w:p>
  </w:comment>
  <w:comment w:id="11" w:author="Antonio Moeaki" w:date="2025-09-28T20:01:00Z" w:initials="AM">
    <w:p w14:paraId="6628A5D8" w14:textId="6427FF85" w:rsidR="00186050" w:rsidRDefault="00186050" w:rsidP="00186050">
      <w:pPr>
        <w:pStyle w:val="CommentText"/>
      </w:pPr>
      <w:r>
        <w:rPr>
          <w:rStyle w:val="CommentReference"/>
        </w:rPr>
        <w:annotationRef/>
      </w:r>
      <w:r>
        <w:t>Either one is free to PROPOSE - there is absolute equality between the two there is no distinction or preference - it is not a male-role.</w:t>
      </w:r>
    </w:p>
  </w:comment>
  <w:comment w:id="12" w:author="Antonio Moeaki" w:date="2025-09-28T21:14:00Z" w:initials="AM">
    <w:p w14:paraId="47B29151" w14:textId="77777777" w:rsidR="00501C5C" w:rsidRDefault="00501C5C" w:rsidP="00501C5C">
      <w:pPr>
        <w:pStyle w:val="CommentText"/>
        <w:ind w:left="300"/>
      </w:pPr>
      <w:r>
        <w:rPr>
          <w:rStyle w:val="CommentReference"/>
        </w:rPr>
        <w:annotationRef/>
      </w:r>
      <w:r>
        <w:t>Mutual support &amp; cooperation</w:t>
      </w:r>
    </w:p>
    <w:p w14:paraId="287DABFD" w14:textId="77777777" w:rsidR="00501C5C" w:rsidRDefault="00501C5C" w:rsidP="00501C5C">
      <w:pPr>
        <w:pStyle w:val="CommentText"/>
        <w:ind w:left="300"/>
      </w:pPr>
      <w:r>
        <w:t>Lots of flexibility in assigned roles that can be tailored to meet the family situations</w:t>
      </w:r>
    </w:p>
    <w:p w14:paraId="783BE166" w14:textId="77777777" w:rsidR="00501C5C" w:rsidRDefault="00501C5C" w:rsidP="00501C5C">
      <w:pPr>
        <w:pStyle w:val="CommentText"/>
      </w:pPr>
    </w:p>
    <w:p w14:paraId="2C42F3C0" w14:textId="77777777" w:rsidR="00501C5C" w:rsidRDefault="00501C5C" w:rsidP="00501C5C">
      <w:pPr>
        <w:pStyle w:val="CommentText"/>
      </w:pPr>
      <w:r>
        <w:t>But there are key things the Writings highlight parts</w:t>
      </w:r>
      <w:r>
        <w:br/>
      </w:r>
      <w:r>
        <w:br/>
        <w:t xml:space="preserve">1) The task of bringing up a child is the chief responsibility of the mother </w:t>
      </w:r>
    </w:p>
    <w:p w14:paraId="1F8DE398" w14:textId="77777777" w:rsidR="00501C5C" w:rsidRDefault="00501C5C" w:rsidP="00501C5C">
      <w:pPr>
        <w:pStyle w:val="CommentText"/>
        <w:numPr>
          <w:ilvl w:val="0"/>
          <w:numId w:val="7"/>
        </w:numPr>
      </w:pPr>
      <w:r>
        <w:t>Appeal to mothers innate qualities of tender heartedness, of gentle love, of more advanced interpersonal skills</w:t>
      </w:r>
    </w:p>
    <w:p w14:paraId="216105B4" w14:textId="77777777" w:rsidR="00501C5C" w:rsidRDefault="00501C5C" w:rsidP="00501C5C">
      <w:pPr>
        <w:pStyle w:val="CommentText"/>
        <w:numPr>
          <w:ilvl w:val="0"/>
          <w:numId w:val="7"/>
        </w:numPr>
      </w:pPr>
      <w:r>
        <w:t>IF the mother is well educated so will her children</w:t>
      </w:r>
    </w:p>
    <w:p w14:paraId="222488CF" w14:textId="77777777" w:rsidR="00501C5C" w:rsidRDefault="00501C5C" w:rsidP="00501C5C">
      <w:pPr>
        <w:pStyle w:val="CommentText"/>
      </w:pPr>
      <w:r>
        <w:t>This does not imply the father has no part in influence</w:t>
      </w:r>
    </w:p>
    <w:p w14:paraId="6EA12C70" w14:textId="77777777" w:rsidR="00501C5C" w:rsidRDefault="00501C5C" w:rsidP="00501C5C">
      <w:pPr>
        <w:pStyle w:val="CommentText"/>
        <w:numPr>
          <w:ilvl w:val="0"/>
          <w:numId w:val="8"/>
        </w:numPr>
      </w:pPr>
      <w:r>
        <w:t>Spiritual obligation of man to secure employment to support the family</w:t>
      </w:r>
    </w:p>
    <w:p w14:paraId="3832AA37" w14:textId="77777777" w:rsidR="00501C5C" w:rsidRDefault="00501C5C" w:rsidP="00501C5C">
      <w:pPr>
        <w:pStyle w:val="CommentText"/>
        <w:numPr>
          <w:ilvl w:val="0"/>
          <w:numId w:val="8"/>
        </w:numPr>
      </w:pPr>
      <w:r>
        <w:t>This iincludes the work at home, man can also grow the food, collect the water, cook and take care of the geneeral survival needs of the family</w:t>
      </w:r>
    </w:p>
    <w:p w14:paraId="22EA003F" w14:textId="77777777" w:rsidR="00501C5C" w:rsidRDefault="00501C5C" w:rsidP="00501C5C">
      <w:pPr>
        <w:pStyle w:val="CommentText"/>
        <w:numPr>
          <w:ilvl w:val="0"/>
          <w:numId w:val="8"/>
        </w:numPr>
      </w:pPr>
      <w:r>
        <w:t>Primary financial support (but women can also be the breadwinner)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F268BB" w15:done="0"/>
  <w15:commentEx w15:paraId="7FB76AD1" w15:done="0"/>
  <w15:commentEx w15:paraId="47816857" w15:done="0"/>
  <w15:commentEx w15:paraId="2A209CD9" w15:done="0"/>
  <w15:commentEx w15:paraId="79B9F6CB" w15:done="0"/>
  <w15:commentEx w15:paraId="1753663F" w15:done="0"/>
  <w15:commentEx w15:paraId="0FE3F4C9" w15:done="0"/>
  <w15:commentEx w15:paraId="7810631F" w15:done="0"/>
  <w15:commentEx w15:paraId="1DBF0891" w15:done="0"/>
  <w15:commentEx w15:paraId="748D538D" w15:done="0"/>
  <w15:commentEx w15:paraId="09600139" w15:done="0"/>
  <w15:commentEx w15:paraId="6628A5D8" w15:done="0"/>
  <w15:commentEx w15:paraId="22EA00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121D7F" w16cex:dateUtc="2025-09-27T00:50:00Z"/>
  <w16cex:commentExtensible w16cex:durableId="47FBB7BF" w16cex:dateUtc="2025-09-27T10:46:00Z"/>
  <w16cex:commentExtensible w16cex:durableId="44F4684D" w16cex:dateUtc="2025-09-26T23:32:00Z"/>
  <w16cex:commentExtensible w16cex:durableId="590709B5" w16cex:dateUtc="2025-09-27T08:33:00Z"/>
  <w16cex:commentExtensible w16cex:durableId="58137781" w16cex:dateUtc="2025-09-27T10:18:00Z"/>
  <w16cex:commentExtensible w16cex:durableId="2FAA0CA3" w16cex:dateUtc="2025-09-27T07:58:00Z"/>
  <w16cex:commentExtensible w16cex:durableId="73EEE589" w16cex:dateUtc="2025-10-13T00:54:00Z"/>
  <w16cex:commentExtensible w16cex:durableId="6832FA45" w16cex:dateUtc="2025-09-28T21:39:00Z"/>
  <w16cex:commentExtensible w16cex:durableId="6DFA1CA1" w16cex:dateUtc="2025-09-27T08:33:00Z"/>
  <w16cex:commentExtensible w16cex:durableId="78462093" w16cex:dateUtc="2025-09-28T06:35:00Z"/>
  <w16cex:commentExtensible w16cex:durableId="6F8DF87E" w16cex:dateUtc="2025-09-28T06:30:00Z"/>
  <w16cex:commentExtensible w16cex:durableId="624573B8" w16cex:dateUtc="2025-09-28T07:01:00Z"/>
  <w16cex:commentExtensible w16cex:durableId="3D32320D" w16cex:dateUtc="2025-09-28T0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F268BB" w16cid:durableId="11121D7F"/>
  <w16cid:commentId w16cid:paraId="7FB76AD1" w16cid:durableId="47FBB7BF"/>
  <w16cid:commentId w16cid:paraId="47816857" w16cid:durableId="44F4684D"/>
  <w16cid:commentId w16cid:paraId="2A209CD9" w16cid:durableId="590709B5"/>
  <w16cid:commentId w16cid:paraId="79B9F6CB" w16cid:durableId="58137781"/>
  <w16cid:commentId w16cid:paraId="1753663F" w16cid:durableId="2FAA0CA3"/>
  <w16cid:commentId w16cid:paraId="0FE3F4C9" w16cid:durableId="73EEE589"/>
  <w16cid:commentId w16cid:paraId="7810631F" w16cid:durableId="6832FA45"/>
  <w16cid:commentId w16cid:paraId="1DBF0891" w16cid:durableId="6DFA1CA1"/>
  <w16cid:commentId w16cid:paraId="748D538D" w16cid:durableId="78462093"/>
  <w16cid:commentId w16cid:paraId="09600139" w16cid:durableId="6F8DF87E"/>
  <w16cid:commentId w16cid:paraId="6628A5D8" w16cid:durableId="624573B8"/>
  <w16cid:commentId w16cid:paraId="22EA003F" w16cid:durableId="3D3232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008"/>
    <w:multiLevelType w:val="hybridMultilevel"/>
    <w:tmpl w:val="8054AC08"/>
    <w:lvl w:ilvl="0" w:tplc="FF168C3C">
      <w:start w:val="1"/>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9603CB"/>
    <w:multiLevelType w:val="hybridMultilevel"/>
    <w:tmpl w:val="6FC661A2"/>
    <w:lvl w:ilvl="0" w:tplc="450EBDFE">
      <w:start w:val="1"/>
      <w:numFmt w:val="bullet"/>
      <w:lvlText w:val=""/>
      <w:lvlJc w:val="left"/>
      <w:pPr>
        <w:ind w:left="408" w:hanging="360"/>
      </w:pPr>
      <w:rPr>
        <w:rFonts w:ascii="Symbol" w:eastAsiaTheme="minorHAnsi" w:hAnsi="Symbol" w:cstheme="minorBidi" w:hint="default"/>
      </w:rPr>
    </w:lvl>
    <w:lvl w:ilvl="1" w:tplc="20000003">
      <w:start w:val="1"/>
      <w:numFmt w:val="bullet"/>
      <w:lvlText w:val="o"/>
      <w:lvlJc w:val="left"/>
      <w:pPr>
        <w:ind w:left="1128" w:hanging="360"/>
      </w:pPr>
      <w:rPr>
        <w:rFonts w:ascii="Courier New" w:hAnsi="Courier New" w:cs="Courier New" w:hint="default"/>
      </w:rPr>
    </w:lvl>
    <w:lvl w:ilvl="2" w:tplc="20000005">
      <w:start w:val="1"/>
      <w:numFmt w:val="bullet"/>
      <w:lvlText w:val=""/>
      <w:lvlJc w:val="left"/>
      <w:pPr>
        <w:ind w:left="1848" w:hanging="360"/>
      </w:pPr>
      <w:rPr>
        <w:rFonts w:ascii="Wingdings" w:hAnsi="Wingdings" w:hint="default"/>
      </w:rPr>
    </w:lvl>
    <w:lvl w:ilvl="3" w:tplc="20000001">
      <w:start w:val="1"/>
      <w:numFmt w:val="bullet"/>
      <w:lvlText w:val=""/>
      <w:lvlJc w:val="left"/>
      <w:pPr>
        <w:ind w:left="2568" w:hanging="360"/>
      </w:pPr>
      <w:rPr>
        <w:rFonts w:ascii="Symbol" w:hAnsi="Symbol" w:hint="default"/>
      </w:rPr>
    </w:lvl>
    <w:lvl w:ilvl="4" w:tplc="20000003" w:tentative="1">
      <w:start w:val="1"/>
      <w:numFmt w:val="bullet"/>
      <w:lvlText w:val="o"/>
      <w:lvlJc w:val="left"/>
      <w:pPr>
        <w:ind w:left="3288" w:hanging="360"/>
      </w:pPr>
      <w:rPr>
        <w:rFonts w:ascii="Courier New" w:hAnsi="Courier New" w:cs="Courier New" w:hint="default"/>
      </w:rPr>
    </w:lvl>
    <w:lvl w:ilvl="5" w:tplc="20000005" w:tentative="1">
      <w:start w:val="1"/>
      <w:numFmt w:val="bullet"/>
      <w:lvlText w:val=""/>
      <w:lvlJc w:val="left"/>
      <w:pPr>
        <w:ind w:left="4008" w:hanging="360"/>
      </w:pPr>
      <w:rPr>
        <w:rFonts w:ascii="Wingdings" w:hAnsi="Wingdings" w:hint="default"/>
      </w:rPr>
    </w:lvl>
    <w:lvl w:ilvl="6" w:tplc="20000001" w:tentative="1">
      <w:start w:val="1"/>
      <w:numFmt w:val="bullet"/>
      <w:lvlText w:val=""/>
      <w:lvlJc w:val="left"/>
      <w:pPr>
        <w:ind w:left="4728" w:hanging="360"/>
      </w:pPr>
      <w:rPr>
        <w:rFonts w:ascii="Symbol" w:hAnsi="Symbol" w:hint="default"/>
      </w:rPr>
    </w:lvl>
    <w:lvl w:ilvl="7" w:tplc="20000003" w:tentative="1">
      <w:start w:val="1"/>
      <w:numFmt w:val="bullet"/>
      <w:lvlText w:val="o"/>
      <w:lvlJc w:val="left"/>
      <w:pPr>
        <w:ind w:left="5448" w:hanging="360"/>
      </w:pPr>
      <w:rPr>
        <w:rFonts w:ascii="Courier New" w:hAnsi="Courier New" w:cs="Courier New" w:hint="default"/>
      </w:rPr>
    </w:lvl>
    <w:lvl w:ilvl="8" w:tplc="20000005" w:tentative="1">
      <w:start w:val="1"/>
      <w:numFmt w:val="bullet"/>
      <w:lvlText w:val=""/>
      <w:lvlJc w:val="left"/>
      <w:pPr>
        <w:ind w:left="6168" w:hanging="360"/>
      </w:pPr>
      <w:rPr>
        <w:rFonts w:ascii="Wingdings" w:hAnsi="Wingdings" w:hint="default"/>
      </w:rPr>
    </w:lvl>
  </w:abstractNum>
  <w:abstractNum w:abstractNumId="2" w15:restartNumberingAfterBreak="0">
    <w:nsid w:val="32E112E9"/>
    <w:multiLevelType w:val="hybridMultilevel"/>
    <w:tmpl w:val="4B5A39B6"/>
    <w:lvl w:ilvl="0" w:tplc="5CE6771E">
      <w:start w:val="1"/>
      <w:numFmt w:val="bullet"/>
      <w:lvlText w:val=""/>
      <w:lvlJc w:val="left"/>
      <w:pPr>
        <w:ind w:left="1740" w:hanging="360"/>
      </w:pPr>
      <w:rPr>
        <w:rFonts w:ascii="Symbol" w:hAnsi="Symbol"/>
      </w:rPr>
    </w:lvl>
    <w:lvl w:ilvl="1" w:tplc="3A74F57E">
      <w:start w:val="1"/>
      <w:numFmt w:val="bullet"/>
      <w:lvlText w:val=""/>
      <w:lvlJc w:val="left"/>
      <w:pPr>
        <w:ind w:left="1740" w:hanging="360"/>
      </w:pPr>
      <w:rPr>
        <w:rFonts w:ascii="Symbol" w:hAnsi="Symbol"/>
      </w:rPr>
    </w:lvl>
    <w:lvl w:ilvl="2" w:tplc="86EEEC8C">
      <w:start w:val="1"/>
      <w:numFmt w:val="bullet"/>
      <w:lvlText w:val=""/>
      <w:lvlJc w:val="left"/>
      <w:pPr>
        <w:ind w:left="1740" w:hanging="360"/>
      </w:pPr>
      <w:rPr>
        <w:rFonts w:ascii="Symbol" w:hAnsi="Symbol"/>
      </w:rPr>
    </w:lvl>
    <w:lvl w:ilvl="3" w:tplc="5894A624">
      <w:start w:val="1"/>
      <w:numFmt w:val="bullet"/>
      <w:lvlText w:val=""/>
      <w:lvlJc w:val="left"/>
      <w:pPr>
        <w:ind w:left="1740" w:hanging="360"/>
      </w:pPr>
      <w:rPr>
        <w:rFonts w:ascii="Symbol" w:hAnsi="Symbol"/>
      </w:rPr>
    </w:lvl>
    <w:lvl w:ilvl="4" w:tplc="5AE0C78C">
      <w:start w:val="1"/>
      <w:numFmt w:val="bullet"/>
      <w:lvlText w:val=""/>
      <w:lvlJc w:val="left"/>
      <w:pPr>
        <w:ind w:left="1740" w:hanging="360"/>
      </w:pPr>
      <w:rPr>
        <w:rFonts w:ascii="Symbol" w:hAnsi="Symbol"/>
      </w:rPr>
    </w:lvl>
    <w:lvl w:ilvl="5" w:tplc="CE2C2212">
      <w:start w:val="1"/>
      <w:numFmt w:val="bullet"/>
      <w:lvlText w:val=""/>
      <w:lvlJc w:val="left"/>
      <w:pPr>
        <w:ind w:left="1740" w:hanging="360"/>
      </w:pPr>
      <w:rPr>
        <w:rFonts w:ascii="Symbol" w:hAnsi="Symbol"/>
      </w:rPr>
    </w:lvl>
    <w:lvl w:ilvl="6" w:tplc="69624B34">
      <w:start w:val="1"/>
      <w:numFmt w:val="bullet"/>
      <w:lvlText w:val=""/>
      <w:lvlJc w:val="left"/>
      <w:pPr>
        <w:ind w:left="1740" w:hanging="360"/>
      </w:pPr>
      <w:rPr>
        <w:rFonts w:ascii="Symbol" w:hAnsi="Symbol"/>
      </w:rPr>
    </w:lvl>
    <w:lvl w:ilvl="7" w:tplc="928A496A">
      <w:start w:val="1"/>
      <w:numFmt w:val="bullet"/>
      <w:lvlText w:val=""/>
      <w:lvlJc w:val="left"/>
      <w:pPr>
        <w:ind w:left="1740" w:hanging="360"/>
      </w:pPr>
      <w:rPr>
        <w:rFonts w:ascii="Symbol" w:hAnsi="Symbol"/>
      </w:rPr>
    </w:lvl>
    <w:lvl w:ilvl="8" w:tplc="C958E106">
      <w:start w:val="1"/>
      <w:numFmt w:val="bullet"/>
      <w:lvlText w:val=""/>
      <w:lvlJc w:val="left"/>
      <w:pPr>
        <w:ind w:left="1740" w:hanging="360"/>
      </w:pPr>
      <w:rPr>
        <w:rFonts w:ascii="Symbol" w:hAnsi="Symbol"/>
      </w:rPr>
    </w:lvl>
  </w:abstractNum>
  <w:abstractNum w:abstractNumId="3" w15:restartNumberingAfterBreak="0">
    <w:nsid w:val="3B6B45B1"/>
    <w:multiLevelType w:val="hybridMultilevel"/>
    <w:tmpl w:val="A5E855A0"/>
    <w:lvl w:ilvl="0" w:tplc="463CBD84">
      <w:start w:val="1"/>
      <w:numFmt w:val="bullet"/>
      <w:lvlText w:val=""/>
      <w:lvlJc w:val="left"/>
      <w:pPr>
        <w:ind w:left="1020" w:hanging="360"/>
      </w:pPr>
      <w:rPr>
        <w:rFonts w:ascii="Symbol" w:hAnsi="Symbol"/>
      </w:rPr>
    </w:lvl>
    <w:lvl w:ilvl="1" w:tplc="193C5478">
      <w:start w:val="1"/>
      <w:numFmt w:val="bullet"/>
      <w:lvlText w:val=""/>
      <w:lvlJc w:val="left"/>
      <w:pPr>
        <w:ind w:left="1020" w:hanging="360"/>
      </w:pPr>
      <w:rPr>
        <w:rFonts w:ascii="Symbol" w:hAnsi="Symbol"/>
      </w:rPr>
    </w:lvl>
    <w:lvl w:ilvl="2" w:tplc="06B49E0A">
      <w:start w:val="1"/>
      <w:numFmt w:val="bullet"/>
      <w:lvlText w:val=""/>
      <w:lvlJc w:val="left"/>
      <w:pPr>
        <w:ind w:left="1020" w:hanging="360"/>
      </w:pPr>
      <w:rPr>
        <w:rFonts w:ascii="Symbol" w:hAnsi="Symbol"/>
      </w:rPr>
    </w:lvl>
    <w:lvl w:ilvl="3" w:tplc="770CA7BC">
      <w:start w:val="1"/>
      <w:numFmt w:val="bullet"/>
      <w:lvlText w:val=""/>
      <w:lvlJc w:val="left"/>
      <w:pPr>
        <w:ind w:left="1020" w:hanging="360"/>
      </w:pPr>
      <w:rPr>
        <w:rFonts w:ascii="Symbol" w:hAnsi="Symbol"/>
      </w:rPr>
    </w:lvl>
    <w:lvl w:ilvl="4" w:tplc="79DC7FBE">
      <w:start w:val="1"/>
      <w:numFmt w:val="bullet"/>
      <w:lvlText w:val=""/>
      <w:lvlJc w:val="left"/>
      <w:pPr>
        <w:ind w:left="1020" w:hanging="360"/>
      </w:pPr>
      <w:rPr>
        <w:rFonts w:ascii="Symbol" w:hAnsi="Symbol"/>
      </w:rPr>
    </w:lvl>
    <w:lvl w:ilvl="5" w:tplc="17DEF6DA">
      <w:start w:val="1"/>
      <w:numFmt w:val="bullet"/>
      <w:lvlText w:val=""/>
      <w:lvlJc w:val="left"/>
      <w:pPr>
        <w:ind w:left="1020" w:hanging="360"/>
      </w:pPr>
      <w:rPr>
        <w:rFonts w:ascii="Symbol" w:hAnsi="Symbol"/>
      </w:rPr>
    </w:lvl>
    <w:lvl w:ilvl="6" w:tplc="8E8AC9DE">
      <w:start w:val="1"/>
      <w:numFmt w:val="bullet"/>
      <w:lvlText w:val=""/>
      <w:lvlJc w:val="left"/>
      <w:pPr>
        <w:ind w:left="1020" w:hanging="360"/>
      </w:pPr>
      <w:rPr>
        <w:rFonts w:ascii="Symbol" w:hAnsi="Symbol"/>
      </w:rPr>
    </w:lvl>
    <w:lvl w:ilvl="7" w:tplc="C6C8653A">
      <w:start w:val="1"/>
      <w:numFmt w:val="bullet"/>
      <w:lvlText w:val=""/>
      <w:lvlJc w:val="left"/>
      <w:pPr>
        <w:ind w:left="1020" w:hanging="360"/>
      </w:pPr>
      <w:rPr>
        <w:rFonts w:ascii="Symbol" w:hAnsi="Symbol"/>
      </w:rPr>
    </w:lvl>
    <w:lvl w:ilvl="8" w:tplc="DA00DEF6">
      <w:start w:val="1"/>
      <w:numFmt w:val="bullet"/>
      <w:lvlText w:val=""/>
      <w:lvlJc w:val="left"/>
      <w:pPr>
        <w:ind w:left="1020" w:hanging="360"/>
      </w:pPr>
      <w:rPr>
        <w:rFonts w:ascii="Symbol" w:hAnsi="Symbol"/>
      </w:rPr>
    </w:lvl>
  </w:abstractNum>
  <w:abstractNum w:abstractNumId="4" w15:restartNumberingAfterBreak="0">
    <w:nsid w:val="52BD5606"/>
    <w:multiLevelType w:val="hybridMultilevel"/>
    <w:tmpl w:val="3640B4C6"/>
    <w:lvl w:ilvl="0" w:tplc="C304F4DC">
      <w:start w:val="1"/>
      <w:numFmt w:val="bullet"/>
      <w:lvlText w:val="-"/>
      <w:lvlJc w:val="left"/>
      <w:pPr>
        <w:ind w:left="1800" w:hanging="360"/>
      </w:pPr>
      <w:rPr>
        <w:rFonts w:ascii="Aptos" w:eastAsiaTheme="minorHAnsi" w:hAnsi="Aptos" w:cstheme="minorBidi" w:hint="default"/>
        <w:i/>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530E1A11"/>
    <w:multiLevelType w:val="hybridMultilevel"/>
    <w:tmpl w:val="8E061D2C"/>
    <w:lvl w:ilvl="0" w:tplc="82987F84">
      <w:start w:val="1"/>
      <w:numFmt w:val="bullet"/>
      <w:lvlText w:val=""/>
      <w:lvlJc w:val="left"/>
      <w:pPr>
        <w:ind w:left="1020" w:hanging="360"/>
      </w:pPr>
      <w:rPr>
        <w:rFonts w:ascii="Symbol" w:hAnsi="Symbol"/>
      </w:rPr>
    </w:lvl>
    <w:lvl w:ilvl="1" w:tplc="8E0C010C">
      <w:start w:val="1"/>
      <w:numFmt w:val="bullet"/>
      <w:lvlText w:val=""/>
      <w:lvlJc w:val="left"/>
      <w:pPr>
        <w:ind w:left="1020" w:hanging="360"/>
      </w:pPr>
      <w:rPr>
        <w:rFonts w:ascii="Symbol" w:hAnsi="Symbol"/>
      </w:rPr>
    </w:lvl>
    <w:lvl w:ilvl="2" w:tplc="6AEC7BEA">
      <w:start w:val="1"/>
      <w:numFmt w:val="bullet"/>
      <w:lvlText w:val=""/>
      <w:lvlJc w:val="left"/>
      <w:pPr>
        <w:ind w:left="1020" w:hanging="360"/>
      </w:pPr>
      <w:rPr>
        <w:rFonts w:ascii="Symbol" w:hAnsi="Symbol"/>
      </w:rPr>
    </w:lvl>
    <w:lvl w:ilvl="3" w:tplc="58682136">
      <w:start w:val="1"/>
      <w:numFmt w:val="bullet"/>
      <w:lvlText w:val=""/>
      <w:lvlJc w:val="left"/>
      <w:pPr>
        <w:ind w:left="1020" w:hanging="360"/>
      </w:pPr>
      <w:rPr>
        <w:rFonts w:ascii="Symbol" w:hAnsi="Symbol"/>
      </w:rPr>
    </w:lvl>
    <w:lvl w:ilvl="4" w:tplc="7DC0D5FC">
      <w:start w:val="1"/>
      <w:numFmt w:val="bullet"/>
      <w:lvlText w:val=""/>
      <w:lvlJc w:val="left"/>
      <w:pPr>
        <w:ind w:left="1020" w:hanging="360"/>
      </w:pPr>
      <w:rPr>
        <w:rFonts w:ascii="Symbol" w:hAnsi="Symbol"/>
      </w:rPr>
    </w:lvl>
    <w:lvl w:ilvl="5" w:tplc="B9E2890C">
      <w:start w:val="1"/>
      <w:numFmt w:val="bullet"/>
      <w:lvlText w:val=""/>
      <w:lvlJc w:val="left"/>
      <w:pPr>
        <w:ind w:left="1020" w:hanging="360"/>
      </w:pPr>
      <w:rPr>
        <w:rFonts w:ascii="Symbol" w:hAnsi="Symbol"/>
      </w:rPr>
    </w:lvl>
    <w:lvl w:ilvl="6" w:tplc="3458635E">
      <w:start w:val="1"/>
      <w:numFmt w:val="bullet"/>
      <w:lvlText w:val=""/>
      <w:lvlJc w:val="left"/>
      <w:pPr>
        <w:ind w:left="1020" w:hanging="360"/>
      </w:pPr>
      <w:rPr>
        <w:rFonts w:ascii="Symbol" w:hAnsi="Symbol"/>
      </w:rPr>
    </w:lvl>
    <w:lvl w:ilvl="7" w:tplc="67768B74">
      <w:start w:val="1"/>
      <w:numFmt w:val="bullet"/>
      <w:lvlText w:val=""/>
      <w:lvlJc w:val="left"/>
      <w:pPr>
        <w:ind w:left="1020" w:hanging="360"/>
      </w:pPr>
      <w:rPr>
        <w:rFonts w:ascii="Symbol" w:hAnsi="Symbol"/>
      </w:rPr>
    </w:lvl>
    <w:lvl w:ilvl="8" w:tplc="49FA914A">
      <w:start w:val="1"/>
      <w:numFmt w:val="bullet"/>
      <w:lvlText w:val=""/>
      <w:lvlJc w:val="left"/>
      <w:pPr>
        <w:ind w:left="1020" w:hanging="360"/>
      </w:pPr>
      <w:rPr>
        <w:rFonts w:ascii="Symbol" w:hAnsi="Symbol"/>
      </w:rPr>
    </w:lvl>
  </w:abstractNum>
  <w:abstractNum w:abstractNumId="6" w15:restartNumberingAfterBreak="0">
    <w:nsid w:val="60C12466"/>
    <w:multiLevelType w:val="hybridMultilevel"/>
    <w:tmpl w:val="1EC01A7E"/>
    <w:lvl w:ilvl="0" w:tplc="94EC8A96">
      <w:start w:val="1"/>
      <w:numFmt w:val="bullet"/>
      <w:lvlText w:val="-"/>
      <w:lvlJc w:val="left"/>
      <w:pPr>
        <w:ind w:left="6312"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304665B"/>
    <w:multiLevelType w:val="hybridMultilevel"/>
    <w:tmpl w:val="DE96B174"/>
    <w:lvl w:ilvl="0" w:tplc="3DC65B46">
      <w:start w:val="1"/>
      <w:numFmt w:val="bullet"/>
      <w:lvlText w:val=""/>
      <w:lvlJc w:val="left"/>
      <w:pPr>
        <w:ind w:left="1740" w:hanging="360"/>
      </w:pPr>
      <w:rPr>
        <w:rFonts w:ascii="Symbol" w:hAnsi="Symbol"/>
      </w:rPr>
    </w:lvl>
    <w:lvl w:ilvl="1" w:tplc="154A3532">
      <w:start w:val="1"/>
      <w:numFmt w:val="bullet"/>
      <w:lvlText w:val=""/>
      <w:lvlJc w:val="left"/>
      <w:pPr>
        <w:ind w:left="1740" w:hanging="360"/>
      </w:pPr>
      <w:rPr>
        <w:rFonts w:ascii="Symbol" w:hAnsi="Symbol"/>
      </w:rPr>
    </w:lvl>
    <w:lvl w:ilvl="2" w:tplc="1EE23BBE">
      <w:start w:val="1"/>
      <w:numFmt w:val="bullet"/>
      <w:lvlText w:val=""/>
      <w:lvlJc w:val="left"/>
      <w:pPr>
        <w:ind w:left="1740" w:hanging="360"/>
      </w:pPr>
      <w:rPr>
        <w:rFonts w:ascii="Symbol" w:hAnsi="Symbol"/>
      </w:rPr>
    </w:lvl>
    <w:lvl w:ilvl="3" w:tplc="455C4890">
      <w:start w:val="1"/>
      <w:numFmt w:val="bullet"/>
      <w:lvlText w:val=""/>
      <w:lvlJc w:val="left"/>
      <w:pPr>
        <w:ind w:left="1740" w:hanging="360"/>
      </w:pPr>
      <w:rPr>
        <w:rFonts w:ascii="Symbol" w:hAnsi="Symbol"/>
      </w:rPr>
    </w:lvl>
    <w:lvl w:ilvl="4" w:tplc="37BED936">
      <w:start w:val="1"/>
      <w:numFmt w:val="bullet"/>
      <w:lvlText w:val=""/>
      <w:lvlJc w:val="left"/>
      <w:pPr>
        <w:ind w:left="1740" w:hanging="360"/>
      </w:pPr>
      <w:rPr>
        <w:rFonts w:ascii="Symbol" w:hAnsi="Symbol"/>
      </w:rPr>
    </w:lvl>
    <w:lvl w:ilvl="5" w:tplc="88128148">
      <w:start w:val="1"/>
      <w:numFmt w:val="bullet"/>
      <w:lvlText w:val=""/>
      <w:lvlJc w:val="left"/>
      <w:pPr>
        <w:ind w:left="1740" w:hanging="360"/>
      </w:pPr>
      <w:rPr>
        <w:rFonts w:ascii="Symbol" w:hAnsi="Symbol"/>
      </w:rPr>
    </w:lvl>
    <w:lvl w:ilvl="6" w:tplc="37E84426">
      <w:start w:val="1"/>
      <w:numFmt w:val="bullet"/>
      <w:lvlText w:val=""/>
      <w:lvlJc w:val="left"/>
      <w:pPr>
        <w:ind w:left="1740" w:hanging="360"/>
      </w:pPr>
      <w:rPr>
        <w:rFonts w:ascii="Symbol" w:hAnsi="Symbol"/>
      </w:rPr>
    </w:lvl>
    <w:lvl w:ilvl="7" w:tplc="FB348EAE">
      <w:start w:val="1"/>
      <w:numFmt w:val="bullet"/>
      <w:lvlText w:val=""/>
      <w:lvlJc w:val="left"/>
      <w:pPr>
        <w:ind w:left="1740" w:hanging="360"/>
      </w:pPr>
      <w:rPr>
        <w:rFonts w:ascii="Symbol" w:hAnsi="Symbol"/>
      </w:rPr>
    </w:lvl>
    <w:lvl w:ilvl="8" w:tplc="127A2706">
      <w:start w:val="1"/>
      <w:numFmt w:val="bullet"/>
      <w:lvlText w:val=""/>
      <w:lvlJc w:val="left"/>
      <w:pPr>
        <w:ind w:left="1740" w:hanging="360"/>
      </w:pPr>
      <w:rPr>
        <w:rFonts w:ascii="Symbol" w:hAnsi="Symbol"/>
      </w:rPr>
    </w:lvl>
  </w:abstractNum>
  <w:abstractNum w:abstractNumId="8" w15:restartNumberingAfterBreak="0">
    <w:nsid w:val="713D7F01"/>
    <w:multiLevelType w:val="hybridMultilevel"/>
    <w:tmpl w:val="46188404"/>
    <w:lvl w:ilvl="0" w:tplc="1BFABF4E">
      <w:start w:val="1"/>
      <w:numFmt w:val="bullet"/>
      <w:lvlText w:val=""/>
      <w:lvlJc w:val="left"/>
      <w:pPr>
        <w:ind w:left="1740" w:hanging="360"/>
      </w:pPr>
      <w:rPr>
        <w:rFonts w:ascii="Symbol" w:hAnsi="Symbol"/>
      </w:rPr>
    </w:lvl>
    <w:lvl w:ilvl="1" w:tplc="A232D3CE">
      <w:start w:val="1"/>
      <w:numFmt w:val="bullet"/>
      <w:lvlText w:val=""/>
      <w:lvlJc w:val="left"/>
      <w:pPr>
        <w:ind w:left="1740" w:hanging="360"/>
      </w:pPr>
      <w:rPr>
        <w:rFonts w:ascii="Symbol" w:hAnsi="Symbol"/>
      </w:rPr>
    </w:lvl>
    <w:lvl w:ilvl="2" w:tplc="39CEEC3A">
      <w:start w:val="1"/>
      <w:numFmt w:val="bullet"/>
      <w:lvlText w:val=""/>
      <w:lvlJc w:val="left"/>
      <w:pPr>
        <w:ind w:left="1740" w:hanging="360"/>
      </w:pPr>
      <w:rPr>
        <w:rFonts w:ascii="Symbol" w:hAnsi="Symbol"/>
      </w:rPr>
    </w:lvl>
    <w:lvl w:ilvl="3" w:tplc="260ABF38">
      <w:start w:val="1"/>
      <w:numFmt w:val="bullet"/>
      <w:lvlText w:val=""/>
      <w:lvlJc w:val="left"/>
      <w:pPr>
        <w:ind w:left="1740" w:hanging="360"/>
      </w:pPr>
      <w:rPr>
        <w:rFonts w:ascii="Symbol" w:hAnsi="Symbol"/>
      </w:rPr>
    </w:lvl>
    <w:lvl w:ilvl="4" w:tplc="5D8C3166">
      <w:start w:val="1"/>
      <w:numFmt w:val="bullet"/>
      <w:lvlText w:val=""/>
      <w:lvlJc w:val="left"/>
      <w:pPr>
        <w:ind w:left="1740" w:hanging="360"/>
      </w:pPr>
      <w:rPr>
        <w:rFonts w:ascii="Symbol" w:hAnsi="Symbol"/>
      </w:rPr>
    </w:lvl>
    <w:lvl w:ilvl="5" w:tplc="743A4870">
      <w:start w:val="1"/>
      <w:numFmt w:val="bullet"/>
      <w:lvlText w:val=""/>
      <w:lvlJc w:val="left"/>
      <w:pPr>
        <w:ind w:left="1740" w:hanging="360"/>
      </w:pPr>
      <w:rPr>
        <w:rFonts w:ascii="Symbol" w:hAnsi="Symbol"/>
      </w:rPr>
    </w:lvl>
    <w:lvl w:ilvl="6" w:tplc="71F093D0">
      <w:start w:val="1"/>
      <w:numFmt w:val="bullet"/>
      <w:lvlText w:val=""/>
      <w:lvlJc w:val="left"/>
      <w:pPr>
        <w:ind w:left="1740" w:hanging="360"/>
      </w:pPr>
      <w:rPr>
        <w:rFonts w:ascii="Symbol" w:hAnsi="Symbol"/>
      </w:rPr>
    </w:lvl>
    <w:lvl w:ilvl="7" w:tplc="322629A8">
      <w:start w:val="1"/>
      <w:numFmt w:val="bullet"/>
      <w:lvlText w:val=""/>
      <w:lvlJc w:val="left"/>
      <w:pPr>
        <w:ind w:left="1740" w:hanging="360"/>
      </w:pPr>
      <w:rPr>
        <w:rFonts w:ascii="Symbol" w:hAnsi="Symbol"/>
      </w:rPr>
    </w:lvl>
    <w:lvl w:ilvl="8" w:tplc="7376DAF0">
      <w:start w:val="1"/>
      <w:numFmt w:val="bullet"/>
      <w:lvlText w:val=""/>
      <w:lvlJc w:val="left"/>
      <w:pPr>
        <w:ind w:left="1740" w:hanging="360"/>
      </w:pPr>
      <w:rPr>
        <w:rFonts w:ascii="Symbol" w:hAnsi="Symbol"/>
      </w:rPr>
    </w:lvl>
  </w:abstractNum>
  <w:abstractNum w:abstractNumId="9" w15:restartNumberingAfterBreak="0">
    <w:nsid w:val="7FB344F4"/>
    <w:multiLevelType w:val="hybridMultilevel"/>
    <w:tmpl w:val="14DA765C"/>
    <w:lvl w:ilvl="0" w:tplc="94EC8A96">
      <w:start w:val="1"/>
      <w:numFmt w:val="bullet"/>
      <w:lvlText w:val="-"/>
      <w:lvlJc w:val="left"/>
      <w:pPr>
        <w:ind w:left="6312" w:hanging="360"/>
      </w:pPr>
      <w:rPr>
        <w:rFonts w:ascii="Aptos" w:eastAsiaTheme="minorHAnsi" w:hAnsi="Aptos" w:cstheme="minorBidi" w:hint="default"/>
      </w:rPr>
    </w:lvl>
    <w:lvl w:ilvl="1" w:tplc="20000003" w:tentative="1">
      <w:start w:val="1"/>
      <w:numFmt w:val="bullet"/>
      <w:lvlText w:val="o"/>
      <w:lvlJc w:val="left"/>
      <w:pPr>
        <w:ind w:left="7032" w:hanging="360"/>
      </w:pPr>
      <w:rPr>
        <w:rFonts w:ascii="Courier New" w:hAnsi="Courier New" w:cs="Courier New" w:hint="default"/>
      </w:rPr>
    </w:lvl>
    <w:lvl w:ilvl="2" w:tplc="20000005" w:tentative="1">
      <w:start w:val="1"/>
      <w:numFmt w:val="bullet"/>
      <w:lvlText w:val=""/>
      <w:lvlJc w:val="left"/>
      <w:pPr>
        <w:ind w:left="7752" w:hanging="360"/>
      </w:pPr>
      <w:rPr>
        <w:rFonts w:ascii="Wingdings" w:hAnsi="Wingdings" w:hint="default"/>
      </w:rPr>
    </w:lvl>
    <w:lvl w:ilvl="3" w:tplc="20000001" w:tentative="1">
      <w:start w:val="1"/>
      <w:numFmt w:val="bullet"/>
      <w:lvlText w:val=""/>
      <w:lvlJc w:val="left"/>
      <w:pPr>
        <w:ind w:left="8472" w:hanging="360"/>
      </w:pPr>
      <w:rPr>
        <w:rFonts w:ascii="Symbol" w:hAnsi="Symbol" w:hint="default"/>
      </w:rPr>
    </w:lvl>
    <w:lvl w:ilvl="4" w:tplc="20000003" w:tentative="1">
      <w:start w:val="1"/>
      <w:numFmt w:val="bullet"/>
      <w:lvlText w:val="o"/>
      <w:lvlJc w:val="left"/>
      <w:pPr>
        <w:ind w:left="9192" w:hanging="360"/>
      </w:pPr>
      <w:rPr>
        <w:rFonts w:ascii="Courier New" w:hAnsi="Courier New" w:cs="Courier New" w:hint="default"/>
      </w:rPr>
    </w:lvl>
    <w:lvl w:ilvl="5" w:tplc="20000005" w:tentative="1">
      <w:start w:val="1"/>
      <w:numFmt w:val="bullet"/>
      <w:lvlText w:val=""/>
      <w:lvlJc w:val="left"/>
      <w:pPr>
        <w:ind w:left="9912" w:hanging="360"/>
      </w:pPr>
      <w:rPr>
        <w:rFonts w:ascii="Wingdings" w:hAnsi="Wingdings" w:hint="default"/>
      </w:rPr>
    </w:lvl>
    <w:lvl w:ilvl="6" w:tplc="20000001" w:tentative="1">
      <w:start w:val="1"/>
      <w:numFmt w:val="bullet"/>
      <w:lvlText w:val=""/>
      <w:lvlJc w:val="left"/>
      <w:pPr>
        <w:ind w:left="10632" w:hanging="360"/>
      </w:pPr>
      <w:rPr>
        <w:rFonts w:ascii="Symbol" w:hAnsi="Symbol" w:hint="default"/>
      </w:rPr>
    </w:lvl>
    <w:lvl w:ilvl="7" w:tplc="20000003" w:tentative="1">
      <w:start w:val="1"/>
      <w:numFmt w:val="bullet"/>
      <w:lvlText w:val="o"/>
      <w:lvlJc w:val="left"/>
      <w:pPr>
        <w:ind w:left="11352" w:hanging="360"/>
      </w:pPr>
      <w:rPr>
        <w:rFonts w:ascii="Courier New" w:hAnsi="Courier New" w:cs="Courier New" w:hint="default"/>
      </w:rPr>
    </w:lvl>
    <w:lvl w:ilvl="8" w:tplc="20000005" w:tentative="1">
      <w:start w:val="1"/>
      <w:numFmt w:val="bullet"/>
      <w:lvlText w:val=""/>
      <w:lvlJc w:val="left"/>
      <w:pPr>
        <w:ind w:left="12072" w:hanging="360"/>
      </w:pPr>
      <w:rPr>
        <w:rFonts w:ascii="Wingdings" w:hAnsi="Wingdings" w:hint="default"/>
      </w:rPr>
    </w:lvl>
  </w:abstractNum>
  <w:num w:numId="1" w16cid:durableId="27461225">
    <w:abstractNumId w:val="1"/>
  </w:num>
  <w:num w:numId="2" w16cid:durableId="735205941">
    <w:abstractNumId w:val="4"/>
  </w:num>
  <w:num w:numId="3" w16cid:durableId="660501153">
    <w:abstractNumId w:val="9"/>
  </w:num>
  <w:num w:numId="4" w16cid:durableId="444547532">
    <w:abstractNumId w:val="0"/>
  </w:num>
  <w:num w:numId="5" w16cid:durableId="1164904364">
    <w:abstractNumId w:val="7"/>
  </w:num>
  <w:num w:numId="6" w16cid:durableId="319501200">
    <w:abstractNumId w:val="6"/>
  </w:num>
  <w:num w:numId="7" w16cid:durableId="579487635">
    <w:abstractNumId w:val="5"/>
  </w:num>
  <w:num w:numId="8" w16cid:durableId="101733305">
    <w:abstractNumId w:val="3"/>
  </w:num>
  <w:num w:numId="9" w16cid:durableId="1964847148">
    <w:abstractNumId w:val="8"/>
  </w:num>
  <w:num w:numId="10" w16cid:durableId="6164493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82"/>
    <w:rsid w:val="00000948"/>
    <w:rsid w:val="00057682"/>
    <w:rsid w:val="00170FF5"/>
    <w:rsid w:val="00180C4B"/>
    <w:rsid w:val="00186050"/>
    <w:rsid w:val="001F0B7F"/>
    <w:rsid w:val="00283C6F"/>
    <w:rsid w:val="002D42D0"/>
    <w:rsid w:val="00357B82"/>
    <w:rsid w:val="00373E81"/>
    <w:rsid w:val="00396209"/>
    <w:rsid w:val="003C5FCC"/>
    <w:rsid w:val="00420196"/>
    <w:rsid w:val="004445FB"/>
    <w:rsid w:val="00450FDD"/>
    <w:rsid w:val="00472A90"/>
    <w:rsid w:val="00484CF6"/>
    <w:rsid w:val="004B16F3"/>
    <w:rsid w:val="00501C5C"/>
    <w:rsid w:val="00525FF2"/>
    <w:rsid w:val="00584D01"/>
    <w:rsid w:val="00597893"/>
    <w:rsid w:val="0060797C"/>
    <w:rsid w:val="006A676B"/>
    <w:rsid w:val="0080164E"/>
    <w:rsid w:val="00814771"/>
    <w:rsid w:val="00833E7D"/>
    <w:rsid w:val="0091331A"/>
    <w:rsid w:val="00927BCD"/>
    <w:rsid w:val="0095323B"/>
    <w:rsid w:val="009E0372"/>
    <w:rsid w:val="00A43ED3"/>
    <w:rsid w:val="00B50266"/>
    <w:rsid w:val="00BA7078"/>
    <w:rsid w:val="00BC2F1A"/>
    <w:rsid w:val="00C94FD4"/>
    <w:rsid w:val="00CB5AAB"/>
    <w:rsid w:val="00CC4364"/>
    <w:rsid w:val="00CD1E0D"/>
    <w:rsid w:val="00CD690F"/>
    <w:rsid w:val="00D64DFF"/>
    <w:rsid w:val="00D96776"/>
    <w:rsid w:val="00DE4E89"/>
    <w:rsid w:val="00E201FE"/>
    <w:rsid w:val="00E241A0"/>
    <w:rsid w:val="00E245EC"/>
    <w:rsid w:val="00E555AB"/>
    <w:rsid w:val="00F077E9"/>
    <w:rsid w:val="00FB40D6"/>
    <w:rsid w:val="00FE5C14"/>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F28F"/>
  <w15:chartTrackingRefBased/>
  <w15:docId w15:val="{0AD8C8A3-5FDE-4E6E-AAC2-318C4EF1C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B82"/>
    <w:rPr>
      <w:rFonts w:eastAsiaTheme="majorEastAsia" w:cstheme="majorBidi"/>
      <w:color w:val="272727" w:themeColor="text1" w:themeTint="D8"/>
    </w:rPr>
  </w:style>
  <w:style w:type="paragraph" w:styleId="Title">
    <w:name w:val="Title"/>
    <w:basedOn w:val="Normal"/>
    <w:next w:val="Normal"/>
    <w:link w:val="TitleChar"/>
    <w:uiPriority w:val="10"/>
    <w:qFormat/>
    <w:rsid w:val="00357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B82"/>
    <w:pPr>
      <w:spacing w:before="160"/>
      <w:jc w:val="center"/>
    </w:pPr>
    <w:rPr>
      <w:i/>
      <w:iCs/>
      <w:color w:val="404040" w:themeColor="text1" w:themeTint="BF"/>
    </w:rPr>
  </w:style>
  <w:style w:type="character" w:customStyle="1" w:styleId="QuoteChar">
    <w:name w:val="Quote Char"/>
    <w:basedOn w:val="DefaultParagraphFont"/>
    <w:link w:val="Quote"/>
    <w:uiPriority w:val="29"/>
    <w:rsid w:val="00357B82"/>
    <w:rPr>
      <w:i/>
      <w:iCs/>
      <w:color w:val="404040" w:themeColor="text1" w:themeTint="BF"/>
    </w:rPr>
  </w:style>
  <w:style w:type="paragraph" w:styleId="ListParagraph">
    <w:name w:val="List Paragraph"/>
    <w:basedOn w:val="Normal"/>
    <w:uiPriority w:val="34"/>
    <w:qFormat/>
    <w:rsid w:val="00357B82"/>
    <w:pPr>
      <w:ind w:left="720"/>
      <w:contextualSpacing/>
    </w:pPr>
  </w:style>
  <w:style w:type="character" w:styleId="IntenseEmphasis">
    <w:name w:val="Intense Emphasis"/>
    <w:basedOn w:val="DefaultParagraphFont"/>
    <w:uiPriority w:val="21"/>
    <w:qFormat/>
    <w:rsid w:val="00357B82"/>
    <w:rPr>
      <w:i/>
      <w:iCs/>
      <w:color w:val="0F4761" w:themeColor="accent1" w:themeShade="BF"/>
    </w:rPr>
  </w:style>
  <w:style w:type="paragraph" w:styleId="IntenseQuote">
    <w:name w:val="Intense Quote"/>
    <w:basedOn w:val="Normal"/>
    <w:next w:val="Normal"/>
    <w:link w:val="IntenseQuoteChar"/>
    <w:uiPriority w:val="30"/>
    <w:qFormat/>
    <w:rsid w:val="00357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82"/>
    <w:rPr>
      <w:i/>
      <w:iCs/>
      <w:color w:val="0F4761" w:themeColor="accent1" w:themeShade="BF"/>
    </w:rPr>
  </w:style>
  <w:style w:type="character" w:styleId="IntenseReference">
    <w:name w:val="Intense Reference"/>
    <w:basedOn w:val="DefaultParagraphFont"/>
    <w:uiPriority w:val="32"/>
    <w:qFormat/>
    <w:rsid w:val="00357B82"/>
    <w:rPr>
      <w:b/>
      <w:bCs/>
      <w:smallCaps/>
      <w:color w:val="0F4761" w:themeColor="accent1" w:themeShade="BF"/>
      <w:spacing w:val="5"/>
    </w:rPr>
  </w:style>
  <w:style w:type="character" w:styleId="CommentReference">
    <w:name w:val="annotation reference"/>
    <w:basedOn w:val="DefaultParagraphFont"/>
    <w:uiPriority w:val="99"/>
    <w:semiHidden/>
    <w:unhideWhenUsed/>
    <w:rsid w:val="004445FB"/>
    <w:rPr>
      <w:sz w:val="16"/>
      <w:szCs w:val="16"/>
    </w:rPr>
  </w:style>
  <w:style w:type="paragraph" w:styleId="CommentText">
    <w:name w:val="annotation text"/>
    <w:basedOn w:val="Normal"/>
    <w:link w:val="CommentTextChar"/>
    <w:uiPriority w:val="99"/>
    <w:unhideWhenUsed/>
    <w:rsid w:val="004445FB"/>
    <w:pPr>
      <w:spacing w:line="240" w:lineRule="auto"/>
    </w:pPr>
    <w:rPr>
      <w:sz w:val="20"/>
      <w:szCs w:val="20"/>
    </w:rPr>
  </w:style>
  <w:style w:type="character" w:customStyle="1" w:styleId="CommentTextChar">
    <w:name w:val="Comment Text Char"/>
    <w:basedOn w:val="DefaultParagraphFont"/>
    <w:link w:val="CommentText"/>
    <w:uiPriority w:val="99"/>
    <w:rsid w:val="004445FB"/>
    <w:rPr>
      <w:sz w:val="20"/>
      <w:szCs w:val="20"/>
    </w:rPr>
  </w:style>
  <w:style w:type="paragraph" w:styleId="CommentSubject">
    <w:name w:val="annotation subject"/>
    <w:basedOn w:val="CommentText"/>
    <w:next w:val="CommentText"/>
    <w:link w:val="CommentSubjectChar"/>
    <w:uiPriority w:val="99"/>
    <w:semiHidden/>
    <w:unhideWhenUsed/>
    <w:rsid w:val="004445FB"/>
    <w:rPr>
      <w:b/>
      <w:bCs/>
    </w:rPr>
  </w:style>
  <w:style w:type="character" w:customStyle="1" w:styleId="CommentSubjectChar">
    <w:name w:val="Comment Subject Char"/>
    <w:basedOn w:val="CommentTextChar"/>
    <w:link w:val="CommentSubject"/>
    <w:uiPriority w:val="99"/>
    <w:semiHidden/>
    <w:rsid w:val="004445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6316</TotalTime>
  <Pages>2</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7</cp:revision>
  <cp:lastPrinted>2025-09-28T21:15:00Z</cp:lastPrinted>
  <dcterms:created xsi:type="dcterms:W3CDTF">2025-09-24T20:56:00Z</dcterms:created>
  <dcterms:modified xsi:type="dcterms:W3CDTF">2025-10-13T04:41:00Z</dcterms:modified>
</cp:coreProperties>
</file>