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40347531"/>
        <w:docPartObj>
          <w:docPartGallery w:val="Cover Pages"/>
          <w:docPartUnique/>
        </w:docPartObj>
      </w:sdtPr>
      <w:sdtEndPr>
        <w:rPr>
          <w:b/>
          <w:bCs/>
          <w:caps/>
        </w:rPr>
      </w:sdtEndPr>
      <w:sdtContent>
        <w:p w14:paraId="5436A2EE" w14:textId="77777777" w:rsidR="0079311D" w:rsidRPr="00D02FF1" w:rsidRDefault="0079311D">
          <w:pPr>
            <w:rPr>
              <w:rFonts w:ascii="Arial" w:hAnsi="Arial" w:cs="Arial"/>
            </w:rPr>
          </w:pPr>
        </w:p>
        <w:p w14:paraId="4F157800" w14:textId="77777777" w:rsidR="0079311D" w:rsidRPr="00D02FF1" w:rsidRDefault="0079311D">
          <w:pPr>
            <w:rPr>
              <w:rFonts w:ascii="Arial" w:hAnsi="Arial" w:cs="Arial"/>
              <w:b/>
              <w:bCs/>
              <w:caps/>
            </w:rPr>
          </w:pPr>
        </w:p>
        <w:p w14:paraId="05A9754A" w14:textId="4380F13D" w:rsidR="0079311D" w:rsidRPr="000B253A" w:rsidRDefault="00CB04D8">
          <w:pPr>
            <w:rPr>
              <w:rFonts w:ascii="Arial" w:hAnsi="Arial" w:cs="Arial"/>
              <w:b/>
              <w:bCs/>
              <w:caps/>
            </w:rPr>
          </w:pPr>
          <w:r>
            <w:rPr>
              <w:rFonts w:ascii="Arial" w:hAnsi="Arial" w:cs="Arial"/>
              <w:noProof/>
              <w:lang w:val="en-IE" w:eastAsia="en-IE"/>
            </w:rPr>
            <mc:AlternateContent>
              <mc:Choice Requires="wpg">
                <w:drawing>
                  <wp:anchor distT="0" distB="0" distL="114300" distR="114300" simplePos="0" relativeHeight="251666432" behindDoc="0" locked="0" layoutInCell="1" allowOverlap="1" wp14:anchorId="54E5F326" wp14:editId="4D18C9F6">
                    <wp:simplePos x="0" y="0"/>
                    <wp:positionH relativeFrom="page">
                      <wp:posOffset>4015740</wp:posOffset>
                    </wp:positionH>
                    <wp:positionV relativeFrom="page">
                      <wp:posOffset>6575425</wp:posOffset>
                    </wp:positionV>
                    <wp:extent cx="3657600" cy="1668338"/>
                    <wp:effectExtent l="0" t="0" r="0" b="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0" cy="1668338"/>
                              <a:chOff x="0" y="0"/>
                              <a:chExt cx="3657600" cy="1669511"/>
                            </a:xfrm>
                          </wpg:grpSpPr>
                          <wps:wsp>
                            <wps:cNvPr id="29" name="Text Box 11"/>
                            <wps:cNvSpPr txBox="1"/>
                            <wps:spPr>
                              <a:xfrm>
                                <a:off x="0" y="694100"/>
                                <a:ext cx="3657600" cy="9754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058152" w14:textId="77777777" w:rsidR="00CB04D8" w:rsidRDefault="00CB04D8">
                                  <w:pPr>
                                    <w:pStyle w:val="ContactInfo"/>
                                  </w:pPr>
                                  <w:r w:rsidRPr="00CB04D8">
                                    <w:t xml:space="preserve">Shausu Seember Naomi - 20087097,  </w:t>
                                  </w:r>
                                </w:p>
                                <w:p w14:paraId="1F39FB41" w14:textId="5353C04F" w:rsidR="00B41038" w:rsidRDefault="00CB04D8">
                                  <w:pPr>
                                    <w:pStyle w:val="ContactInfo"/>
                                  </w:pPr>
                                  <w:r w:rsidRPr="00CB04D8">
                                    <w:t>Luis Alberto Castaneda Avila - 20062651</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spAutoFit/>
                            </wps:bodyPr>
                          </wps:wsp>
                          <wps:wsp>
                            <wps:cNvPr id="31" name="Oval 12"/>
                            <wps:cNvSpPr>
                              <a:spLocks noChangeAspect="1"/>
                            </wps:cNvSpPr>
                            <wps:spPr>
                              <a:xfrm>
                                <a:off x="9525" y="0"/>
                                <a:ext cx="347472" cy="350679"/>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EBEBD7" w14:textId="77777777" w:rsidR="00B41038" w:rsidRDefault="00B41038">
                                  <w:pPr>
                                    <w:pStyle w:val="BodyText"/>
                                  </w:pPr>
                                  <w:r>
                                    <w:t>By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54E5F326" id="Group 9" o:spid="_x0000_s1026" style="position:absolute;margin-left:316.2pt;margin-top:517.75pt;width:4in;height:131.35pt;z-index:251666432;mso-position-horizontal-relative:page;mso-position-vertical-relative:page;mso-height-relative:margin" coordsize="36576,16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">
                    <v:shapetype id="_x0000_t202" coordsize="21600,21600" o:spt="202" path="m,l,21600r21600,l21600,xe">
                      <v:stroke joinstyle="miter"/>
                      <v:path gradientshapeok="t" o:connecttype="rect"/>
                    </v:shapetype>
                    <v:shape id="Text Box 11" o:spid="_x0000_s1027" type="#_x0000_t202" style="position:absolute;top:6941;width:36576;height:975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" filled="f" stroked="f" strokeweight=".5pt">
                      <v:textbox style="mso-fit-shape-to-text:t" inset="0,0,36pt,36pt">
                        <w:txbxContent>
                          <w:p w14:paraId="4F058152" w14:textId="77777777" w:rsidR="00CB04D8" w:rsidRDefault="00CB04D8">
                            <w:pPr>
                              <w:pStyle w:val="ContactInfo"/>
                            </w:pPr>
                            <w:r w:rsidRPr="00CB04D8">
                              <w:t xml:space="preserve">Shausu Seember Naomi - 20087097,  </w:t>
                            </w:r>
                          </w:p>
                          <w:p w14:paraId="1F39FB41" w14:textId="5353C04F" w:rsidR="00B41038" w:rsidRDefault="00CB04D8">
                            <w:pPr>
                              <w:pStyle w:val="ContactInfo"/>
                            </w:pPr>
                            <w:r w:rsidRPr="00CB04D8">
                              <w:t>Luis Alberto Castaneda Avila - 20062651</w:t>
                            </w:r>
                          </w:p>
                        </w:txbxContent>
                      </v:textbox>
                    </v:shape>
                    <v:oval id="Oval 12" o:spid="_x0000_s1028" style="position:absolute;left:95;width:3474;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" fillcolor="#f9b639 [3207]" stroked="f" strokeweight="1pt">
                      <v:stroke joinstyle="miter"/>
                      <o:lock v:ext="edit" aspectratio="t"/>
                      <v:textbox inset="0,0,0,0">
                        <w:txbxContent>
                          <w:p w14:paraId="60EBEBD7" w14:textId="77777777" w:rsidR="00B41038" w:rsidRDefault="00B41038">
                            <w:pPr>
                              <w:pStyle w:val="BodyText"/>
                            </w:pPr>
                            <w:r>
                              <w:t>By</w:t>
                            </w:r>
                          </w:p>
                        </w:txbxContent>
                      </v:textbox>
                    </v:oval>
                    <w10:wrap anchorx="page" anchory="page"/>
                  </v:group>
                </w:pict>
              </mc:Fallback>
            </mc:AlternateContent>
          </w:r>
          <w:r w:rsidR="001558FA">
            <w:rPr>
              <w:rFonts w:ascii="Arial" w:hAnsi="Arial" w:cs="Arial"/>
              <w:noProof/>
              <w:lang w:val="en-IE" w:eastAsia="en-IE"/>
            </w:rPr>
            <mc:AlternateContent>
              <mc:Choice Requires="wps">
                <w:drawing>
                  <wp:anchor distT="0" distB="0" distL="114300" distR="114300" simplePos="0" relativeHeight="251665408" behindDoc="0" locked="0" layoutInCell="1" allowOverlap="1" wp14:anchorId="7C4745D6" wp14:editId="46DABDB7">
                    <wp:simplePos x="0" y="0"/>
                    <wp:positionH relativeFrom="page">
                      <wp:posOffset>1033642</wp:posOffset>
                    </wp:positionH>
                    <wp:positionV relativeFrom="page">
                      <wp:posOffset>3656993</wp:posOffset>
                    </wp:positionV>
                    <wp:extent cx="6223469" cy="1577340"/>
                    <wp:effectExtent l="0" t="0" r="0" b="8890"/>
                    <wp:wrapNone/>
                    <wp:docPr id="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469" cy="1577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03EC18" w14:textId="5B89B7A4" w:rsidR="00D50404" w:rsidRPr="00D50404" w:rsidRDefault="000B253A" w:rsidP="00D50404">
                                <w:pPr>
                                  <w:pStyle w:val="Title"/>
                                  <w:rPr>
                                    <w:lang w:val="en-IE"/>
                                  </w:rPr>
                                </w:pPr>
                                <w:r>
                                  <w:rPr>
                                    <w:lang w:val="en-IE"/>
                                  </w:rPr>
                                  <w:t xml:space="preserve">Technical Report for </w:t>
                                </w:r>
                                <w:r w:rsidR="00E033A3" w:rsidRPr="00E033A3">
                                  <w:rPr>
                                    <w:lang w:val="en-IE"/>
                                  </w:rPr>
                                  <w:t>Data Storage Solutions for Data Analytics</w:t>
                                </w:r>
                              </w:p>
                            </w:txbxContent>
                          </wps:txbx>
                          <wps:bodyPr rot="0" spcFirstLastPara="0" vertOverflow="overflow" horzOverflow="overflow" vert="horz" wrap="square" lIns="0" tIns="0" rIns="45720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7C4745D6" id="Text Box 3" o:spid="_x0000_s1029" type="#_x0000_t202" style="position:absolute;margin-left:81.4pt;margin-top:287.95pt;width:490.05pt;height:124.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" filled="f" stroked="f" strokeweight=".5pt">
                    <v:textbox style="mso-fit-shape-to-text:t" inset="0,0,36pt,0">
                      <w:txbxContent>
                        <w:p w14:paraId="3503EC18" w14:textId="5B89B7A4" w:rsidR="00D50404" w:rsidRPr="00D50404" w:rsidRDefault="000B253A" w:rsidP="00D50404">
                          <w:pPr>
                            <w:pStyle w:val="Title"/>
                            <w:rPr>
                              <w:lang w:val="en-IE"/>
                            </w:rPr>
                          </w:pPr>
                          <w:r>
                            <w:rPr>
                              <w:lang w:val="en-IE"/>
                            </w:rPr>
                            <w:t xml:space="preserve">Technical Report for </w:t>
                          </w:r>
                          <w:r w:rsidR="00E033A3" w:rsidRPr="00E033A3">
                            <w:rPr>
                              <w:lang w:val="en-IE"/>
                            </w:rPr>
                            <w:t>Data Storage Solutions for Data Analytics</w:t>
                          </w:r>
                        </w:p>
                      </w:txbxContent>
                    </v:textbox>
                    <w10:wrap anchorx="page" anchory="page"/>
                  </v:shape>
                </w:pict>
              </mc:Fallback>
            </mc:AlternateContent>
          </w:r>
          <w:r w:rsidR="003C3890" w:rsidRPr="00D02FF1">
            <w:rPr>
              <w:rFonts w:ascii="Arial" w:hAnsi="Arial" w:cs="Arial"/>
              <w:b/>
              <w:bCs/>
              <w:caps/>
            </w:rPr>
            <w:br w:type="page"/>
          </w:r>
          <w:r w:rsidR="00E75013">
            <w:rPr>
              <w:rFonts w:ascii="Arial" w:hAnsi="Arial" w:cs="Arial"/>
              <w:b/>
              <w:bCs/>
              <w:caps/>
            </w:rPr>
            <w:fldChar w:fldCharType="begin"/>
          </w:r>
          <w:r w:rsidR="00E75013">
            <w:rPr>
              <w:rFonts w:ascii="Arial" w:hAnsi="Arial" w:cs="Arial"/>
              <w:b/>
              <w:bCs/>
              <w:caps/>
            </w:rPr>
            <w:instrText xml:space="preserve"> SUBJECT  \* FirstCap  \* MERGEFORMAT </w:instrText>
          </w:r>
          <w:r w:rsidR="00E75013">
            <w:rPr>
              <w:rFonts w:ascii="Arial" w:hAnsi="Arial" w:cs="Arial"/>
              <w:b/>
              <w:bCs/>
              <w:caps/>
            </w:rPr>
            <w:fldChar w:fldCharType="end"/>
          </w:r>
        </w:p>
      </w:sdtContent>
    </w:sdt>
    <w:sdt>
      <w:sdtPr>
        <w:rPr>
          <w:rFonts w:ascii="Arial" w:eastAsiaTheme="minorEastAsia" w:hAnsi="Arial" w:cs="Arial"/>
          <w:b w:val="0"/>
          <w:bCs w:val="0"/>
          <w:caps w:val="0"/>
          <w:color w:val="000000" w:themeColor="text1"/>
          <w:sz w:val="20"/>
          <w:szCs w:val="20"/>
        </w:rPr>
        <w:id w:val="48896535"/>
        <w:docPartObj>
          <w:docPartGallery w:val="Table of Contents"/>
          <w:docPartUnique/>
        </w:docPartObj>
      </w:sdtPr>
      <w:sdtEndPr>
        <w:rPr>
          <w:noProof/>
        </w:rPr>
      </w:sdtEndPr>
      <w:sdtContent>
        <w:p w14:paraId="510550D4" w14:textId="77777777" w:rsidR="001E71A1" w:rsidRPr="00D02FF1" w:rsidRDefault="001E71A1">
          <w:pPr>
            <w:pStyle w:val="TOCHeading"/>
            <w:rPr>
              <w:rFonts w:ascii="Arial" w:hAnsi="Arial" w:cs="Arial"/>
              <w:sz w:val="20"/>
              <w:szCs w:val="20"/>
            </w:rPr>
          </w:pPr>
          <w:r w:rsidRPr="00D02FF1">
            <w:rPr>
              <w:rFonts w:ascii="Arial" w:hAnsi="Arial" w:cs="Arial"/>
              <w:sz w:val="20"/>
              <w:szCs w:val="20"/>
            </w:rPr>
            <w:t>Contents</w:t>
          </w:r>
        </w:p>
        <w:p w14:paraId="06BAB8F3" w14:textId="79723465" w:rsidR="00CB04D8" w:rsidRDefault="00F92C6E">
          <w:pPr>
            <w:pStyle w:val="TOC1"/>
            <w:tabs>
              <w:tab w:val="right" w:leader="dot" w:pos="7190"/>
            </w:tabs>
            <w:rPr>
              <w:noProof/>
              <w:color w:val="auto"/>
              <w:kern w:val="2"/>
              <w:sz w:val="24"/>
              <w:szCs w:val="24"/>
              <w:lang w:eastAsia="en-US"/>
              <w14:ligatures w14:val="standardContextual"/>
            </w:rPr>
          </w:pPr>
          <w:r w:rsidRPr="00D02FF1">
            <w:rPr>
              <w:rFonts w:ascii="Arial" w:hAnsi="Arial" w:cs="Arial"/>
            </w:rPr>
            <w:fldChar w:fldCharType="begin"/>
          </w:r>
          <w:r w:rsidR="001E71A1" w:rsidRPr="00D02FF1">
            <w:rPr>
              <w:rFonts w:ascii="Arial" w:hAnsi="Arial" w:cs="Arial"/>
            </w:rPr>
            <w:instrText xml:space="preserve"> TOC \o "1-3" \h \z \u </w:instrText>
          </w:r>
          <w:r w:rsidRPr="00D02FF1">
            <w:rPr>
              <w:rFonts w:ascii="Arial" w:hAnsi="Arial" w:cs="Arial"/>
            </w:rPr>
            <w:fldChar w:fldCharType="separate"/>
          </w:r>
          <w:hyperlink w:anchor="_Toc226914592" w:history="1">
            <w:r w:rsidR="00CB04D8" w:rsidRPr="00A954D7">
              <w:rPr>
                <w:rStyle w:val="Hyperlink"/>
                <w:rFonts w:ascii="Arial" w:hAnsi="Arial" w:cs="Arial"/>
                <w:noProof/>
              </w:rPr>
              <w:t>1. Introduction</w:t>
            </w:r>
            <w:r w:rsidR="00CB04D8">
              <w:rPr>
                <w:noProof/>
                <w:webHidden/>
              </w:rPr>
              <w:tab/>
            </w:r>
            <w:r w:rsidR="00CB04D8">
              <w:rPr>
                <w:noProof/>
                <w:webHidden/>
              </w:rPr>
              <w:fldChar w:fldCharType="begin"/>
            </w:r>
            <w:r w:rsidR="00CB04D8">
              <w:rPr>
                <w:noProof/>
                <w:webHidden/>
              </w:rPr>
              <w:instrText xml:space="preserve"> PAGEREF _Toc226914592 \h </w:instrText>
            </w:r>
            <w:r w:rsidR="00CB04D8">
              <w:rPr>
                <w:noProof/>
                <w:webHidden/>
              </w:rPr>
            </w:r>
            <w:r w:rsidR="00CB04D8">
              <w:rPr>
                <w:noProof/>
                <w:webHidden/>
              </w:rPr>
              <w:fldChar w:fldCharType="separate"/>
            </w:r>
            <w:r w:rsidR="00CB04D8">
              <w:rPr>
                <w:noProof/>
                <w:webHidden/>
              </w:rPr>
              <w:t>2</w:t>
            </w:r>
            <w:r w:rsidR="00CB04D8">
              <w:rPr>
                <w:noProof/>
                <w:webHidden/>
              </w:rPr>
              <w:fldChar w:fldCharType="end"/>
            </w:r>
          </w:hyperlink>
        </w:p>
        <w:p w14:paraId="4455FAB3" w14:textId="14DEFAD8" w:rsidR="00CB04D8" w:rsidRDefault="00CB04D8">
          <w:pPr>
            <w:pStyle w:val="TOC2"/>
            <w:tabs>
              <w:tab w:val="right" w:leader="dot" w:pos="7190"/>
            </w:tabs>
            <w:rPr>
              <w:noProof/>
              <w:color w:val="auto"/>
              <w:kern w:val="2"/>
              <w:sz w:val="24"/>
              <w:szCs w:val="24"/>
              <w:lang w:eastAsia="en-US"/>
              <w14:ligatures w14:val="standardContextual"/>
            </w:rPr>
          </w:pPr>
          <w:hyperlink w:anchor="_Toc226914593" w:history="1">
            <w:r w:rsidRPr="00A954D7">
              <w:rPr>
                <w:rStyle w:val="Hyperlink"/>
                <w:noProof/>
              </w:rPr>
              <w:t>1.2. Reasons for selecting the subject area AND DATA</w:t>
            </w:r>
            <w:r>
              <w:rPr>
                <w:noProof/>
                <w:webHidden/>
              </w:rPr>
              <w:tab/>
            </w:r>
            <w:r>
              <w:rPr>
                <w:noProof/>
                <w:webHidden/>
              </w:rPr>
              <w:fldChar w:fldCharType="begin"/>
            </w:r>
            <w:r>
              <w:rPr>
                <w:noProof/>
                <w:webHidden/>
              </w:rPr>
              <w:instrText xml:space="preserve"> PAGEREF _Toc226914593 \h </w:instrText>
            </w:r>
            <w:r>
              <w:rPr>
                <w:noProof/>
                <w:webHidden/>
              </w:rPr>
            </w:r>
            <w:r>
              <w:rPr>
                <w:noProof/>
                <w:webHidden/>
              </w:rPr>
              <w:fldChar w:fldCharType="separate"/>
            </w:r>
            <w:r>
              <w:rPr>
                <w:noProof/>
                <w:webHidden/>
              </w:rPr>
              <w:t>2</w:t>
            </w:r>
            <w:r>
              <w:rPr>
                <w:noProof/>
                <w:webHidden/>
              </w:rPr>
              <w:fldChar w:fldCharType="end"/>
            </w:r>
          </w:hyperlink>
        </w:p>
        <w:p w14:paraId="317F7640" w14:textId="32952E45" w:rsidR="00CB04D8" w:rsidRDefault="00CB04D8">
          <w:pPr>
            <w:pStyle w:val="TOC2"/>
            <w:tabs>
              <w:tab w:val="right" w:leader="dot" w:pos="7190"/>
            </w:tabs>
            <w:rPr>
              <w:noProof/>
              <w:color w:val="auto"/>
              <w:kern w:val="2"/>
              <w:sz w:val="24"/>
              <w:szCs w:val="24"/>
              <w:lang w:eastAsia="en-US"/>
              <w14:ligatures w14:val="standardContextual"/>
            </w:rPr>
          </w:pPr>
          <w:hyperlink w:anchor="_Toc226914594" w:history="1">
            <w:r w:rsidRPr="00A954D7">
              <w:rPr>
                <w:rStyle w:val="Hyperlink"/>
                <w:noProof/>
              </w:rPr>
              <w:t>1.3. Vision and Goals</w:t>
            </w:r>
            <w:r>
              <w:rPr>
                <w:noProof/>
                <w:webHidden/>
              </w:rPr>
              <w:tab/>
            </w:r>
            <w:r>
              <w:rPr>
                <w:noProof/>
                <w:webHidden/>
              </w:rPr>
              <w:fldChar w:fldCharType="begin"/>
            </w:r>
            <w:r>
              <w:rPr>
                <w:noProof/>
                <w:webHidden/>
              </w:rPr>
              <w:instrText xml:space="preserve"> PAGEREF _Toc226914594 \h </w:instrText>
            </w:r>
            <w:r>
              <w:rPr>
                <w:noProof/>
                <w:webHidden/>
              </w:rPr>
            </w:r>
            <w:r>
              <w:rPr>
                <w:noProof/>
                <w:webHidden/>
              </w:rPr>
              <w:fldChar w:fldCharType="separate"/>
            </w:r>
            <w:r>
              <w:rPr>
                <w:noProof/>
                <w:webHidden/>
              </w:rPr>
              <w:t>2</w:t>
            </w:r>
            <w:r>
              <w:rPr>
                <w:noProof/>
                <w:webHidden/>
              </w:rPr>
              <w:fldChar w:fldCharType="end"/>
            </w:r>
          </w:hyperlink>
        </w:p>
        <w:p w14:paraId="01E84B32" w14:textId="0C49ACB2" w:rsidR="00CB04D8" w:rsidRDefault="00CB04D8">
          <w:pPr>
            <w:pStyle w:val="TOC2"/>
            <w:tabs>
              <w:tab w:val="right" w:leader="dot" w:pos="7190"/>
            </w:tabs>
            <w:rPr>
              <w:noProof/>
              <w:color w:val="auto"/>
              <w:kern w:val="2"/>
              <w:sz w:val="24"/>
              <w:szCs w:val="24"/>
              <w:lang w:eastAsia="en-US"/>
              <w14:ligatures w14:val="standardContextual"/>
            </w:rPr>
          </w:pPr>
          <w:hyperlink w:anchor="_Toc226914595" w:history="1">
            <w:r w:rsidRPr="00A954D7">
              <w:rPr>
                <w:rStyle w:val="Hyperlink"/>
                <w:noProof/>
              </w:rPr>
              <w:t>1.4. Key StakeHolders</w:t>
            </w:r>
            <w:r>
              <w:rPr>
                <w:noProof/>
                <w:webHidden/>
              </w:rPr>
              <w:tab/>
            </w:r>
            <w:r>
              <w:rPr>
                <w:noProof/>
                <w:webHidden/>
              </w:rPr>
              <w:fldChar w:fldCharType="begin"/>
            </w:r>
            <w:r>
              <w:rPr>
                <w:noProof/>
                <w:webHidden/>
              </w:rPr>
              <w:instrText xml:space="preserve"> PAGEREF _Toc226914595 \h </w:instrText>
            </w:r>
            <w:r>
              <w:rPr>
                <w:noProof/>
                <w:webHidden/>
              </w:rPr>
            </w:r>
            <w:r>
              <w:rPr>
                <w:noProof/>
                <w:webHidden/>
              </w:rPr>
              <w:fldChar w:fldCharType="separate"/>
            </w:r>
            <w:r>
              <w:rPr>
                <w:noProof/>
                <w:webHidden/>
              </w:rPr>
              <w:t>3</w:t>
            </w:r>
            <w:r>
              <w:rPr>
                <w:noProof/>
                <w:webHidden/>
              </w:rPr>
              <w:fldChar w:fldCharType="end"/>
            </w:r>
          </w:hyperlink>
        </w:p>
        <w:p w14:paraId="47997DC1" w14:textId="2D744E43" w:rsidR="00CB04D8" w:rsidRDefault="00CB04D8">
          <w:pPr>
            <w:pStyle w:val="TOC2"/>
            <w:tabs>
              <w:tab w:val="right" w:leader="dot" w:pos="7190"/>
            </w:tabs>
            <w:rPr>
              <w:noProof/>
              <w:color w:val="auto"/>
              <w:kern w:val="2"/>
              <w:sz w:val="24"/>
              <w:szCs w:val="24"/>
              <w:lang w:eastAsia="en-US"/>
              <w14:ligatures w14:val="standardContextual"/>
            </w:rPr>
          </w:pPr>
          <w:hyperlink w:anchor="_Toc226914596" w:history="1">
            <w:r w:rsidRPr="00A954D7">
              <w:rPr>
                <w:rStyle w:val="Hyperlink"/>
                <w:noProof/>
              </w:rPr>
              <w:t>1.5. Business requirements</w:t>
            </w:r>
            <w:r>
              <w:rPr>
                <w:noProof/>
                <w:webHidden/>
              </w:rPr>
              <w:tab/>
            </w:r>
            <w:r>
              <w:rPr>
                <w:noProof/>
                <w:webHidden/>
              </w:rPr>
              <w:fldChar w:fldCharType="begin"/>
            </w:r>
            <w:r>
              <w:rPr>
                <w:noProof/>
                <w:webHidden/>
              </w:rPr>
              <w:instrText xml:space="preserve"> PAGEREF _Toc226914596 \h </w:instrText>
            </w:r>
            <w:r>
              <w:rPr>
                <w:noProof/>
                <w:webHidden/>
              </w:rPr>
            </w:r>
            <w:r>
              <w:rPr>
                <w:noProof/>
                <w:webHidden/>
              </w:rPr>
              <w:fldChar w:fldCharType="separate"/>
            </w:r>
            <w:r>
              <w:rPr>
                <w:noProof/>
                <w:webHidden/>
              </w:rPr>
              <w:t>3</w:t>
            </w:r>
            <w:r>
              <w:rPr>
                <w:noProof/>
                <w:webHidden/>
              </w:rPr>
              <w:fldChar w:fldCharType="end"/>
            </w:r>
          </w:hyperlink>
        </w:p>
        <w:p w14:paraId="667A1E9E" w14:textId="158BD1C3" w:rsidR="00CB04D8" w:rsidRDefault="00CB04D8">
          <w:pPr>
            <w:pStyle w:val="TOC1"/>
            <w:tabs>
              <w:tab w:val="right" w:leader="dot" w:pos="7190"/>
            </w:tabs>
            <w:rPr>
              <w:noProof/>
              <w:color w:val="auto"/>
              <w:kern w:val="2"/>
              <w:sz w:val="24"/>
              <w:szCs w:val="24"/>
              <w:lang w:eastAsia="en-US"/>
              <w14:ligatures w14:val="standardContextual"/>
            </w:rPr>
          </w:pPr>
          <w:hyperlink w:anchor="_Toc226914597" w:history="1">
            <w:r w:rsidRPr="00A954D7">
              <w:rPr>
                <w:rStyle w:val="Hyperlink"/>
                <w:rFonts w:ascii="Arial" w:hAnsi="Arial" w:cs="Arial"/>
                <w:noProof/>
              </w:rPr>
              <w:t>2. SCHEMA</w:t>
            </w:r>
            <w:r>
              <w:rPr>
                <w:noProof/>
                <w:webHidden/>
              </w:rPr>
              <w:tab/>
            </w:r>
            <w:r>
              <w:rPr>
                <w:noProof/>
                <w:webHidden/>
              </w:rPr>
              <w:fldChar w:fldCharType="begin"/>
            </w:r>
            <w:r>
              <w:rPr>
                <w:noProof/>
                <w:webHidden/>
              </w:rPr>
              <w:instrText xml:space="preserve"> PAGEREF _Toc226914597 \h </w:instrText>
            </w:r>
            <w:r>
              <w:rPr>
                <w:noProof/>
                <w:webHidden/>
              </w:rPr>
            </w:r>
            <w:r>
              <w:rPr>
                <w:noProof/>
                <w:webHidden/>
              </w:rPr>
              <w:fldChar w:fldCharType="separate"/>
            </w:r>
            <w:r>
              <w:rPr>
                <w:noProof/>
                <w:webHidden/>
              </w:rPr>
              <w:t>4</w:t>
            </w:r>
            <w:r>
              <w:rPr>
                <w:noProof/>
                <w:webHidden/>
              </w:rPr>
              <w:fldChar w:fldCharType="end"/>
            </w:r>
          </w:hyperlink>
        </w:p>
        <w:p w14:paraId="75F58B81" w14:textId="4680DDD0" w:rsidR="00CB04D8" w:rsidRDefault="00CB04D8">
          <w:pPr>
            <w:pStyle w:val="TOC2"/>
            <w:tabs>
              <w:tab w:val="right" w:leader="dot" w:pos="7190"/>
            </w:tabs>
            <w:rPr>
              <w:noProof/>
              <w:color w:val="auto"/>
              <w:kern w:val="2"/>
              <w:sz w:val="24"/>
              <w:szCs w:val="24"/>
              <w:lang w:eastAsia="en-US"/>
              <w14:ligatures w14:val="standardContextual"/>
            </w:rPr>
          </w:pPr>
          <w:hyperlink w:anchor="_Toc226914598" w:history="1">
            <w:r w:rsidRPr="00A954D7">
              <w:rPr>
                <w:rStyle w:val="Hyperlink"/>
                <w:noProof/>
                <w:lang w:val="en-IE" w:eastAsia="en-IE"/>
              </w:rPr>
              <w:t xml:space="preserve">2.1 FacT </w:t>
            </w:r>
            <w:r w:rsidRPr="00A954D7">
              <w:rPr>
                <w:rStyle w:val="Hyperlink"/>
                <w:noProof/>
                <w:lang w:val="en-IE" w:eastAsia="en-IE"/>
              </w:rPr>
              <w:t>T</w:t>
            </w:r>
            <w:r w:rsidRPr="00A954D7">
              <w:rPr>
                <w:rStyle w:val="Hyperlink"/>
                <w:noProof/>
                <w:lang w:val="en-IE" w:eastAsia="en-IE"/>
              </w:rPr>
              <w:t>ABLE</w:t>
            </w:r>
            <w:r>
              <w:rPr>
                <w:noProof/>
                <w:webHidden/>
              </w:rPr>
              <w:tab/>
            </w:r>
            <w:r>
              <w:rPr>
                <w:noProof/>
                <w:webHidden/>
              </w:rPr>
              <w:fldChar w:fldCharType="begin"/>
            </w:r>
            <w:r>
              <w:rPr>
                <w:noProof/>
                <w:webHidden/>
              </w:rPr>
              <w:instrText xml:space="preserve"> PAGEREF _Toc226914598 \h </w:instrText>
            </w:r>
            <w:r>
              <w:rPr>
                <w:noProof/>
                <w:webHidden/>
              </w:rPr>
            </w:r>
            <w:r>
              <w:rPr>
                <w:noProof/>
                <w:webHidden/>
              </w:rPr>
              <w:fldChar w:fldCharType="separate"/>
            </w:r>
            <w:r>
              <w:rPr>
                <w:noProof/>
                <w:webHidden/>
              </w:rPr>
              <w:t>4</w:t>
            </w:r>
            <w:r>
              <w:rPr>
                <w:noProof/>
                <w:webHidden/>
              </w:rPr>
              <w:fldChar w:fldCharType="end"/>
            </w:r>
          </w:hyperlink>
        </w:p>
        <w:p w14:paraId="67F5DA95" w14:textId="62EF8571" w:rsidR="00CB04D8" w:rsidRDefault="00CB04D8">
          <w:pPr>
            <w:pStyle w:val="TOC1"/>
            <w:tabs>
              <w:tab w:val="right" w:leader="dot" w:pos="7190"/>
            </w:tabs>
            <w:rPr>
              <w:noProof/>
              <w:color w:val="auto"/>
              <w:kern w:val="2"/>
              <w:sz w:val="24"/>
              <w:szCs w:val="24"/>
              <w:lang w:eastAsia="en-US"/>
              <w14:ligatures w14:val="standardContextual"/>
            </w:rPr>
          </w:pPr>
          <w:hyperlink w:anchor="_Toc226914599" w:history="1">
            <w:r w:rsidRPr="00A954D7">
              <w:rPr>
                <w:rStyle w:val="Hyperlink"/>
                <w:rFonts w:ascii="Arial" w:hAnsi="Arial" w:cs="Arial"/>
                <w:noProof/>
              </w:rPr>
              <w:t>3. ETL</w:t>
            </w:r>
            <w:r>
              <w:rPr>
                <w:noProof/>
                <w:webHidden/>
              </w:rPr>
              <w:tab/>
            </w:r>
            <w:r>
              <w:rPr>
                <w:noProof/>
                <w:webHidden/>
              </w:rPr>
              <w:fldChar w:fldCharType="begin"/>
            </w:r>
            <w:r>
              <w:rPr>
                <w:noProof/>
                <w:webHidden/>
              </w:rPr>
              <w:instrText xml:space="preserve"> PAGEREF _Toc226914599 \h </w:instrText>
            </w:r>
            <w:r>
              <w:rPr>
                <w:noProof/>
                <w:webHidden/>
              </w:rPr>
            </w:r>
            <w:r>
              <w:rPr>
                <w:noProof/>
                <w:webHidden/>
              </w:rPr>
              <w:fldChar w:fldCharType="separate"/>
            </w:r>
            <w:r>
              <w:rPr>
                <w:noProof/>
                <w:webHidden/>
              </w:rPr>
              <w:t>5</w:t>
            </w:r>
            <w:r>
              <w:rPr>
                <w:noProof/>
                <w:webHidden/>
              </w:rPr>
              <w:fldChar w:fldCharType="end"/>
            </w:r>
          </w:hyperlink>
        </w:p>
        <w:p w14:paraId="5DCF76BF" w14:textId="242F751B" w:rsidR="00CB04D8" w:rsidRDefault="00CB04D8">
          <w:pPr>
            <w:pStyle w:val="TOC2"/>
            <w:tabs>
              <w:tab w:val="right" w:leader="dot" w:pos="7190"/>
            </w:tabs>
            <w:rPr>
              <w:noProof/>
              <w:color w:val="auto"/>
              <w:kern w:val="2"/>
              <w:sz w:val="24"/>
              <w:szCs w:val="24"/>
              <w:lang w:eastAsia="en-US"/>
              <w14:ligatures w14:val="standardContextual"/>
            </w:rPr>
          </w:pPr>
          <w:hyperlink w:anchor="_Toc226914600" w:history="1">
            <w:r w:rsidRPr="00A954D7">
              <w:rPr>
                <w:rStyle w:val="Hyperlink"/>
                <w:noProof/>
              </w:rPr>
              <w:t>3.1. Extract Phase</w:t>
            </w:r>
            <w:r>
              <w:rPr>
                <w:noProof/>
                <w:webHidden/>
              </w:rPr>
              <w:tab/>
            </w:r>
            <w:r>
              <w:rPr>
                <w:noProof/>
                <w:webHidden/>
              </w:rPr>
              <w:fldChar w:fldCharType="begin"/>
            </w:r>
            <w:r>
              <w:rPr>
                <w:noProof/>
                <w:webHidden/>
              </w:rPr>
              <w:instrText xml:space="preserve"> PAGEREF _Toc226914600 \h </w:instrText>
            </w:r>
            <w:r>
              <w:rPr>
                <w:noProof/>
                <w:webHidden/>
              </w:rPr>
            </w:r>
            <w:r>
              <w:rPr>
                <w:noProof/>
                <w:webHidden/>
              </w:rPr>
              <w:fldChar w:fldCharType="separate"/>
            </w:r>
            <w:r>
              <w:rPr>
                <w:noProof/>
                <w:webHidden/>
              </w:rPr>
              <w:t>5</w:t>
            </w:r>
            <w:r>
              <w:rPr>
                <w:noProof/>
                <w:webHidden/>
              </w:rPr>
              <w:fldChar w:fldCharType="end"/>
            </w:r>
          </w:hyperlink>
        </w:p>
        <w:p w14:paraId="7B0B5772" w14:textId="2EE52BBF" w:rsidR="00CB04D8" w:rsidRDefault="00CB04D8">
          <w:pPr>
            <w:pStyle w:val="TOC2"/>
            <w:tabs>
              <w:tab w:val="right" w:leader="dot" w:pos="7190"/>
            </w:tabs>
            <w:rPr>
              <w:noProof/>
              <w:color w:val="auto"/>
              <w:kern w:val="2"/>
              <w:sz w:val="24"/>
              <w:szCs w:val="24"/>
              <w:lang w:eastAsia="en-US"/>
              <w14:ligatures w14:val="standardContextual"/>
            </w:rPr>
          </w:pPr>
          <w:hyperlink w:anchor="_Toc226914601" w:history="1">
            <w:r w:rsidRPr="00A954D7">
              <w:rPr>
                <w:rStyle w:val="Hyperlink"/>
                <w:noProof/>
              </w:rPr>
              <w:t>3.2. TransformATION</w:t>
            </w:r>
            <w:r>
              <w:rPr>
                <w:noProof/>
                <w:webHidden/>
              </w:rPr>
              <w:tab/>
            </w:r>
            <w:r>
              <w:rPr>
                <w:noProof/>
                <w:webHidden/>
              </w:rPr>
              <w:fldChar w:fldCharType="begin"/>
            </w:r>
            <w:r>
              <w:rPr>
                <w:noProof/>
                <w:webHidden/>
              </w:rPr>
              <w:instrText xml:space="preserve"> PAGEREF _Toc226914601 \h </w:instrText>
            </w:r>
            <w:r>
              <w:rPr>
                <w:noProof/>
                <w:webHidden/>
              </w:rPr>
            </w:r>
            <w:r>
              <w:rPr>
                <w:noProof/>
                <w:webHidden/>
              </w:rPr>
              <w:fldChar w:fldCharType="separate"/>
            </w:r>
            <w:r>
              <w:rPr>
                <w:noProof/>
                <w:webHidden/>
              </w:rPr>
              <w:t>5</w:t>
            </w:r>
            <w:r>
              <w:rPr>
                <w:noProof/>
                <w:webHidden/>
              </w:rPr>
              <w:fldChar w:fldCharType="end"/>
            </w:r>
          </w:hyperlink>
        </w:p>
        <w:p w14:paraId="7D26BD5A" w14:textId="376E6A64" w:rsidR="00CB04D8" w:rsidRDefault="00CB04D8">
          <w:pPr>
            <w:pStyle w:val="TOC2"/>
            <w:tabs>
              <w:tab w:val="right" w:leader="dot" w:pos="7190"/>
            </w:tabs>
            <w:rPr>
              <w:noProof/>
              <w:color w:val="auto"/>
              <w:kern w:val="2"/>
              <w:sz w:val="24"/>
              <w:szCs w:val="24"/>
              <w:lang w:eastAsia="en-US"/>
              <w14:ligatures w14:val="standardContextual"/>
            </w:rPr>
          </w:pPr>
          <w:hyperlink w:anchor="_Toc226914602" w:history="1">
            <w:r w:rsidRPr="00A954D7">
              <w:rPr>
                <w:rStyle w:val="Hyperlink"/>
                <w:noProof/>
              </w:rPr>
              <w:t>3.3. Load Phase</w:t>
            </w:r>
            <w:r>
              <w:rPr>
                <w:noProof/>
                <w:webHidden/>
              </w:rPr>
              <w:tab/>
            </w:r>
            <w:r>
              <w:rPr>
                <w:noProof/>
                <w:webHidden/>
              </w:rPr>
              <w:fldChar w:fldCharType="begin"/>
            </w:r>
            <w:r>
              <w:rPr>
                <w:noProof/>
                <w:webHidden/>
              </w:rPr>
              <w:instrText xml:space="preserve"> PAGEREF _Toc226914602 \h </w:instrText>
            </w:r>
            <w:r>
              <w:rPr>
                <w:noProof/>
                <w:webHidden/>
              </w:rPr>
            </w:r>
            <w:r>
              <w:rPr>
                <w:noProof/>
                <w:webHidden/>
              </w:rPr>
              <w:fldChar w:fldCharType="separate"/>
            </w:r>
            <w:r>
              <w:rPr>
                <w:noProof/>
                <w:webHidden/>
              </w:rPr>
              <w:t>6</w:t>
            </w:r>
            <w:r>
              <w:rPr>
                <w:noProof/>
                <w:webHidden/>
              </w:rPr>
              <w:fldChar w:fldCharType="end"/>
            </w:r>
          </w:hyperlink>
        </w:p>
        <w:p w14:paraId="523B1929" w14:textId="35D31C33" w:rsidR="00CB04D8" w:rsidRDefault="00CB04D8">
          <w:pPr>
            <w:pStyle w:val="TOC1"/>
            <w:tabs>
              <w:tab w:val="right" w:leader="dot" w:pos="7190"/>
            </w:tabs>
            <w:rPr>
              <w:noProof/>
              <w:color w:val="auto"/>
              <w:kern w:val="2"/>
              <w:sz w:val="24"/>
              <w:szCs w:val="24"/>
              <w:lang w:eastAsia="en-US"/>
              <w14:ligatures w14:val="standardContextual"/>
            </w:rPr>
          </w:pPr>
          <w:hyperlink w:anchor="_Toc226914603" w:history="1">
            <w:r w:rsidRPr="00A954D7">
              <w:rPr>
                <w:rStyle w:val="Hyperlink"/>
                <w:rFonts w:ascii="Arial" w:hAnsi="Arial" w:cs="Arial"/>
                <w:noProof/>
              </w:rPr>
              <w:t>4. VISUALIZATIONS AND REPORTS</w:t>
            </w:r>
            <w:r>
              <w:rPr>
                <w:noProof/>
                <w:webHidden/>
              </w:rPr>
              <w:tab/>
            </w:r>
            <w:r>
              <w:rPr>
                <w:noProof/>
                <w:webHidden/>
              </w:rPr>
              <w:fldChar w:fldCharType="begin"/>
            </w:r>
            <w:r>
              <w:rPr>
                <w:noProof/>
                <w:webHidden/>
              </w:rPr>
              <w:instrText xml:space="preserve"> PAGEREF _Toc226914603 \h </w:instrText>
            </w:r>
            <w:r>
              <w:rPr>
                <w:noProof/>
                <w:webHidden/>
              </w:rPr>
            </w:r>
            <w:r>
              <w:rPr>
                <w:noProof/>
                <w:webHidden/>
              </w:rPr>
              <w:fldChar w:fldCharType="separate"/>
            </w:r>
            <w:r>
              <w:rPr>
                <w:noProof/>
                <w:webHidden/>
              </w:rPr>
              <w:t>7</w:t>
            </w:r>
            <w:r>
              <w:rPr>
                <w:noProof/>
                <w:webHidden/>
              </w:rPr>
              <w:fldChar w:fldCharType="end"/>
            </w:r>
          </w:hyperlink>
        </w:p>
        <w:p w14:paraId="4041104A" w14:textId="7D2F5B04" w:rsidR="00CB04D8" w:rsidRDefault="00CB04D8">
          <w:pPr>
            <w:pStyle w:val="TOC2"/>
            <w:tabs>
              <w:tab w:val="right" w:leader="dot" w:pos="7190"/>
            </w:tabs>
            <w:rPr>
              <w:noProof/>
              <w:color w:val="auto"/>
              <w:kern w:val="2"/>
              <w:sz w:val="24"/>
              <w:szCs w:val="24"/>
              <w:lang w:eastAsia="en-US"/>
              <w14:ligatures w14:val="standardContextual"/>
            </w:rPr>
          </w:pPr>
          <w:hyperlink w:anchor="_Toc226914604" w:history="1">
            <w:r w:rsidRPr="00A954D7">
              <w:rPr>
                <w:rStyle w:val="Hyperlink"/>
                <w:noProof/>
              </w:rPr>
              <w:t>4.1. Visualizations</w:t>
            </w:r>
            <w:r>
              <w:rPr>
                <w:noProof/>
                <w:webHidden/>
              </w:rPr>
              <w:tab/>
            </w:r>
            <w:r>
              <w:rPr>
                <w:noProof/>
                <w:webHidden/>
              </w:rPr>
              <w:fldChar w:fldCharType="begin"/>
            </w:r>
            <w:r>
              <w:rPr>
                <w:noProof/>
                <w:webHidden/>
              </w:rPr>
              <w:instrText xml:space="preserve"> PAGEREF _Toc226914604 \h </w:instrText>
            </w:r>
            <w:r>
              <w:rPr>
                <w:noProof/>
                <w:webHidden/>
              </w:rPr>
            </w:r>
            <w:r>
              <w:rPr>
                <w:noProof/>
                <w:webHidden/>
              </w:rPr>
              <w:fldChar w:fldCharType="separate"/>
            </w:r>
            <w:r>
              <w:rPr>
                <w:noProof/>
                <w:webHidden/>
              </w:rPr>
              <w:t>7</w:t>
            </w:r>
            <w:r>
              <w:rPr>
                <w:noProof/>
                <w:webHidden/>
              </w:rPr>
              <w:fldChar w:fldCharType="end"/>
            </w:r>
          </w:hyperlink>
        </w:p>
        <w:p w14:paraId="1B1AAAEC" w14:textId="1AC2346B" w:rsidR="00CB04D8" w:rsidRDefault="00CB04D8">
          <w:pPr>
            <w:pStyle w:val="TOC2"/>
            <w:tabs>
              <w:tab w:val="right" w:leader="dot" w:pos="7190"/>
            </w:tabs>
            <w:rPr>
              <w:noProof/>
              <w:color w:val="auto"/>
              <w:kern w:val="2"/>
              <w:sz w:val="24"/>
              <w:szCs w:val="24"/>
              <w:lang w:eastAsia="en-US"/>
              <w14:ligatures w14:val="standardContextual"/>
            </w:rPr>
          </w:pPr>
          <w:hyperlink w:anchor="_Toc226914605" w:history="1">
            <w:r w:rsidRPr="00A954D7">
              <w:rPr>
                <w:rStyle w:val="Hyperlink"/>
                <w:noProof/>
              </w:rPr>
              <w:t>4.2. Reports</w:t>
            </w:r>
            <w:r>
              <w:rPr>
                <w:noProof/>
                <w:webHidden/>
              </w:rPr>
              <w:tab/>
            </w:r>
            <w:r>
              <w:rPr>
                <w:noProof/>
                <w:webHidden/>
              </w:rPr>
              <w:fldChar w:fldCharType="begin"/>
            </w:r>
            <w:r>
              <w:rPr>
                <w:noProof/>
                <w:webHidden/>
              </w:rPr>
              <w:instrText xml:space="preserve"> PAGEREF _Toc226914605 \h </w:instrText>
            </w:r>
            <w:r>
              <w:rPr>
                <w:noProof/>
                <w:webHidden/>
              </w:rPr>
            </w:r>
            <w:r>
              <w:rPr>
                <w:noProof/>
                <w:webHidden/>
              </w:rPr>
              <w:fldChar w:fldCharType="separate"/>
            </w:r>
            <w:r>
              <w:rPr>
                <w:noProof/>
                <w:webHidden/>
              </w:rPr>
              <w:t>8</w:t>
            </w:r>
            <w:r>
              <w:rPr>
                <w:noProof/>
                <w:webHidden/>
              </w:rPr>
              <w:fldChar w:fldCharType="end"/>
            </w:r>
          </w:hyperlink>
        </w:p>
        <w:p w14:paraId="691BD083" w14:textId="66D5AD90" w:rsidR="00CB04D8" w:rsidRDefault="00CB04D8">
          <w:pPr>
            <w:pStyle w:val="TOC1"/>
            <w:tabs>
              <w:tab w:val="right" w:leader="dot" w:pos="7190"/>
            </w:tabs>
            <w:rPr>
              <w:noProof/>
              <w:color w:val="auto"/>
              <w:kern w:val="2"/>
              <w:sz w:val="24"/>
              <w:szCs w:val="24"/>
              <w:lang w:eastAsia="en-US"/>
              <w14:ligatures w14:val="standardContextual"/>
            </w:rPr>
          </w:pPr>
          <w:hyperlink w:anchor="_Toc226914606" w:history="1">
            <w:r w:rsidRPr="00A954D7">
              <w:rPr>
                <w:rStyle w:val="Hyperlink"/>
                <w:rFonts w:ascii="Arial" w:hAnsi="Arial" w:cs="Arial"/>
                <w:noProof/>
              </w:rPr>
              <w:t>5. Graph Databases</w:t>
            </w:r>
            <w:r>
              <w:rPr>
                <w:noProof/>
                <w:webHidden/>
              </w:rPr>
              <w:tab/>
            </w:r>
            <w:r>
              <w:rPr>
                <w:noProof/>
                <w:webHidden/>
              </w:rPr>
              <w:fldChar w:fldCharType="begin"/>
            </w:r>
            <w:r>
              <w:rPr>
                <w:noProof/>
                <w:webHidden/>
              </w:rPr>
              <w:instrText xml:space="preserve"> PAGEREF _Toc226914606 \h </w:instrText>
            </w:r>
            <w:r>
              <w:rPr>
                <w:noProof/>
                <w:webHidden/>
              </w:rPr>
            </w:r>
            <w:r>
              <w:rPr>
                <w:noProof/>
                <w:webHidden/>
              </w:rPr>
              <w:fldChar w:fldCharType="separate"/>
            </w:r>
            <w:r>
              <w:rPr>
                <w:noProof/>
                <w:webHidden/>
              </w:rPr>
              <w:t>9</w:t>
            </w:r>
            <w:r>
              <w:rPr>
                <w:noProof/>
                <w:webHidden/>
              </w:rPr>
              <w:fldChar w:fldCharType="end"/>
            </w:r>
          </w:hyperlink>
        </w:p>
        <w:p w14:paraId="6B1B14F1" w14:textId="27E46C9F" w:rsidR="00CB04D8" w:rsidRDefault="00CB04D8">
          <w:pPr>
            <w:pStyle w:val="TOC2"/>
            <w:tabs>
              <w:tab w:val="right" w:leader="dot" w:pos="7190"/>
            </w:tabs>
            <w:rPr>
              <w:noProof/>
              <w:color w:val="auto"/>
              <w:kern w:val="2"/>
              <w:sz w:val="24"/>
              <w:szCs w:val="24"/>
              <w:lang w:eastAsia="en-US"/>
              <w14:ligatures w14:val="standardContextual"/>
            </w:rPr>
          </w:pPr>
          <w:hyperlink w:anchor="_Toc226914607" w:history="1">
            <w:r w:rsidRPr="00A954D7">
              <w:rPr>
                <w:rStyle w:val="Hyperlink"/>
                <w:rFonts w:ascii="Arial" w:hAnsi="Arial" w:cs="Arial"/>
                <w:noProof/>
              </w:rPr>
              <w:t>5.1. COMAPRI</w:t>
            </w:r>
            <w:r w:rsidRPr="00A954D7">
              <w:rPr>
                <w:rStyle w:val="Hyperlink"/>
                <w:rFonts w:ascii="Arial" w:hAnsi="Arial" w:cs="Arial"/>
                <w:noProof/>
              </w:rPr>
              <w:t>S</w:t>
            </w:r>
            <w:r w:rsidRPr="00A954D7">
              <w:rPr>
                <w:rStyle w:val="Hyperlink"/>
                <w:rFonts w:ascii="Arial" w:hAnsi="Arial" w:cs="Arial"/>
                <w:noProof/>
              </w:rPr>
              <w:t>ON to realtional databases</w:t>
            </w:r>
            <w:r>
              <w:rPr>
                <w:noProof/>
                <w:webHidden/>
              </w:rPr>
              <w:tab/>
            </w:r>
            <w:r>
              <w:rPr>
                <w:noProof/>
                <w:webHidden/>
              </w:rPr>
              <w:fldChar w:fldCharType="begin"/>
            </w:r>
            <w:r>
              <w:rPr>
                <w:noProof/>
                <w:webHidden/>
              </w:rPr>
              <w:instrText xml:space="preserve"> PAGEREF _Toc226914607 \h </w:instrText>
            </w:r>
            <w:r>
              <w:rPr>
                <w:noProof/>
                <w:webHidden/>
              </w:rPr>
            </w:r>
            <w:r>
              <w:rPr>
                <w:noProof/>
                <w:webHidden/>
              </w:rPr>
              <w:fldChar w:fldCharType="separate"/>
            </w:r>
            <w:r>
              <w:rPr>
                <w:noProof/>
                <w:webHidden/>
              </w:rPr>
              <w:t>10</w:t>
            </w:r>
            <w:r>
              <w:rPr>
                <w:noProof/>
                <w:webHidden/>
              </w:rPr>
              <w:fldChar w:fldCharType="end"/>
            </w:r>
          </w:hyperlink>
        </w:p>
        <w:p w14:paraId="08FF5C36" w14:textId="70CF866B" w:rsidR="00CB04D8" w:rsidRDefault="00CB04D8">
          <w:pPr>
            <w:pStyle w:val="TOC1"/>
            <w:tabs>
              <w:tab w:val="right" w:leader="dot" w:pos="7190"/>
            </w:tabs>
            <w:rPr>
              <w:noProof/>
              <w:color w:val="auto"/>
              <w:kern w:val="2"/>
              <w:sz w:val="24"/>
              <w:szCs w:val="24"/>
              <w:lang w:eastAsia="en-US"/>
              <w14:ligatures w14:val="standardContextual"/>
            </w:rPr>
          </w:pPr>
          <w:hyperlink w:anchor="_Toc226914608" w:history="1">
            <w:r w:rsidRPr="00A954D7">
              <w:rPr>
                <w:rStyle w:val="Hyperlink"/>
                <w:noProof/>
              </w:rPr>
              <w:t>6. Conclusions</w:t>
            </w:r>
            <w:r>
              <w:rPr>
                <w:noProof/>
                <w:webHidden/>
              </w:rPr>
              <w:tab/>
            </w:r>
            <w:r>
              <w:rPr>
                <w:noProof/>
                <w:webHidden/>
              </w:rPr>
              <w:fldChar w:fldCharType="begin"/>
            </w:r>
            <w:r>
              <w:rPr>
                <w:noProof/>
                <w:webHidden/>
              </w:rPr>
              <w:instrText xml:space="preserve"> PAGEREF _Toc226914608 \h </w:instrText>
            </w:r>
            <w:r>
              <w:rPr>
                <w:noProof/>
                <w:webHidden/>
              </w:rPr>
            </w:r>
            <w:r>
              <w:rPr>
                <w:noProof/>
                <w:webHidden/>
              </w:rPr>
              <w:fldChar w:fldCharType="separate"/>
            </w:r>
            <w:r>
              <w:rPr>
                <w:noProof/>
                <w:webHidden/>
              </w:rPr>
              <w:t>11</w:t>
            </w:r>
            <w:r>
              <w:rPr>
                <w:noProof/>
                <w:webHidden/>
              </w:rPr>
              <w:fldChar w:fldCharType="end"/>
            </w:r>
          </w:hyperlink>
        </w:p>
        <w:p w14:paraId="4781446E" w14:textId="074BCB8E" w:rsidR="00CB04D8" w:rsidRDefault="00CB04D8">
          <w:pPr>
            <w:pStyle w:val="TOC1"/>
            <w:tabs>
              <w:tab w:val="right" w:leader="dot" w:pos="7190"/>
            </w:tabs>
            <w:rPr>
              <w:noProof/>
              <w:color w:val="auto"/>
              <w:kern w:val="2"/>
              <w:sz w:val="24"/>
              <w:szCs w:val="24"/>
              <w:lang w:eastAsia="en-US"/>
              <w14:ligatures w14:val="standardContextual"/>
            </w:rPr>
          </w:pPr>
          <w:hyperlink w:anchor="_Toc226914609" w:history="1">
            <w:r w:rsidRPr="00A954D7">
              <w:rPr>
                <w:rStyle w:val="Hyperlink"/>
                <w:noProof/>
              </w:rPr>
              <w:t>7. Bibliography</w:t>
            </w:r>
            <w:r>
              <w:rPr>
                <w:noProof/>
                <w:webHidden/>
              </w:rPr>
              <w:tab/>
            </w:r>
            <w:r>
              <w:rPr>
                <w:noProof/>
                <w:webHidden/>
              </w:rPr>
              <w:fldChar w:fldCharType="begin"/>
            </w:r>
            <w:r>
              <w:rPr>
                <w:noProof/>
                <w:webHidden/>
              </w:rPr>
              <w:instrText xml:space="preserve"> PAGEREF _Toc226914609 \h </w:instrText>
            </w:r>
            <w:r>
              <w:rPr>
                <w:noProof/>
                <w:webHidden/>
              </w:rPr>
            </w:r>
            <w:r>
              <w:rPr>
                <w:noProof/>
                <w:webHidden/>
              </w:rPr>
              <w:fldChar w:fldCharType="separate"/>
            </w:r>
            <w:r>
              <w:rPr>
                <w:noProof/>
                <w:webHidden/>
              </w:rPr>
              <w:t>11</w:t>
            </w:r>
            <w:r>
              <w:rPr>
                <w:noProof/>
                <w:webHidden/>
              </w:rPr>
              <w:fldChar w:fldCharType="end"/>
            </w:r>
          </w:hyperlink>
        </w:p>
        <w:p w14:paraId="452B0E5F" w14:textId="2801D2DB" w:rsidR="00CB04D8" w:rsidRDefault="00CB04D8">
          <w:pPr>
            <w:pStyle w:val="TOC1"/>
            <w:tabs>
              <w:tab w:val="right" w:leader="dot" w:pos="7190"/>
            </w:tabs>
            <w:rPr>
              <w:noProof/>
              <w:color w:val="auto"/>
              <w:kern w:val="2"/>
              <w:sz w:val="24"/>
              <w:szCs w:val="24"/>
              <w:lang w:eastAsia="en-US"/>
              <w14:ligatures w14:val="standardContextual"/>
            </w:rPr>
          </w:pPr>
          <w:hyperlink w:anchor="_Toc226914610" w:history="1">
            <w:r w:rsidRPr="00A954D7">
              <w:rPr>
                <w:rStyle w:val="Hyperlink"/>
                <w:rFonts w:ascii="Arial" w:hAnsi="Arial" w:cs="Arial"/>
                <w:noProof/>
              </w:rPr>
              <w:t>Appendix A – VISUALIZATIONS Code For Q7</w:t>
            </w:r>
            <w:r>
              <w:rPr>
                <w:noProof/>
                <w:webHidden/>
              </w:rPr>
              <w:tab/>
            </w:r>
            <w:r>
              <w:rPr>
                <w:noProof/>
                <w:webHidden/>
              </w:rPr>
              <w:fldChar w:fldCharType="begin"/>
            </w:r>
            <w:r>
              <w:rPr>
                <w:noProof/>
                <w:webHidden/>
              </w:rPr>
              <w:instrText xml:space="preserve"> PAGEREF _Toc226914610 \h </w:instrText>
            </w:r>
            <w:r>
              <w:rPr>
                <w:noProof/>
                <w:webHidden/>
              </w:rPr>
            </w:r>
            <w:r>
              <w:rPr>
                <w:noProof/>
                <w:webHidden/>
              </w:rPr>
              <w:fldChar w:fldCharType="separate"/>
            </w:r>
            <w:r>
              <w:rPr>
                <w:noProof/>
                <w:webHidden/>
              </w:rPr>
              <w:t>12</w:t>
            </w:r>
            <w:r>
              <w:rPr>
                <w:noProof/>
                <w:webHidden/>
              </w:rPr>
              <w:fldChar w:fldCharType="end"/>
            </w:r>
          </w:hyperlink>
        </w:p>
        <w:p w14:paraId="1FD32742" w14:textId="2CE44867" w:rsidR="00CB04D8" w:rsidRDefault="00CB04D8">
          <w:pPr>
            <w:pStyle w:val="TOC1"/>
            <w:tabs>
              <w:tab w:val="right" w:leader="dot" w:pos="7190"/>
            </w:tabs>
            <w:rPr>
              <w:noProof/>
              <w:color w:val="auto"/>
              <w:kern w:val="2"/>
              <w:sz w:val="24"/>
              <w:szCs w:val="24"/>
              <w:lang w:eastAsia="en-US"/>
              <w14:ligatures w14:val="standardContextual"/>
            </w:rPr>
          </w:pPr>
          <w:hyperlink w:anchor="_Toc226914611" w:history="1">
            <w:r w:rsidRPr="00A954D7">
              <w:rPr>
                <w:rStyle w:val="Hyperlink"/>
                <w:rFonts w:ascii="Arial" w:hAnsi="Arial" w:cs="Arial"/>
                <w:noProof/>
              </w:rPr>
              <w:t>Appendix B – COMPARISON OF Neo 4J code AND SQL</w:t>
            </w:r>
            <w:r>
              <w:rPr>
                <w:noProof/>
                <w:webHidden/>
              </w:rPr>
              <w:tab/>
            </w:r>
            <w:r>
              <w:rPr>
                <w:noProof/>
                <w:webHidden/>
              </w:rPr>
              <w:fldChar w:fldCharType="begin"/>
            </w:r>
            <w:r>
              <w:rPr>
                <w:noProof/>
                <w:webHidden/>
              </w:rPr>
              <w:instrText xml:space="preserve"> PAGEREF _Toc226914611 \h </w:instrText>
            </w:r>
            <w:r>
              <w:rPr>
                <w:noProof/>
                <w:webHidden/>
              </w:rPr>
            </w:r>
            <w:r>
              <w:rPr>
                <w:noProof/>
                <w:webHidden/>
              </w:rPr>
              <w:fldChar w:fldCharType="separate"/>
            </w:r>
            <w:r>
              <w:rPr>
                <w:noProof/>
                <w:webHidden/>
              </w:rPr>
              <w:t>12</w:t>
            </w:r>
            <w:r>
              <w:rPr>
                <w:noProof/>
                <w:webHidden/>
              </w:rPr>
              <w:fldChar w:fldCharType="end"/>
            </w:r>
          </w:hyperlink>
        </w:p>
        <w:p w14:paraId="5E94C639" w14:textId="0295D32A" w:rsidR="001E71A1" w:rsidRPr="00D02FF1" w:rsidRDefault="00F92C6E">
          <w:pPr>
            <w:rPr>
              <w:rFonts w:ascii="Arial" w:hAnsi="Arial" w:cs="Arial"/>
            </w:rPr>
          </w:pPr>
          <w:r w:rsidRPr="00D02FF1">
            <w:rPr>
              <w:rFonts w:ascii="Arial" w:hAnsi="Arial" w:cs="Arial"/>
              <w:b/>
              <w:bCs/>
              <w:noProof/>
            </w:rPr>
            <w:fldChar w:fldCharType="end"/>
          </w:r>
        </w:p>
      </w:sdtContent>
    </w:sdt>
    <w:p w14:paraId="0C856BE0" w14:textId="77777777" w:rsidR="001E71A1" w:rsidRPr="00D02FF1" w:rsidRDefault="001E71A1">
      <w:pPr>
        <w:rPr>
          <w:rFonts w:ascii="Arial" w:eastAsiaTheme="majorEastAsia" w:hAnsi="Arial" w:cs="Arial"/>
          <w:b/>
          <w:bCs/>
          <w:caps/>
          <w:color w:val="FFFFFF" w:themeColor="background1"/>
        </w:rPr>
      </w:pPr>
      <w:r w:rsidRPr="00D02FF1">
        <w:rPr>
          <w:rFonts w:ascii="Arial" w:hAnsi="Arial" w:cs="Arial"/>
        </w:rPr>
        <w:br w:type="page"/>
      </w:r>
    </w:p>
    <w:p w14:paraId="75882AD1" w14:textId="77777777" w:rsidR="001E71A1" w:rsidRPr="00D02FF1" w:rsidRDefault="00EF6CCF" w:rsidP="001E71A1">
      <w:pPr>
        <w:pStyle w:val="Heading1"/>
        <w:rPr>
          <w:rFonts w:ascii="Arial" w:hAnsi="Arial" w:cs="Arial"/>
          <w:sz w:val="20"/>
          <w:szCs w:val="20"/>
        </w:rPr>
      </w:pPr>
      <w:bookmarkStart w:id="0" w:name="_Toc226914592"/>
      <w:r w:rsidRPr="00D02FF1">
        <w:rPr>
          <w:rFonts w:ascii="Arial" w:hAnsi="Arial" w:cs="Arial"/>
          <w:sz w:val="20"/>
          <w:szCs w:val="20"/>
        </w:rPr>
        <w:lastRenderedPageBreak/>
        <w:t xml:space="preserve">1. </w:t>
      </w:r>
      <w:r w:rsidR="00E75013">
        <w:rPr>
          <w:rFonts w:ascii="Arial" w:hAnsi="Arial" w:cs="Arial"/>
          <w:sz w:val="20"/>
          <w:szCs w:val="20"/>
        </w:rPr>
        <w:t>Introduction</w:t>
      </w:r>
      <w:bookmarkEnd w:id="0"/>
    </w:p>
    <w:p w14:paraId="262C6163" w14:textId="26C13D25" w:rsidR="005B5386" w:rsidRPr="00DE525B" w:rsidRDefault="005B5386" w:rsidP="005B5386">
      <w:pPr>
        <w:jc w:val="both"/>
        <w:rPr>
          <w:rFonts w:cstheme="minorHAnsi"/>
        </w:rPr>
      </w:pPr>
      <w:r w:rsidRPr="00DE525B">
        <w:rPr>
          <w:rFonts w:cstheme="minorHAnsi"/>
        </w:rPr>
        <w:t>Organizations increasingly rely on data-driven insights to improve decision-making, optimize operations, and understand customer behaviour</w:t>
      </w:r>
      <w:r w:rsidR="00970061" w:rsidRPr="00DE525B">
        <w:rPr>
          <w:rFonts w:cstheme="minorHAnsi"/>
        </w:rPr>
        <w:t xml:space="preserve"> </w:t>
      </w:r>
      <w:r w:rsidR="00D96CA1" w:rsidRPr="00DE525B">
        <w:rPr>
          <w:rFonts w:cstheme="minorHAnsi"/>
        </w:rPr>
        <w:t xml:space="preserve">(Gade, 2021; HasanEmon, 2025; Brown et al., 2024). </w:t>
      </w:r>
      <w:r w:rsidRPr="00DE525B">
        <w:rPr>
          <w:rFonts w:cstheme="minorHAnsi"/>
        </w:rPr>
        <w:t>A data warehouse integrates data from different operational systems into a centralized repository designed for analytical processing and business intelligence. Unlike transactional databases that support daily operations, data warehouses are optimized for querying, reporting, and trend analysis across large volumes of historical data</w:t>
      </w:r>
      <w:r w:rsidR="001F0D48" w:rsidRPr="00DE525B">
        <w:rPr>
          <w:rFonts w:cstheme="minorHAnsi"/>
        </w:rPr>
        <w:t xml:space="preserve"> (Ghezzi, C. ed., 2001; Nookala, 2023).</w:t>
      </w:r>
      <w:r w:rsidRPr="00DE525B">
        <w:rPr>
          <w:rFonts w:cstheme="minorHAnsi"/>
        </w:rPr>
        <w:t>This project develops a proof-of-concept data warehouse using a dimensional model based on the Northwind dataset. The Northwind database represents the operations of a fictional trading company that manages customers, products, suppliers, orders, and shipments. The dataset is widely used for demonstrating data modeling, analytics, and business intelligence concepts.</w:t>
      </w:r>
    </w:p>
    <w:p w14:paraId="03DF87D8" w14:textId="5EBA5E0D" w:rsidR="001E71A1" w:rsidRPr="00DE525B" w:rsidRDefault="005B5386" w:rsidP="005B5386">
      <w:pPr>
        <w:jc w:val="both"/>
        <w:rPr>
          <w:rFonts w:cstheme="minorHAnsi"/>
        </w:rPr>
      </w:pPr>
      <w:r w:rsidRPr="00DE525B">
        <w:rPr>
          <w:rFonts w:cstheme="minorHAnsi"/>
        </w:rPr>
        <w:t xml:space="preserve">The data used for this project is sourced from the </w:t>
      </w:r>
      <w:hyperlink r:id="rId9" w:history="1">
        <w:r w:rsidRPr="00DE525B">
          <w:rPr>
            <w:rStyle w:val="Hyperlink"/>
            <w:rFonts w:cstheme="minorHAnsi"/>
          </w:rPr>
          <w:t>Neo4j Northwind dataset repository</w:t>
        </w:r>
      </w:hyperlink>
      <w:r w:rsidR="00970061" w:rsidRPr="00DE525B">
        <w:rPr>
          <w:rFonts w:cstheme="minorHAnsi"/>
        </w:rPr>
        <w:t xml:space="preserve"> </w:t>
      </w:r>
      <w:r w:rsidR="001F0D48" w:rsidRPr="00DE525B">
        <w:rPr>
          <w:rFonts w:cstheme="minorHAnsi"/>
        </w:rPr>
        <w:t>(Neo4j-Contrib, 2016)</w:t>
      </w:r>
      <w:r w:rsidRPr="00DE525B">
        <w:rPr>
          <w:rFonts w:cstheme="minorHAnsi"/>
        </w:rPr>
        <w:t>, which contains structured CSV files representing various entities such as customers, orders, products,</w:t>
      </w:r>
      <w:r w:rsidR="0091364D" w:rsidRPr="00DE525B">
        <w:rPr>
          <w:rFonts w:cstheme="minorHAnsi"/>
        </w:rPr>
        <w:t xml:space="preserve"> and</w:t>
      </w:r>
      <w:r w:rsidRPr="00DE525B">
        <w:rPr>
          <w:rFonts w:cstheme="minorHAnsi"/>
        </w:rPr>
        <w:t xml:space="preserve"> employees.</w:t>
      </w:r>
    </w:p>
    <w:p w14:paraId="316B1CF2" w14:textId="77777777" w:rsidR="00E75013" w:rsidRDefault="00E75013" w:rsidP="00E75013">
      <w:pPr>
        <w:pStyle w:val="Heading2"/>
      </w:pPr>
      <w:bookmarkStart w:id="1" w:name="_Toc226914593"/>
      <w:r>
        <w:t>1.2. Reasons for selecting the subject area</w:t>
      </w:r>
      <w:r w:rsidR="000B253A">
        <w:t xml:space="preserve"> AND DATA</w:t>
      </w:r>
      <w:bookmarkEnd w:id="1"/>
    </w:p>
    <w:p w14:paraId="28C4265E" w14:textId="02DCF357" w:rsidR="00452400" w:rsidRPr="00DE525B" w:rsidRDefault="00452400" w:rsidP="00D2147E">
      <w:pPr>
        <w:jc w:val="both"/>
        <w:rPr>
          <w:rFonts w:cstheme="minorHAnsi"/>
        </w:rPr>
      </w:pPr>
      <w:r w:rsidRPr="00DE525B">
        <w:rPr>
          <w:rFonts w:cstheme="minorHAnsi"/>
        </w:rPr>
        <w:t>The sales analysis subject area was selected because it is one of the most common and valuable applications of data warehousing in business environments. Sales data provides insights into customer behavior, product demand, and organizational performance, making it an ideal domain for demonstrating analytical capabilities.</w:t>
      </w:r>
      <w:r w:rsidR="001F0D48" w:rsidRPr="00DE525B">
        <w:rPr>
          <w:rFonts w:cstheme="minorHAnsi"/>
        </w:rPr>
        <w:t xml:space="preserve"> </w:t>
      </w:r>
      <w:r w:rsidRPr="00DE525B">
        <w:rPr>
          <w:rFonts w:cstheme="minorHAnsi"/>
        </w:rPr>
        <w:t>Several reasons motivated the selection of the Northwind dataset. The dataset</w:t>
      </w:r>
      <w:r w:rsidR="00FE148D" w:rsidRPr="00DE525B">
        <w:rPr>
          <w:rFonts w:cstheme="minorHAnsi"/>
        </w:rPr>
        <w:t xml:space="preserve"> was selected because it</w:t>
      </w:r>
      <w:r w:rsidRPr="00DE525B">
        <w:rPr>
          <w:rFonts w:cstheme="minorHAnsi"/>
        </w:rPr>
        <w:t>:</w:t>
      </w:r>
    </w:p>
    <w:p w14:paraId="1FAAC2E7" w14:textId="3E3FD9BB" w:rsidR="00452400" w:rsidRPr="00DE525B" w:rsidRDefault="00452400" w:rsidP="00D2147E">
      <w:pPr>
        <w:pStyle w:val="ListParagraph"/>
        <w:numPr>
          <w:ilvl w:val="0"/>
          <w:numId w:val="9"/>
        </w:numPr>
        <w:jc w:val="both"/>
        <w:rPr>
          <w:rFonts w:cstheme="minorHAnsi"/>
        </w:rPr>
      </w:pPr>
      <w:r w:rsidRPr="00DE525B">
        <w:rPr>
          <w:rFonts w:cstheme="minorHAnsi"/>
        </w:rPr>
        <w:t>contains multiple related entities, including customers, employees, and products. This structure makes it suitable for building a dimensional model with fact and dimension tables.</w:t>
      </w:r>
    </w:p>
    <w:p w14:paraId="7503E218" w14:textId="6706997C" w:rsidR="00452400" w:rsidRPr="00DE525B" w:rsidRDefault="00452400" w:rsidP="00D2147E">
      <w:pPr>
        <w:pStyle w:val="ListParagraph"/>
        <w:numPr>
          <w:ilvl w:val="0"/>
          <w:numId w:val="9"/>
        </w:numPr>
        <w:jc w:val="both"/>
        <w:rPr>
          <w:rFonts w:cstheme="minorHAnsi"/>
        </w:rPr>
      </w:pPr>
      <w:r w:rsidRPr="00DE525B">
        <w:rPr>
          <w:rFonts w:cstheme="minorHAnsi"/>
        </w:rPr>
        <w:t xml:space="preserve">includes transactional sales records, which are </w:t>
      </w:r>
      <w:r w:rsidR="00970061" w:rsidRPr="00DE525B">
        <w:rPr>
          <w:rFonts w:cstheme="minorHAnsi"/>
        </w:rPr>
        <w:t>suitable</w:t>
      </w:r>
      <w:r w:rsidRPr="00DE525B">
        <w:rPr>
          <w:rFonts w:cstheme="minorHAnsi"/>
        </w:rPr>
        <w:t xml:space="preserve"> for </w:t>
      </w:r>
      <w:r w:rsidR="00970061" w:rsidRPr="00DE525B">
        <w:rPr>
          <w:rFonts w:cstheme="minorHAnsi"/>
        </w:rPr>
        <w:t>building</w:t>
      </w:r>
      <w:r w:rsidRPr="00DE525B">
        <w:rPr>
          <w:rFonts w:cstheme="minorHAnsi"/>
        </w:rPr>
        <w:t xml:space="preserve"> </w:t>
      </w:r>
      <w:r w:rsidR="00970061" w:rsidRPr="00DE525B">
        <w:rPr>
          <w:rFonts w:cstheme="minorHAnsi"/>
        </w:rPr>
        <w:t xml:space="preserve">the </w:t>
      </w:r>
      <w:r w:rsidRPr="00DE525B">
        <w:rPr>
          <w:rFonts w:cstheme="minorHAnsi"/>
        </w:rPr>
        <w:t>fact table with measurable business metrics such as quantities sold and revenue generated.</w:t>
      </w:r>
    </w:p>
    <w:p w14:paraId="5DBBE9E1" w14:textId="3F7076A4" w:rsidR="00452400" w:rsidRPr="00DE525B" w:rsidRDefault="00452400" w:rsidP="00D2147E">
      <w:pPr>
        <w:pStyle w:val="ListParagraph"/>
        <w:numPr>
          <w:ilvl w:val="0"/>
          <w:numId w:val="9"/>
        </w:numPr>
        <w:jc w:val="both"/>
        <w:rPr>
          <w:rFonts w:cstheme="minorHAnsi"/>
        </w:rPr>
      </w:pPr>
      <w:r w:rsidRPr="00DE525B">
        <w:rPr>
          <w:rFonts w:cstheme="minorHAnsi"/>
        </w:rPr>
        <w:t>includes time-related information, such as order dates, which allows the creation of a calendar dimension for time-based analysis.</w:t>
      </w:r>
    </w:p>
    <w:p w14:paraId="1338EE5E" w14:textId="58B59383" w:rsidR="00452400" w:rsidRPr="00DE525B" w:rsidRDefault="00452400" w:rsidP="00D2147E">
      <w:pPr>
        <w:pStyle w:val="ListParagraph"/>
        <w:numPr>
          <w:ilvl w:val="0"/>
          <w:numId w:val="9"/>
        </w:numPr>
        <w:jc w:val="both"/>
        <w:rPr>
          <w:rFonts w:cstheme="minorHAnsi"/>
        </w:rPr>
      </w:pPr>
      <w:r w:rsidRPr="00DE525B">
        <w:rPr>
          <w:rFonts w:cstheme="minorHAnsi"/>
        </w:rPr>
        <w:t xml:space="preserve">provides sufficient data diversity to enable multidimensional analysis, such as examining sales trends by </w:t>
      </w:r>
      <w:r w:rsidR="00544519" w:rsidRPr="00DE525B">
        <w:rPr>
          <w:rFonts w:cstheme="minorHAnsi"/>
        </w:rPr>
        <w:t>time period</w:t>
      </w:r>
      <w:r w:rsidRPr="00DE525B">
        <w:rPr>
          <w:rFonts w:cstheme="minorHAnsi"/>
        </w:rPr>
        <w:t xml:space="preserve">, product category, employee performance, </w:t>
      </w:r>
      <w:r w:rsidR="00544519" w:rsidRPr="00DE525B">
        <w:rPr>
          <w:rFonts w:cstheme="minorHAnsi"/>
        </w:rPr>
        <w:t>etc</w:t>
      </w:r>
      <w:r w:rsidRPr="00DE525B">
        <w:rPr>
          <w:rFonts w:cstheme="minorHAnsi"/>
        </w:rPr>
        <w:t>.</w:t>
      </w:r>
    </w:p>
    <w:p w14:paraId="09DAF0E3" w14:textId="77777777" w:rsidR="00E75013" w:rsidRDefault="00E75013" w:rsidP="00E75013">
      <w:pPr>
        <w:pStyle w:val="Heading2"/>
      </w:pPr>
      <w:bookmarkStart w:id="2" w:name="_Toc226914594"/>
      <w:r>
        <w:t>1.3. Vision and Goals</w:t>
      </w:r>
      <w:bookmarkEnd w:id="2"/>
    </w:p>
    <w:p w14:paraId="2F57DC67" w14:textId="75133BC8" w:rsidR="00E75013" w:rsidRPr="00DE525B" w:rsidRDefault="00E75013" w:rsidP="00AE6A64">
      <w:pPr>
        <w:jc w:val="both"/>
        <w:rPr>
          <w:rFonts w:cstheme="minorHAnsi"/>
        </w:rPr>
      </w:pPr>
      <w:r w:rsidRPr="00DE525B">
        <w:rPr>
          <w:rFonts w:cstheme="minorHAnsi"/>
        </w:rPr>
        <w:t>T</w:t>
      </w:r>
      <w:r w:rsidR="00801B03" w:rsidRPr="00DE525B">
        <w:rPr>
          <w:rFonts w:cstheme="minorHAnsi"/>
        </w:rPr>
        <w:t>he vision here is to provide a centralized dashboard that allows the organization to monitor and analyze sales performance efficiently.</w:t>
      </w:r>
    </w:p>
    <w:p w14:paraId="7C2B8CB8" w14:textId="276F5C55" w:rsidR="00801B03" w:rsidRPr="00DE525B" w:rsidRDefault="00801B03" w:rsidP="00AE6A64">
      <w:pPr>
        <w:jc w:val="both"/>
        <w:rPr>
          <w:rFonts w:cstheme="minorHAnsi"/>
        </w:rPr>
      </w:pPr>
      <w:r w:rsidRPr="00DE525B">
        <w:rPr>
          <w:rFonts w:cstheme="minorHAnsi"/>
        </w:rPr>
        <w:t>The main goal is to transform raw transaction data from the operational system to into a structured dimensional system that supports business intelligence and reporting.</w:t>
      </w:r>
    </w:p>
    <w:p w14:paraId="3A6959AD" w14:textId="0F01702E" w:rsidR="00801B03" w:rsidRPr="00DE525B" w:rsidRDefault="00801B03" w:rsidP="00AE6A64">
      <w:pPr>
        <w:jc w:val="both"/>
        <w:rPr>
          <w:rFonts w:cstheme="minorHAnsi"/>
        </w:rPr>
      </w:pPr>
      <w:r w:rsidRPr="00DE525B">
        <w:rPr>
          <w:rFonts w:cstheme="minorHAnsi"/>
        </w:rPr>
        <w:t>The goal will be achieved by:</w:t>
      </w:r>
    </w:p>
    <w:p w14:paraId="5CB75538" w14:textId="1E04236A" w:rsidR="00801B03" w:rsidRPr="00DE525B" w:rsidRDefault="00801B03" w:rsidP="00AE6A64">
      <w:pPr>
        <w:pStyle w:val="ListParagraph"/>
        <w:numPr>
          <w:ilvl w:val="0"/>
          <w:numId w:val="11"/>
        </w:numPr>
        <w:jc w:val="both"/>
        <w:rPr>
          <w:rFonts w:cstheme="minorHAnsi"/>
        </w:rPr>
      </w:pPr>
      <w:r w:rsidRPr="00DE525B">
        <w:rPr>
          <w:rFonts w:cstheme="minorHAnsi"/>
        </w:rPr>
        <w:lastRenderedPageBreak/>
        <w:t>Providing a single source of truth for the sales data.</w:t>
      </w:r>
    </w:p>
    <w:p w14:paraId="6EDA7071" w14:textId="10949499" w:rsidR="00801B03" w:rsidRPr="00DE525B" w:rsidRDefault="00801B03" w:rsidP="00AE6A64">
      <w:pPr>
        <w:pStyle w:val="ListParagraph"/>
        <w:numPr>
          <w:ilvl w:val="0"/>
          <w:numId w:val="11"/>
        </w:numPr>
        <w:jc w:val="both"/>
        <w:rPr>
          <w:rFonts w:cstheme="minorHAnsi"/>
        </w:rPr>
      </w:pPr>
      <w:r w:rsidRPr="00DE525B">
        <w:rPr>
          <w:rFonts w:cstheme="minorHAnsi"/>
        </w:rPr>
        <w:t>Enabling multidimensional analysis of sales performance</w:t>
      </w:r>
    </w:p>
    <w:p w14:paraId="6595E24E" w14:textId="12D4C3FB" w:rsidR="00801B03" w:rsidRPr="00DE525B" w:rsidRDefault="00801B03" w:rsidP="00AE6A64">
      <w:pPr>
        <w:pStyle w:val="ListParagraph"/>
        <w:numPr>
          <w:ilvl w:val="0"/>
          <w:numId w:val="11"/>
        </w:numPr>
        <w:jc w:val="both"/>
        <w:rPr>
          <w:rFonts w:cstheme="minorHAnsi"/>
        </w:rPr>
      </w:pPr>
      <w:r w:rsidRPr="00DE525B">
        <w:rPr>
          <w:rFonts w:cstheme="minorHAnsi"/>
        </w:rPr>
        <w:t>Supporting time-based analysis</w:t>
      </w:r>
    </w:p>
    <w:p w14:paraId="4FC9DF1F" w14:textId="6FEFD726" w:rsidR="00801B03" w:rsidRPr="00DE525B" w:rsidRDefault="00801B03" w:rsidP="00AE6A64">
      <w:pPr>
        <w:pStyle w:val="ListParagraph"/>
        <w:numPr>
          <w:ilvl w:val="0"/>
          <w:numId w:val="11"/>
        </w:numPr>
        <w:jc w:val="both"/>
        <w:rPr>
          <w:rFonts w:cstheme="minorHAnsi"/>
        </w:rPr>
      </w:pPr>
      <w:r w:rsidRPr="00DE525B">
        <w:rPr>
          <w:rFonts w:cstheme="minorHAnsi"/>
        </w:rPr>
        <w:t>Identifying high-performing products and employees</w:t>
      </w:r>
    </w:p>
    <w:p w14:paraId="113566C1" w14:textId="3F7D6573" w:rsidR="00801B03" w:rsidRPr="00DE525B" w:rsidRDefault="00801B03" w:rsidP="00AE6A64">
      <w:pPr>
        <w:pStyle w:val="ListParagraph"/>
        <w:numPr>
          <w:ilvl w:val="0"/>
          <w:numId w:val="11"/>
        </w:numPr>
        <w:jc w:val="both"/>
        <w:rPr>
          <w:rFonts w:cstheme="minorHAnsi"/>
        </w:rPr>
      </w:pPr>
      <w:r w:rsidRPr="00DE525B">
        <w:rPr>
          <w:rFonts w:cstheme="minorHAnsi"/>
        </w:rPr>
        <w:t>Improving decision making through insights</w:t>
      </w:r>
      <w:r w:rsidR="004D5310" w:rsidRPr="00DE525B">
        <w:rPr>
          <w:rFonts w:cstheme="minorHAnsi"/>
        </w:rPr>
        <w:t xml:space="preserve"> provided</w:t>
      </w:r>
    </w:p>
    <w:p w14:paraId="58AF2E23" w14:textId="77777777" w:rsidR="00E75013" w:rsidRDefault="00E75013" w:rsidP="00E75013">
      <w:pPr>
        <w:pStyle w:val="Heading2"/>
      </w:pPr>
      <w:bookmarkStart w:id="3" w:name="_Toc226914595"/>
      <w:r>
        <w:t>1.4. Key StakeHolders</w:t>
      </w:r>
      <w:bookmarkEnd w:id="3"/>
    </w:p>
    <w:p w14:paraId="5389E2EF" w14:textId="5E55FABB" w:rsidR="00E75013" w:rsidRPr="00DE525B" w:rsidRDefault="00801B03" w:rsidP="00AE6A64">
      <w:pPr>
        <w:jc w:val="both"/>
        <w:rPr>
          <w:rFonts w:cstheme="minorHAnsi"/>
        </w:rPr>
      </w:pPr>
      <w:r w:rsidRPr="00DE525B">
        <w:rPr>
          <w:rFonts w:cstheme="minorHAnsi"/>
        </w:rPr>
        <w:t xml:space="preserve">Several stakeholders within the organization can benefit </w:t>
      </w:r>
      <w:r w:rsidR="004D5310" w:rsidRPr="00DE525B">
        <w:rPr>
          <w:rFonts w:cstheme="minorHAnsi"/>
        </w:rPr>
        <w:t xml:space="preserve">from the insights provided. Some key </w:t>
      </w:r>
      <w:r w:rsidR="00792C3E" w:rsidRPr="00DE525B">
        <w:rPr>
          <w:rFonts w:cstheme="minorHAnsi"/>
        </w:rPr>
        <w:t>stakeholders</w:t>
      </w:r>
      <w:r w:rsidR="004D5310" w:rsidRPr="00DE525B">
        <w:rPr>
          <w:rFonts w:cstheme="minorHAnsi"/>
        </w:rPr>
        <w:t xml:space="preserve"> include:</w:t>
      </w:r>
    </w:p>
    <w:p w14:paraId="42226750" w14:textId="175CE6A7" w:rsidR="004D5310" w:rsidRPr="00DE525B" w:rsidRDefault="004D5310" w:rsidP="00AE6A64">
      <w:pPr>
        <w:pStyle w:val="ListParagraph"/>
        <w:numPr>
          <w:ilvl w:val="0"/>
          <w:numId w:val="12"/>
        </w:numPr>
        <w:jc w:val="both"/>
        <w:rPr>
          <w:rFonts w:cstheme="minorHAnsi"/>
        </w:rPr>
      </w:pPr>
      <w:r w:rsidRPr="00DE525B">
        <w:rPr>
          <w:rFonts w:cstheme="minorHAnsi"/>
          <w:b/>
          <w:bCs/>
        </w:rPr>
        <w:t>Senior Management</w:t>
      </w:r>
      <w:r w:rsidR="00792C3E" w:rsidRPr="00DE525B">
        <w:rPr>
          <w:rFonts w:cstheme="minorHAnsi"/>
          <w:b/>
          <w:bCs/>
        </w:rPr>
        <w:t>:</w:t>
      </w:r>
      <w:r w:rsidR="00792C3E" w:rsidRPr="00DE525B">
        <w:rPr>
          <w:rFonts w:cstheme="minorHAnsi"/>
        </w:rPr>
        <w:t xml:space="preserve"> sales reports and dashboard analytics can be used by executives to monitor the company’s overall sales performance. Allowing them </w:t>
      </w:r>
      <w:r w:rsidR="00AE6A64" w:rsidRPr="00DE525B">
        <w:rPr>
          <w:rFonts w:cstheme="minorHAnsi"/>
        </w:rPr>
        <w:t>to make</w:t>
      </w:r>
      <w:r w:rsidR="00792C3E" w:rsidRPr="00DE525B">
        <w:rPr>
          <w:rFonts w:cstheme="minorHAnsi"/>
        </w:rPr>
        <w:t xml:space="preserve"> strategic decisions relating to growth and profitability guided by the data.</w:t>
      </w:r>
    </w:p>
    <w:p w14:paraId="7E147D9E" w14:textId="208C6ED9" w:rsidR="004D5310" w:rsidRPr="00DE525B" w:rsidRDefault="004D5310" w:rsidP="00AE6A64">
      <w:pPr>
        <w:pStyle w:val="ListParagraph"/>
        <w:numPr>
          <w:ilvl w:val="0"/>
          <w:numId w:val="12"/>
        </w:numPr>
        <w:jc w:val="both"/>
        <w:rPr>
          <w:rFonts w:cstheme="minorHAnsi"/>
        </w:rPr>
      </w:pPr>
      <w:r w:rsidRPr="00DE525B">
        <w:rPr>
          <w:rFonts w:cstheme="minorHAnsi"/>
          <w:b/>
          <w:bCs/>
        </w:rPr>
        <w:t>Sales Managers</w:t>
      </w:r>
      <w:r w:rsidR="00EC7A55" w:rsidRPr="00DE525B">
        <w:rPr>
          <w:rFonts w:cstheme="minorHAnsi"/>
          <w:b/>
          <w:bCs/>
        </w:rPr>
        <w:t>:</w:t>
      </w:r>
      <w:r w:rsidR="00EC7A55" w:rsidRPr="00DE525B">
        <w:rPr>
          <w:rFonts w:cstheme="minorHAnsi"/>
        </w:rPr>
        <w:t xml:space="preserve"> they can track employee performance to identify high-performing sales reps, and track revenue targets</w:t>
      </w:r>
      <w:r w:rsidR="00DB03DB" w:rsidRPr="00DE525B">
        <w:rPr>
          <w:rFonts w:cstheme="minorHAnsi"/>
        </w:rPr>
        <w:t>.</w:t>
      </w:r>
    </w:p>
    <w:p w14:paraId="6BC53228" w14:textId="10DA6E39" w:rsidR="004D5310" w:rsidRPr="00DE525B" w:rsidRDefault="0021523C" w:rsidP="00AE6A64">
      <w:pPr>
        <w:pStyle w:val="ListParagraph"/>
        <w:numPr>
          <w:ilvl w:val="0"/>
          <w:numId w:val="12"/>
        </w:numPr>
        <w:jc w:val="both"/>
        <w:rPr>
          <w:rFonts w:cstheme="minorHAnsi"/>
        </w:rPr>
      </w:pPr>
      <w:r w:rsidRPr="00DE525B">
        <w:rPr>
          <w:rFonts w:cstheme="minorHAnsi"/>
          <w:b/>
          <w:bCs/>
        </w:rPr>
        <w:t>Business Analysts</w:t>
      </w:r>
      <w:r w:rsidR="00DB03DB" w:rsidRPr="00DE525B">
        <w:rPr>
          <w:rFonts w:cstheme="minorHAnsi"/>
          <w:b/>
          <w:bCs/>
        </w:rPr>
        <w:t xml:space="preserve">: </w:t>
      </w:r>
      <w:r w:rsidR="00AE6A64" w:rsidRPr="00DE525B">
        <w:rPr>
          <w:rFonts w:cstheme="minorHAnsi"/>
        </w:rPr>
        <w:t>To aid operational improvements and support other strategic planning, business analysts can generate reports and perform thorough analysis.</w:t>
      </w:r>
    </w:p>
    <w:p w14:paraId="5D3B9FEB" w14:textId="42591422" w:rsidR="0021523C" w:rsidRPr="00DE525B" w:rsidRDefault="0021523C" w:rsidP="00AE6A64">
      <w:pPr>
        <w:pStyle w:val="ListParagraph"/>
        <w:numPr>
          <w:ilvl w:val="0"/>
          <w:numId w:val="12"/>
        </w:numPr>
        <w:jc w:val="both"/>
        <w:rPr>
          <w:rFonts w:cstheme="minorHAnsi"/>
        </w:rPr>
      </w:pPr>
      <w:r w:rsidRPr="00DE525B">
        <w:rPr>
          <w:rFonts w:cstheme="minorHAnsi"/>
        </w:rPr>
        <w:t>Marketing Teams</w:t>
      </w:r>
      <w:r w:rsidR="00F20BE7" w:rsidRPr="00DE525B">
        <w:rPr>
          <w:rFonts w:cstheme="minorHAnsi"/>
        </w:rPr>
        <w:t xml:space="preserve">: </w:t>
      </w:r>
      <w:r w:rsidR="00F17886" w:rsidRPr="00DE525B">
        <w:rPr>
          <w:rFonts w:cstheme="minorHAnsi"/>
        </w:rPr>
        <w:t>marketing teams can create targeted marketing campaigns by identifying potential market segments from customer purchasing patterns</w:t>
      </w:r>
    </w:p>
    <w:p w14:paraId="6BD3CC14" w14:textId="77777777" w:rsidR="00E75013" w:rsidRDefault="00E75013" w:rsidP="00E75013">
      <w:pPr>
        <w:pStyle w:val="Heading2"/>
      </w:pPr>
      <w:bookmarkStart w:id="4" w:name="_Toc226914596"/>
      <w:r>
        <w:t>1.5. Business requirements</w:t>
      </w:r>
      <w:bookmarkEnd w:id="4"/>
    </w:p>
    <w:p w14:paraId="2026EEC4" w14:textId="77777777" w:rsidR="008A6DFD" w:rsidRPr="008A6DFD" w:rsidRDefault="008A6DFD" w:rsidP="008A6DFD">
      <w:pPr>
        <w:jc w:val="both"/>
        <w:rPr>
          <w:color w:val="auto"/>
        </w:rPr>
      </w:pPr>
      <w:r w:rsidRPr="008A6DFD">
        <w:rPr>
          <w:color w:val="auto"/>
        </w:rPr>
        <w:t>The data warehouse is designed to support key business intelligence requirements related to sales performance and decision-making. The following business requirements were identified:</w:t>
      </w:r>
    </w:p>
    <w:p w14:paraId="4B5E9376" w14:textId="77777777" w:rsidR="008A6DFD" w:rsidRPr="008A6DFD" w:rsidRDefault="008A6DFD" w:rsidP="008A6DFD">
      <w:pPr>
        <w:pStyle w:val="ListParagraph"/>
        <w:numPr>
          <w:ilvl w:val="0"/>
          <w:numId w:val="13"/>
        </w:numPr>
        <w:jc w:val="both"/>
        <w:rPr>
          <w:color w:val="auto"/>
        </w:rPr>
      </w:pPr>
      <w:r w:rsidRPr="008A6DFD">
        <w:rPr>
          <w:color w:val="auto"/>
        </w:rPr>
        <w:t>The organization requires the ability to identify top-performing customers in order to support customer relationship management and targeted marketing strategies.</w:t>
      </w:r>
    </w:p>
    <w:p w14:paraId="064BFAF3" w14:textId="77777777" w:rsidR="008A6DFD" w:rsidRPr="008A6DFD" w:rsidRDefault="008A6DFD" w:rsidP="008A6DFD">
      <w:pPr>
        <w:pStyle w:val="ListParagraph"/>
        <w:numPr>
          <w:ilvl w:val="0"/>
          <w:numId w:val="13"/>
        </w:numPr>
        <w:jc w:val="both"/>
        <w:rPr>
          <w:color w:val="auto"/>
        </w:rPr>
      </w:pPr>
      <w:r w:rsidRPr="008A6DFD">
        <w:rPr>
          <w:color w:val="auto"/>
        </w:rPr>
        <w:t>Management needs to monitor product performance, including revenue generated and quantity sold, to optimize inventory and pricing strategies.</w:t>
      </w:r>
    </w:p>
    <w:p w14:paraId="2BE6F107" w14:textId="77777777" w:rsidR="008A6DFD" w:rsidRPr="008A6DFD" w:rsidRDefault="008A6DFD" w:rsidP="008A6DFD">
      <w:pPr>
        <w:pStyle w:val="ListParagraph"/>
        <w:numPr>
          <w:ilvl w:val="0"/>
          <w:numId w:val="13"/>
        </w:numPr>
        <w:jc w:val="both"/>
        <w:rPr>
          <w:color w:val="auto"/>
        </w:rPr>
      </w:pPr>
      <w:r w:rsidRPr="008A6DFD">
        <w:rPr>
          <w:color w:val="auto"/>
        </w:rPr>
        <w:t>The system should enable evaluation of employee performance based on sales contributions, supporting performance management and incentive planning.</w:t>
      </w:r>
    </w:p>
    <w:p w14:paraId="55B96E96" w14:textId="77777777" w:rsidR="008A6DFD" w:rsidRPr="008A6DFD" w:rsidRDefault="008A6DFD" w:rsidP="008A6DFD">
      <w:pPr>
        <w:pStyle w:val="ListParagraph"/>
        <w:numPr>
          <w:ilvl w:val="0"/>
          <w:numId w:val="13"/>
        </w:numPr>
        <w:jc w:val="both"/>
        <w:rPr>
          <w:color w:val="auto"/>
        </w:rPr>
      </w:pPr>
      <w:r w:rsidRPr="008A6DFD">
        <w:rPr>
          <w:color w:val="auto"/>
        </w:rPr>
        <w:t>The business requires time-based analysis of sales, allowing stakeholders to identify trends, seasonal patterns, and peak sales periods.</w:t>
      </w:r>
    </w:p>
    <w:p w14:paraId="7D2305D0" w14:textId="39342CB4" w:rsidR="008A6DFD" w:rsidRPr="008A6DFD" w:rsidRDefault="008A6DFD" w:rsidP="008A6DFD">
      <w:pPr>
        <w:pStyle w:val="ListParagraph"/>
        <w:numPr>
          <w:ilvl w:val="0"/>
          <w:numId w:val="13"/>
        </w:numPr>
        <w:jc w:val="both"/>
        <w:rPr>
          <w:color w:val="auto"/>
        </w:rPr>
      </w:pPr>
      <w:r w:rsidRPr="008A6DFD">
        <w:rPr>
          <w:color w:val="auto"/>
        </w:rPr>
        <w:t>The organization seeks to identify relationships in purchasing behaviour, such as customers with similar buying patterns and products frequently purchased together, to support recommendation systems and cross-selling strategies.</w:t>
      </w:r>
    </w:p>
    <w:p w14:paraId="374912A1" w14:textId="66531CDE" w:rsidR="007047D4" w:rsidRDefault="008A6DFD" w:rsidP="008A6DFD">
      <w:pPr>
        <w:jc w:val="both"/>
        <w:rPr>
          <w:color w:val="auto"/>
        </w:rPr>
      </w:pPr>
      <w:r w:rsidRPr="008A6DFD">
        <w:rPr>
          <w:color w:val="auto"/>
        </w:rPr>
        <w:t>These requirements guided the design of the dimensional model, ETL processes, and analytical queries.</w:t>
      </w:r>
      <w:r w:rsidR="000F4D47">
        <w:rPr>
          <w:color w:val="auto"/>
        </w:rPr>
        <w:t xml:space="preserve"> Figure 1 shows the summary of the whole process.</w:t>
      </w:r>
    </w:p>
    <w:p w14:paraId="6C94744F" w14:textId="7B7E99EC" w:rsidR="000F4D47" w:rsidRDefault="000F4D47" w:rsidP="008A6DFD">
      <w:pPr>
        <w:jc w:val="both"/>
        <w:rPr>
          <w:color w:val="auto"/>
        </w:rPr>
      </w:pPr>
      <w:r>
        <w:rPr>
          <w:noProof/>
          <w:color w:val="auto"/>
        </w:rPr>
        <w:lastRenderedPageBreak/>
        <w:drawing>
          <wp:inline distT="0" distB="0" distL="0" distR="0" wp14:anchorId="644606EB" wp14:editId="564F5644">
            <wp:extent cx="4550888" cy="2697480"/>
            <wp:effectExtent l="0" t="0" r="2540" b="7620"/>
            <wp:docPr id="1927876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0617" cy="2703247"/>
                    </a:xfrm>
                    <a:prstGeom prst="rect">
                      <a:avLst/>
                    </a:prstGeom>
                    <a:noFill/>
                  </pic:spPr>
                </pic:pic>
              </a:graphicData>
            </a:graphic>
          </wp:inline>
        </w:drawing>
      </w:r>
    </w:p>
    <w:p w14:paraId="01EA8C55" w14:textId="5C32D386" w:rsidR="000F4D47" w:rsidRPr="008A6DFD" w:rsidRDefault="000F4D47" w:rsidP="008A6DFD">
      <w:pPr>
        <w:jc w:val="both"/>
        <w:rPr>
          <w:color w:val="auto"/>
        </w:rPr>
      </w:pPr>
      <w:r>
        <w:rPr>
          <w:color w:val="auto"/>
        </w:rPr>
        <w:t>Figure 1: Data warehouse design workflow</w:t>
      </w:r>
    </w:p>
    <w:p w14:paraId="3998C6DE" w14:textId="77777777" w:rsidR="001E71A1" w:rsidRPr="00D02FF1" w:rsidRDefault="00EF6CCF" w:rsidP="001E71A1">
      <w:pPr>
        <w:pStyle w:val="Heading1"/>
        <w:rPr>
          <w:rFonts w:ascii="Arial" w:hAnsi="Arial" w:cs="Arial"/>
          <w:sz w:val="20"/>
          <w:szCs w:val="20"/>
        </w:rPr>
      </w:pPr>
      <w:bookmarkStart w:id="5" w:name="_Toc226914597"/>
      <w:r w:rsidRPr="00D02FF1">
        <w:rPr>
          <w:rFonts w:ascii="Arial" w:hAnsi="Arial" w:cs="Arial"/>
          <w:sz w:val="20"/>
          <w:szCs w:val="20"/>
        </w:rPr>
        <w:t>2</w:t>
      </w:r>
      <w:r w:rsidR="000B253A" w:rsidRPr="00D02FF1">
        <w:rPr>
          <w:rFonts w:ascii="Arial" w:hAnsi="Arial" w:cs="Arial"/>
          <w:caps w:val="0"/>
          <w:sz w:val="20"/>
          <w:szCs w:val="20"/>
        </w:rPr>
        <w:t>. S</w:t>
      </w:r>
      <w:r w:rsidR="000B253A">
        <w:rPr>
          <w:rFonts w:ascii="Arial" w:hAnsi="Arial" w:cs="Arial"/>
          <w:caps w:val="0"/>
          <w:sz w:val="20"/>
          <w:szCs w:val="20"/>
        </w:rPr>
        <w:t>CHEMA</w:t>
      </w:r>
      <w:bookmarkEnd w:id="5"/>
      <w:r w:rsidR="000B253A">
        <w:rPr>
          <w:rFonts w:ascii="Arial" w:hAnsi="Arial" w:cs="Arial"/>
          <w:caps w:val="0"/>
          <w:sz w:val="20"/>
          <w:szCs w:val="20"/>
        </w:rPr>
        <w:t xml:space="preserve"> </w:t>
      </w:r>
    </w:p>
    <w:p w14:paraId="3511F6E9" w14:textId="77777777" w:rsidR="007D284B" w:rsidRDefault="007D284B" w:rsidP="0097792E">
      <w:pPr>
        <w:spacing w:before="0"/>
        <w:rPr>
          <w:rFonts w:ascii="Arial" w:hAnsi="Arial" w:cs="Arial"/>
          <w:noProof/>
          <w:lang w:val="en-IE" w:eastAsia="en-IE"/>
        </w:rPr>
      </w:pPr>
    </w:p>
    <w:p w14:paraId="28305424" w14:textId="4E88D37B" w:rsidR="00BE3494" w:rsidRDefault="00BE3494" w:rsidP="00BE3494">
      <w:pPr>
        <w:spacing w:before="0"/>
        <w:jc w:val="both"/>
        <w:rPr>
          <w:rFonts w:ascii="Arial" w:hAnsi="Arial" w:cs="Arial"/>
          <w:noProof/>
          <w:lang w:val="en-IE" w:eastAsia="en-IE"/>
        </w:rPr>
      </w:pPr>
      <w:r w:rsidRPr="00BE3494">
        <w:rPr>
          <w:rFonts w:cstheme="minorHAnsi"/>
          <w:noProof/>
          <w:lang w:val="en-IE" w:eastAsia="en-IE"/>
        </w:rPr>
        <w:t>The data warehouse is designed using a star schema dimensional model. The star schema organizes the data into a central fact table connected to multiple dimension tables, allowing for efficient querying and analysis. For the purpose of this project, the schema used sales transaction as the fact table. Each record in the fact table represents a the sale of a specific product.</w:t>
      </w:r>
    </w:p>
    <w:p w14:paraId="0979D6E8" w14:textId="60A66522" w:rsidR="00BE3494" w:rsidRDefault="00BE3494" w:rsidP="00BE3494">
      <w:pPr>
        <w:pStyle w:val="Heading2"/>
        <w:rPr>
          <w:noProof/>
          <w:lang w:val="en-IE" w:eastAsia="en-IE"/>
        </w:rPr>
      </w:pPr>
      <w:bookmarkStart w:id="6" w:name="_Toc226914598"/>
      <w:r>
        <w:rPr>
          <w:noProof/>
          <w:lang w:val="en-IE" w:eastAsia="en-IE"/>
        </w:rPr>
        <w:t>2.1 FacT TABLE</w:t>
      </w:r>
      <w:bookmarkEnd w:id="6"/>
      <w:r>
        <w:rPr>
          <w:noProof/>
          <w:lang w:val="en-IE" w:eastAsia="en-IE"/>
        </w:rPr>
        <w:t xml:space="preserve"> </w:t>
      </w:r>
    </w:p>
    <w:p w14:paraId="6E8862F4" w14:textId="27D329C9" w:rsidR="00EA09E6" w:rsidRPr="00BE3494" w:rsidRDefault="008A6DFD" w:rsidP="00EA09E6">
      <w:pPr>
        <w:jc w:val="both"/>
        <w:rPr>
          <w:lang w:val="en-IE" w:eastAsia="en-IE"/>
        </w:rPr>
      </w:pPr>
      <w:r w:rsidRPr="008A6DFD">
        <w:rPr>
          <w:lang w:val="en-IE" w:eastAsia="en-IE"/>
        </w:rPr>
        <w:t>The central fact table in the data warehouse is the Sales table. This table captures transactional data representing individual sales of products.</w:t>
      </w:r>
      <w:r>
        <w:rPr>
          <w:lang w:val="en-IE" w:eastAsia="en-IE"/>
        </w:rPr>
        <w:t xml:space="preserve"> </w:t>
      </w:r>
      <w:r w:rsidRPr="008A6DFD">
        <w:rPr>
          <w:lang w:val="en-IE" w:eastAsia="en-IE"/>
        </w:rPr>
        <w:t xml:space="preserve">Each record in the Sales fact table corresponds to a single sales transaction and contains measurable business metrics. </w:t>
      </w:r>
      <w:r w:rsidR="007A2408">
        <w:rPr>
          <w:lang w:val="en-IE" w:eastAsia="en-IE"/>
        </w:rPr>
        <w:t>Table 1</w:t>
      </w:r>
      <w:r w:rsidRPr="008A6DFD">
        <w:rPr>
          <w:lang w:val="en-IE" w:eastAsia="en-IE"/>
        </w:rPr>
        <w:t xml:space="preserve"> includes the following key attributes</w:t>
      </w:r>
      <w:r w:rsidR="00EA09E6">
        <w:rPr>
          <w:lang w:val="en-IE" w:eastAsia="en-IE"/>
        </w:rPr>
        <w:t xml:space="preserve">, and Figure 2 shows the star schema design for the data warehouse. </w:t>
      </w:r>
      <w:r w:rsidR="00EA09E6" w:rsidRPr="008A6DFD">
        <w:rPr>
          <w:lang w:val="en-IE" w:eastAsia="en-IE"/>
        </w:rPr>
        <w:t>This structure supports efficient querying and enables multidimensional analysis across different perspectives such as customer, product, time, and employee.</w:t>
      </w:r>
    </w:p>
    <w:p w14:paraId="1ECD2670" w14:textId="56C50953" w:rsidR="007A2408" w:rsidRPr="007A2408" w:rsidRDefault="007A2408" w:rsidP="008A6DFD">
      <w:pPr>
        <w:jc w:val="both"/>
        <w:rPr>
          <w:b/>
          <w:bCs/>
          <w:lang w:val="en-IE" w:eastAsia="en-IE"/>
        </w:rPr>
      </w:pPr>
      <w:r>
        <w:rPr>
          <w:b/>
          <w:bCs/>
          <w:lang w:val="en-IE" w:eastAsia="en-IE"/>
        </w:rPr>
        <w:t>Table 1</w:t>
      </w:r>
      <w:r w:rsidR="006563F3">
        <w:rPr>
          <w:b/>
          <w:bCs/>
          <w:lang w:val="en-IE" w:eastAsia="en-IE"/>
        </w:rPr>
        <w:t>:</w:t>
      </w:r>
      <w:r>
        <w:rPr>
          <w:b/>
          <w:bCs/>
          <w:lang w:val="en-IE" w:eastAsia="en-IE"/>
        </w:rPr>
        <w:t xml:space="preserve"> Key attributes and their description</w:t>
      </w:r>
    </w:p>
    <w:tbl>
      <w:tblPr>
        <w:tblStyle w:val="TableGrid"/>
        <w:tblW w:w="0" w:type="auto"/>
        <w:tblLook w:val="04A0" w:firstRow="1" w:lastRow="0" w:firstColumn="1" w:lastColumn="0" w:noHBand="0" w:noVBand="1"/>
      </w:tblPr>
      <w:tblGrid>
        <w:gridCol w:w="1983"/>
        <w:gridCol w:w="5115"/>
      </w:tblGrid>
      <w:tr w:rsidR="008A6DFD" w14:paraId="55E045D5" w14:textId="77777777" w:rsidTr="001B3085">
        <w:trPr>
          <w:trHeight w:val="228"/>
        </w:trPr>
        <w:tc>
          <w:tcPr>
            <w:tcW w:w="1983" w:type="dxa"/>
          </w:tcPr>
          <w:p w14:paraId="313457D7" w14:textId="0984FFDD" w:rsidR="008A6DFD" w:rsidRPr="001B3085" w:rsidRDefault="001B3085" w:rsidP="008A6DFD">
            <w:pPr>
              <w:jc w:val="both"/>
              <w:rPr>
                <w:b/>
                <w:bCs/>
                <w:lang w:val="en-IE" w:eastAsia="en-IE"/>
              </w:rPr>
            </w:pPr>
            <w:r>
              <w:rPr>
                <w:b/>
                <w:bCs/>
                <w:lang w:val="en-IE" w:eastAsia="en-IE"/>
              </w:rPr>
              <w:t>Key</w:t>
            </w:r>
            <w:r w:rsidR="007A2408">
              <w:rPr>
                <w:b/>
                <w:bCs/>
                <w:lang w:val="en-IE" w:eastAsia="en-IE"/>
              </w:rPr>
              <w:t>s</w:t>
            </w:r>
          </w:p>
        </w:tc>
        <w:tc>
          <w:tcPr>
            <w:tcW w:w="5115" w:type="dxa"/>
          </w:tcPr>
          <w:p w14:paraId="401A8EAC" w14:textId="13FCD50B" w:rsidR="008A6DFD" w:rsidRPr="001B3085" w:rsidRDefault="001B3085" w:rsidP="008A6DFD">
            <w:pPr>
              <w:rPr>
                <w:b/>
                <w:bCs/>
                <w:lang w:val="en-IE" w:eastAsia="en-IE"/>
              </w:rPr>
            </w:pPr>
            <w:r>
              <w:rPr>
                <w:b/>
                <w:bCs/>
                <w:lang w:val="en-IE" w:eastAsia="en-IE"/>
              </w:rPr>
              <w:t>Description</w:t>
            </w:r>
          </w:p>
        </w:tc>
      </w:tr>
      <w:tr w:rsidR="001B3085" w14:paraId="11E8D912" w14:textId="77777777" w:rsidTr="001B3085">
        <w:trPr>
          <w:trHeight w:val="228"/>
        </w:trPr>
        <w:tc>
          <w:tcPr>
            <w:tcW w:w="1983" w:type="dxa"/>
          </w:tcPr>
          <w:p w14:paraId="483FCC35" w14:textId="7D4C3BAF" w:rsidR="001B3085" w:rsidRPr="001B3085" w:rsidRDefault="001B3085" w:rsidP="001B3085">
            <w:pPr>
              <w:jc w:val="both"/>
              <w:rPr>
                <w:b/>
                <w:bCs/>
                <w:lang w:val="en-IE" w:eastAsia="en-IE"/>
              </w:rPr>
            </w:pPr>
            <w:r w:rsidRPr="001B3085">
              <w:rPr>
                <w:b/>
                <w:bCs/>
                <w:lang w:val="en-IE" w:eastAsia="en-IE"/>
              </w:rPr>
              <w:t>SalesID</w:t>
            </w:r>
          </w:p>
        </w:tc>
        <w:tc>
          <w:tcPr>
            <w:tcW w:w="5115" w:type="dxa"/>
          </w:tcPr>
          <w:p w14:paraId="5289F780" w14:textId="709A94B1" w:rsidR="001B3085" w:rsidRPr="008A6DFD" w:rsidRDefault="001B3085" w:rsidP="001B3085">
            <w:pPr>
              <w:rPr>
                <w:lang w:val="en-IE" w:eastAsia="en-IE"/>
              </w:rPr>
            </w:pPr>
            <w:r w:rsidRPr="008A6DFD">
              <w:rPr>
                <w:lang w:val="en-IE" w:eastAsia="en-IE"/>
              </w:rPr>
              <w:t>unique identifier for each transaction</w:t>
            </w:r>
          </w:p>
        </w:tc>
      </w:tr>
      <w:tr w:rsidR="008A6DFD" w14:paraId="031CFD33" w14:textId="77777777" w:rsidTr="001B3085">
        <w:trPr>
          <w:trHeight w:val="341"/>
        </w:trPr>
        <w:tc>
          <w:tcPr>
            <w:tcW w:w="1983" w:type="dxa"/>
          </w:tcPr>
          <w:p w14:paraId="17E3E50E" w14:textId="2576D6ED" w:rsidR="008A6DFD" w:rsidRPr="001B3085" w:rsidRDefault="008A6DFD" w:rsidP="008A6DFD">
            <w:pPr>
              <w:jc w:val="both"/>
              <w:rPr>
                <w:b/>
                <w:bCs/>
                <w:lang w:val="en-IE" w:eastAsia="en-IE"/>
              </w:rPr>
            </w:pPr>
            <w:r w:rsidRPr="001B3085">
              <w:rPr>
                <w:b/>
                <w:bCs/>
                <w:lang w:val="en-IE" w:eastAsia="en-IE"/>
              </w:rPr>
              <w:t>CustomerID</w:t>
            </w:r>
          </w:p>
        </w:tc>
        <w:tc>
          <w:tcPr>
            <w:tcW w:w="5115" w:type="dxa"/>
          </w:tcPr>
          <w:p w14:paraId="1CD71A69" w14:textId="6585D1B3" w:rsidR="008A6DFD" w:rsidRDefault="008A6DFD" w:rsidP="008A6DFD">
            <w:pPr>
              <w:rPr>
                <w:lang w:val="en-IE" w:eastAsia="en-IE"/>
              </w:rPr>
            </w:pPr>
            <w:r w:rsidRPr="008A6DFD">
              <w:rPr>
                <w:lang w:val="en-IE" w:eastAsia="en-IE"/>
              </w:rPr>
              <w:t>foreign key linking to the Customer dimension</w:t>
            </w:r>
          </w:p>
        </w:tc>
      </w:tr>
      <w:tr w:rsidR="008A6DFD" w14:paraId="176011A0" w14:textId="77777777" w:rsidTr="001B3085">
        <w:trPr>
          <w:trHeight w:val="269"/>
        </w:trPr>
        <w:tc>
          <w:tcPr>
            <w:tcW w:w="1983" w:type="dxa"/>
          </w:tcPr>
          <w:p w14:paraId="1BA8F15A" w14:textId="673A1467" w:rsidR="008A6DFD" w:rsidRPr="001B3085" w:rsidRDefault="008A6DFD" w:rsidP="008A6DFD">
            <w:pPr>
              <w:jc w:val="both"/>
              <w:rPr>
                <w:b/>
                <w:bCs/>
                <w:lang w:val="en-IE" w:eastAsia="en-IE"/>
              </w:rPr>
            </w:pPr>
            <w:r w:rsidRPr="001B3085">
              <w:rPr>
                <w:b/>
                <w:bCs/>
                <w:lang w:val="en-IE" w:eastAsia="en-IE"/>
              </w:rPr>
              <w:t>ProductID</w:t>
            </w:r>
          </w:p>
        </w:tc>
        <w:tc>
          <w:tcPr>
            <w:tcW w:w="5115" w:type="dxa"/>
          </w:tcPr>
          <w:p w14:paraId="3B3FBDC5" w14:textId="52A80E4E" w:rsidR="008A6DFD" w:rsidRDefault="008A6DFD" w:rsidP="008A6DFD">
            <w:pPr>
              <w:rPr>
                <w:lang w:val="en-IE" w:eastAsia="en-IE"/>
              </w:rPr>
            </w:pPr>
            <w:r w:rsidRPr="008A6DFD">
              <w:rPr>
                <w:lang w:val="en-IE" w:eastAsia="en-IE"/>
              </w:rPr>
              <w:t>foreign key linking to the Product dimension</w:t>
            </w:r>
          </w:p>
        </w:tc>
      </w:tr>
      <w:tr w:rsidR="008A6DFD" w14:paraId="1DC23D52" w14:textId="77777777" w:rsidTr="001B3085">
        <w:trPr>
          <w:trHeight w:val="350"/>
        </w:trPr>
        <w:tc>
          <w:tcPr>
            <w:tcW w:w="1983" w:type="dxa"/>
          </w:tcPr>
          <w:p w14:paraId="0A2A32D8" w14:textId="1DA5860A" w:rsidR="008A6DFD" w:rsidRPr="001B3085" w:rsidRDefault="008A6DFD" w:rsidP="008A6DFD">
            <w:pPr>
              <w:jc w:val="both"/>
              <w:rPr>
                <w:b/>
                <w:bCs/>
                <w:lang w:val="en-IE" w:eastAsia="en-IE"/>
              </w:rPr>
            </w:pPr>
            <w:r w:rsidRPr="001B3085">
              <w:rPr>
                <w:b/>
                <w:bCs/>
                <w:lang w:val="en-IE" w:eastAsia="en-IE"/>
              </w:rPr>
              <w:t>EmployeeID</w:t>
            </w:r>
          </w:p>
        </w:tc>
        <w:tc>
          <w:tcPr>
            <w:tcW w:w="5115" w:type="dxa"/>
          </w:tcPr>
          <w:p w14:paraId="0FED4D7C" w14:textId="716DE464" w:rsidR="008A6DFD" w:rsidRDefault="008A6DFD" w:rsidP="008A6DFD">
            <w:pPr>
              <w:rPr>
                <w:lang w:val="en-IE" w:eastAsia="en-IE"/>
              </w:rPr>
            </w:pPr>
            <w:r w:rsidRPr="008A6DFD">
              <w:rPr>
                <w:lang w:val="en-IE" w:eastAsia="en-IE"/>
              </w:rPr>
              <w:t>foreign key linking to the Employee dimension</w:t>
            </w:r>
          </w:p>
        </w:tc>
      </w:tr>
      <w:tr w:rsidR="008A6DFD" w14:paraId="7C48EB08" w14:textId="77777777" w:rsidTr="001B3085">
        <w:trPr>
          <w:trHeight w:val="260"/>
        </w:trPr>
        <w:tc>
          <w:tcPr>
            <w:tcW w:w="1983" w:type="dxa"/>
          </w:tcPr>
          <w:p w14:paraId="3FB72E9F" w14:textId="01C00AAA" w:rsidR="008A6DFD" w:rsidRPr="001B3085" w:rsidRDefault="008A6DFD" w:rsidP="008A6DFD">
            <w:pPr>
              <w:jc w:val="both"/>
              <w:rPr>
                <w:b/>
                <w:bCs/>
                <w:lang w:val="en-IE" w:eastAsia="en-IE"/>
              </w:rPr>
            </w:pPr>
            <w:r w:rsidRPr="001B3085">
              <w:rPr>
                <w:b/>
                <w:bCs/>
                <w:lang w:val="en-IE" w:eastAsia="en-IE"/>
              </w:rPr>
              <w:t>TimeID</w:t>
            </w:r>
          </w:p>
        </w:tc>
        <w:tc>
          <w:tcPr>
            <w:tcW w:w="5115" w:type="dxa"/>
          </w:tcPr>
          <w:p w14:paraId="718451F4" w14:textId="513C6EAF" w:rsidR="008A6DFD" w:rsidRDefault="008A6DFD" w:rsidP="008A6DFD">
            <w:pPr>
              <w:rPr>
                <w:lang w:val="en-IE" w:eastAsia="en-IE"/>
              </w:rPr>
            </w:pPr>
            <w:r w:rsidRPr="008A6DFD">
              <w:rPr>
                <w:lang w:val="en-IE" w:eastAsia="en-IE"/>
              </w:rPr>
              <w:t>foreign key linking to the Time dimension</w:t>
            </w:r>
          </w:p>
        </w:tc>
      </w:tr>
      <w:tr w:rsidR="008A6DFD" w14:paraId="6E656BA6" w14:textId="77777777" w:rsidTr="001B3085">
        <w:trPr>
          <w:trHeight w:val="251"/>
        </w:trPr>
        <w:tc>
          <w:tcPr>
            <w:tcW w:w="1983" w:type="dxa"/>
          </w:tcPr>
          <w:p w14:paraId="303A0CAF" w14:textId="17E2A890" w:rsidR="008A6DFD" w:rsidRPr="001B3085" w:rsidRDefault="008A6DFD" w:rsidP="008A6DFD">
            <w:pPr>
              <w:jc w:val="both"/>
              <w:rPr>
                <w:b/>
                <w:bCs/>
                <w:lang w:val="en-IE" w:eastAsia="en-IE"/>
              </w:rPr>
            </w:pPr>
            <w:r w:rsidRPr="001B3085">
              <w:rPr>
                <w:b/>
                <w:bCs/>
                <w:lang w:val="en-IE" w:eastAsia="en-IE"/>
              </w:rPr>
              <w:t>SalesAmount</w:t>
            </w:r>
          </w:p>
        </w:tc>
        <w:tc>
          <w:tcPr>
            <w:tcW w:w="5115" w:type="dxa"/>
          </w:tcPr>
          <w:p w14:paraId="3E055A49" w14:textId="4D94895C" w:rsidR="008A6DFD" w:rsidRPr="008A6DFD" w:rsidRDefault="008A6DFD" w:rsidP="008A6DFD">
            <w:pPr>
              <w:rPr>
                <w:lang w:val="en-IE" w:eastAsia="en-IE"/>
              </w:rPr>
            </w:pPr>
            <w:r w:rsidRPr="008A6DFD">
              <w:rPr>
                <w:lang w:val="en-IE" w:eastAsia="en-IE"/>
              </w:rPr>
              <w:t>total revenue generated from the transaction</w:t>
            </w:r>
          </w:p>
        </w:tc>
      </w:tr>
      <w:tr w:rsidR="008A6DFD" w14:paraId="67232DCB" w14:textId="77777777" w:rsidTr="001B3085">
        <w:trPr>
          <w:trHeight w:val="228"/>
        </w:trPr>
        <w:tc>
          <w:tcPr>
            <w:tcW w:w="1983" w:type="dxa"/>
          </w:tcPr>
          <w:p w14:paraId="146D999B" w14:textId="7B1B4899" w:rsidR="008A6DFD" w:rsidRPr="001B3085" w:rsidRDefault="008A6DFD" w:rsidP="008A6DFD">
            <w:pPr>
              <w:jc w:val="both"/>
              <w:rPr>
                <w:b/>
                <w:bCs/>
                <w:lang w:val="en-IE" w:eastAsia="en-IE"/>
              </w:rPr>
            </w:pPr>
            <w:r w:rsidRPr="001B3085">
              <w:rPr>
                <w:b/>
                <w:bCs/>
                <w:lang w:val="en-IE" w:eastAsia="en-IE"/>
              </w:rPr>
              <w:t>Quantity</w:t>
            </w:r>
          </w:p>
        </w:tc>
        <w:tc>
          <w:tcPr>
            <w:tcW w:w="5115" w:type="dxa"/>
          </w:tcPr>
          <w:p w14:paraId="4BAA80FC" w14:textId="2E044638" w:rsidR="008A6DFD" w:rsidRDefault="008A6DFD" w:rsidP="008A6DFD">
            <w:pPr>
              <w:rPr>
                <w:lang w:val="en-IE" w:eastAsia="en-IE"/>
              </w:rPr>
            </w:pPr>
            <w:r w:rsidRPr="008A6DFD">
              <w:rPr>
                <w:lang w:val="en-IE" w:eastAsia="en-IE"/>
              </w:rPr>
              <w:t>number of units sold</w:t>
            </w:r>
          </w:p>
        </w:tc>
      </w:tr>
    </w:tbl>
    <w:p w14:paraId="19D37DF3" w14:textId="06D0815D" w:rsidR="00BE3494" w:rsidRDefault="00433AA7" w:rsidP="00BE3494">
      <w:pPr>
        <w:spacing w:before="0"/>
        <w:jc w:val="center"/>
        <w:rPr>
          <w:rFonts w:ascii="Arial" w:hAnsi="Arial" w:cs="Arial"/>
          <w:noProof/>
          <w:lang w:val="en-IE" w:eastAsia="en-IE"/>
        </w:rPr>
      </w:pPr>
      <w:r>
        <w:rPr>
          <w:noProof/>
        </w:rPr>
        <w:lastRenderedPageBreak/>
        <w:drawing>
          <wp:inline distT="0" distB="0" distL="0" distR="0" wp14:anchorId="022B4185" wp14:editId="5F993F14">
            <wp:extent cx="2804094" cy="3743465"/>
            <wp:effectExtent l="0" t="0" r="0" b="0"/>
            <wp:docPr id="294480481"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80481" name="Picture 5" descr="A diagram of a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9830" cy="3751123"/>
                    </a:xfrm>
                    <a:prstGeom prst="rect">
                      <a:avLst/>
                    </a:prstGeom>
                    <a:noFill/>
                    <a:ln>
                      <a:noFill/>
                    </a:ln>
                  </pic:spPr>
                </pic:pic>
              </a:graphicData>
            </a:graphic>
          </wp:inline>
        </w:drawing>
      </w:r>
    </w:p>
    <w:p w14:paraId="47DABE10" w14:textId="24E998AB" w:rsidR="000F4D47" w:rsidRPr="00BE3494" w:rsidRDefault="000F4D47" w:rsidP="00BE3494">
      <w:pPr>
        <w:spacing w:before="0"/>
        <w:jc w:val="center"/>
        <w:rPr>
          <w:rFonts w:ascii="Arial" w:hAnsi="Arial" w:cs="Arial"/>
          <w:noProof/>
          <w:lang w:val="en-IE" w:eastAsia="en-IE"/>
        </w:rPr>
      </w:pPr>
      <w:r>
        <w:rPr>
          <w:rFonts w:ascii="Arial" w:hAnsi="Arial" w:cs="Arial"/>
          <w:noProof/>
          <w:lang w:val="en-IE" w:eastAsia="en-IE"/>
        </w:rPr>
        <w:t>Figure 2: Star schema design for data warehouse</w:t>
      </w:r>
    </w:p>
    <w:p w14:paraId="07448383" w14:textId="77777777" w:rsidR="00023BBC" w:rsidRPr="004272C0" w:rsidRDefault="00023BBC" w:rsidP="004272C0">
      <w:pPr>
        <w:spacing w:before="0"/>
        <w:rPr>
          <w:rFonts w:asciiTheme="majorHAnsi" w:hAnsiTheme="majorHAnsi" w:cstheme="majorHAnsi"/>
          <w:lang w:val="en-IE" w:eastAsia="en-IE"/>
        </w:rPr>
      </w:pPr>
    </w:p>
    <w:p w14:paraId="6A75E7A4" w14:textId="77777777" w:rsidR="001E71A1" w:rsidRPr="00D02FF1" w:rsidRDefault="00EF6CCF" w:rsidP="004272C0">
      <w:pPr>
        <w:pStyle w:val="Heading1"/>
        <w:spacing w:before="0"/>
        <w:rPr>
          <w:rFonts w:ascii="Arial" w:hAnsi="Arial" w:cs="Arial"/>
          <w:sz w:val="20"/>
          <w:szCs w:val="20"/>
        </w:rPr>
      </w:pPr>
      <w:bookmarkStart w:id="7" w:name="_Toc226914599"/>
      <w:r w:rsidRPr="00D02FF1">
        <w:rPr>
          <w:rFonts w:ascii="Arial" w:hAnsi="Arial" w:cs="Arial"/>
          <w:sz w:val="20"/>
          <w:szCs w:val="20"/>
        </w:rPr>
        <w:t xml:space="preserve">3. </w:t>
      </w:r>
      <w:r w:rsidR="00E75013">
        <w:rPr>
          <w:rFonts w:ascii="Arial" w:hAnsi="Arial" w:cs="Arial"/>
          <w:sz w:val="20"/>
          <w:szCs w:val="20"/>
        </w:rPr>
        <w:t>ETL</w:t>
      </w:r>
      <w:bookmarkEnd w:id="7"/>
    </w:p>
    <w:p w14:paraId="7E93D15C" w14:textId="17A3C1DE" w:rsidR="00AD7BEE" w:rsidRPr="00AD7BEE" w:rsidRDefault="00AD7BEE" w:rsidP="00EA09E6">
      <w:pPr>
        <w:jc w:val="both"/>
        <w:rPr>
          <w:rFonts w:cstheme="minorHAnsi"/>
        </w:rPr>
      </w:pPr>
      <w:r w:rsidRPr="00AD7BEE">
        <w:rPr>
          <w:rFonts w:cstheme="minorHAnsi"/>
        </w:rPr>
        <w:t>The Extract, Transform, Load (ETL) process was implemented using SQL Server Integration Services (SSIS) to populate the data warehouse from CSV source files.</w:t>
      </w:r>
    </w:p>
    <w:p w14:paraId="07D3B069" w14:textId="69DEB049" w:rsidR="00AD7BEE" w:rsidRPr="00AD7BEE" w:rsidRDefault="00AD7BEE" w:rsidP="00AD7BEE">
      <w:pPr>
        <w:pStyle w:val="Heading2"/>
      </w:pPr>
      <w:bookmarkStart w:id="8" w:name="_Toc226914600"/>
      <w:r>
        <w:t xml:space="preserve">3.1. </w:t>
      </w:r>
      <w:r w:rsidRPr="00AD7BEE">
        <w:t>Extract Phase</w:t>
      </w:r>
      <w:bookmarkEnd w:id="8"/>
    </w:p>
    <w:p w14:paraId="5F235488" w14:textId="77777777" w:rsidR="00AD7BEE" w:rsidRPr="00AD7BEE" w:rsidRDefault="00AD7BEE" w:rsidP="00EA09E6">
      <w:pPr>
        <w:jc w:val="both"/>
        <w:rPr>
          <w:rFonts w:cstheme="minorHAnsi"/>
        </w:rPr>
      </w:pPr>
      <w:r w:rsidRPr="00AD7BEE">
        <w:rPr>
          <w:rFonts w:cstheme="minorHAnsi"/>
        </w:rPr>
        <w:t>Data was extracted from multiple CSV files representing operational data, including customers, products, employees, orders, and order details. These files were imported into staging tables within the database.</w:t>
      </w:r>
    </w:p>
    <w:p w14:paraId="696EBB92" w14:textId="01592E72" w:rsidR="00AD7BEE" w:rsidRPr="00AD7BEE" w:rsidRDefault="00AD7BEE" w:rsidP="001A4516">
      <w:pPr>
        <w:pStyle w:val="Heading2"/>
      </w:pPr>
      <w:bookmarkStart w:id="9" w:name="_Toc226914601"/>
      <w:r>
        <w:t>3.</w:t>
      </w:r>
      <w:r w:rsidR="001A4516">
        <w:t>2</w:t>
      </w:r>
      <w:r>
        <w:t xml:space="preserve">. </w:t>
      </w:r>
      <w:r w:rsidRPr="00AD7BEE">
        <w:t>Transform</w:t>
      </w:r>
      <w:r w:rsidR="001A4516">
        <w:t>ATION</w:t>
      </w:r>
      <w:bookmarkEnd w:id="9"/>
    </w:p>
    <w:p w14:paraId="581ECBE5" w14:textId="7FA620D4" w:rsidR="00AD7BEE" w:rsidRPr="00AD7BEE" w:rsidRDefault="00AD7BEE" w:rsidP="00EA09E6">
      <w:pPr>
        <w:rPr>
          <w:rFonts w:cstheme="minorHAnsi"/>
        </w:rPr>
      </w:pPr>
      <w:r w:rsidRPr="00AD7BEE">
        <w:rPr>
          <w:rFonts w:cstheme="minorHAnsi"/>
        </w:rPr>
        <w:t>During transformation, several operations were performed</w:t>
      </w:r>
      <w:r w:rsidR="001A4516" w:rsidRPr="00EA09E6">
        <w:rPr>
          <w:rFonts w:cstheme="minorHAnsi"/>
        </w:rPr>
        <w:t xml:space="preserve"> including</w:t>
      </w:r>
      <w:r w:rsidRPr="00AD7BEE">
        <w:rPr>
          <w:rFonts w:cstheme="minorHAnsi"/>
        </w:rPr>
        <w:t>:</w:t>
      </w:r>
    </w:p>
    <w:p w14:paraId="69A9C9F8" w14:textId="77777777" w:rsidR="00EA09E6" w:rsidRDefault="00AD7BEE" w:rsidP="00EA09E6">
      <w:pPr>
        <w:numPr>
          <w:ilvl w:val="0"/>
          <w:numId w:val="14"/>
        </w:numPr>
        <w:rPr>
          <w:rFonts w:cstheme="minorHAnsi"/>
        </w:rPr>
      </w:pPr>
      <w:r w:rsidRPr="00AD7BEE">
        <w:rPr>
          <w:rFonts w:cstheme="minorHAnsi"/>
        </w:rPr>
        <w:t>Data type conversions (e.g., resolving Unicode vs non-Unicode conflicts)</w:t>
      </w:r>
    </w:p>
    <w:p w14:paraId="5E11D5E5" w14:textId="6A62C198" w:rsidR="00AD7BEE" w:rsidRPr="00AD7BEE" w:rsidRDefault="00AD7BEE" w:rsidP="00EA09E6">
      <w:pPr>
        <w:numPr>
          <w:ilvl w:val="0"/>
          <w:numId w:val="14"/>
        </w:numPr>
        <w:rPr>
          <w:rFonts w:cstheme="minorHAnsi"/>
        </w:rPr>
      </w:pPr>
      <w:r w:rsidRPr="00AD7BEE">
        <w:rPr>
          <w:rFonts w:cstheme="minorHAnsi"/>
        </w:rPr>
        <w:t xml:space="preserve">Removal of duplicates caused by multiple staging loads </w:t>
      </w:r>
    </w:p>
    <w:p w14:paraId="6D9477E9" w14:textId="77777777" w:rsidR="00AD7BEE" w:rsidRPr="00EA09E6" w:rsidRDefault="00AD7BEE" w:rsidP="00EA09E6">
      <w:pPr>
        <w:numPr>
          <w:ilvl w:val="0"/>
          <w:numId w:val="14"/>
        </w:numPr>
        <w:rPr>
          <w:rFonts w:cstheme="minorHAnsi"/>
        </w:rPr>
      </w:pPr>
      <w:r w:rsidRPr="00AD7BEE">
        <w:rPr>
          <w:rFonts w:cstheme="minorHAnsi"/>
        </w:rPr>
        <w:t xml:space="preserve">Data cleaning to ensure consistency across keys and attributes </w:t>
      </w:r>
    </w:p>
    <w:p w14:paraId="5BBA88B7" w14:textId="3C78911C" w:rsidR="001A4516" w:rsidRPr="00AD7BEE" w:rsidRDefault="001A4516" w:rsidP="00EA09E6">
      <w:pPr>
        <w:rPr>
          <w:rFonts w:cstheme="minorHAnsi"/>
        </w:rPr>
      </w:pPr>
      <w:r w:rsidRPr="00EA09E6">
        <w:rPr>
          <w:rFonts w:cstheme="minorHAnsi"/>
        </w:rPr>
        <w:t xml:space="preserve">Some data happened during the load phase to address different challenges surrounding mismatch in database and csv data types. </w:t>
      </w:r>
    </w:p>
    <w:p w14:paraId="73C91DE7" w14:textId="52003DC5" w:rsidR="00AD7BEE" w:rsidRPr="00AD7BEE" w:rsidRDefault="00AD7BEE" w:rsidP="001A4516">
      <w:pPr>
        <w:pStyle w:val="Heading2"/>
      </w:pPr>
      <w:bookmarkStart w:id="10" w:name="_Toc226914602"/>
      <w:r>
        <w:lastRenderedPageBreak/>
        <w:t>3.</w:t>
      </w:r>
      <w:r w:rsidR="001A4516">
        <w:t>3</w:t>
      </w:r>
      <w:r>
        <w:t xml:space="preserve">. </w:t>
      </w:r>
      <w:r w:rsidRPr="00AD7BEE">
        <w:t>Load Phase</w:t>
      </w:r>
      <w:bookmarkEnd w:id="10"/>
    </w:p>
    <w:p w14:paraId="058D154B" w14:textId="77777777" w:rsidR="00AD7BEE" w:rsidRPr="00AD7BEE" w:rsidRDefault="00AD7BEE" w:rsidP="00AD7BEE">
      <w:pPr>
        <w:rPr>
          <w:rFonts w:cstheme="minorHAnsi"/>
        </w:rPr>
      </w:pPr>
      <w:r w:rsidRPr="00AD7BEE">
        <w:rPr>
          <w:rFonts w:cstheme="minorHAnsi"/>
        </w:rPr>
        <w:t>The loading process was divided into three main stages:</w:t>
      </w:r>
    </w:p>
    <w:p w14:paraId="107680CB" w14:textId="44BA8438" w:rsidR="00AD7BEE" w:rsidRPr="00EA09E6" w:rsidRDefault="00AD7BEE" w:rsidP="00AD7BEE">
      <w:pPr>
        <w:numPr>
          <w:ilvl w:val="0"/>
          <w:numId w:val="15"/>
        </w:numPr>
        <w:rPr>
          <w:rFonts w:cstheme="minorHAnsi"/>
        </w:rPr>
      </w:pPr>
      <w:r w:rsidRPr="00AD7BEE">
        <w:rPr>
          <w:rFonts w:cstheme="minorHAnsi"/>
          <w:b/>
          <w:bCs/>
        </w:rPr>
        <w:t>Load Staging Tables</w:t>
      </w:r>
      <w:r w:rsidRPr="00AD7BEE">
        <w:rPr>
          <w:rFonts w:cstheme="minorHAnsi"/>
        </w:rPr>
        <w:br/>
        <w:t>Raw data was first loaded into staging tables using SSIS data flow tasks.</w:t>
      </w:r>
      <w:r w:rsidRPr="00EA09E6">
        <w:rPr>
          <w:rFonts w:cstheme="minorHAnsi"/>
          <w:noProof/>
        </w:rPr>
        <w:t xml:space="preserve"> </w:t>
      </w:r>
      <w:r w:rsidRPr="00AD7BEE">
        <w:rPr>
          <w:rFonts w:cstheme="minorHAnsi"/>
        </w:rPr>
        <w:t xml:space="preserve"> </w:t>
      </w:r>
    </w:p>
    <w:p w14:paraId="1E14B9E9" w14:textId="6E1D3B1C" w:rsidR="001A4516" w:rsidRDefault="001A4516" w:rsidP="001A4516">
      <w:pPr>
        <w:ind w:left="720"/>
        <w:rPr>
          <w:rFonts w:ascii="Arial" w:hAnsi="Arial" w:cs="Arial"/>
        </w:rPr>
      </w:pPr>
      <w:r w:rsidRPr="006E1D99">
        <w:rPr>
          <w:rFonts w:ascii="Arial" w:hAnsi="Arial" w:cs="Arial"/>
          <w:noProof/>
        </w:rPr>
        <w:drawing>
          <wp:inline distT="0" distB="0" distL="0" distR="0" wp14:anchorId="72718ABE" wp14:editId="70D90B86">
            <wp:extent cx="4572000" cy="1710690"/>
            <wp:effectExtent l="0" t="0" r="0" b="3810"/>
            <wp:docPr id="238239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39153" name="Picture 1" descr="A screenshot of a computer&#10;&#10;AI-generated content may be incorrect."/>
                    <pic:cNvPicPr/>
                  </pic:nvPicPr>
                  <pic:blipFill>
                    <a:blip r:embed="rId12"/>
                    <a:stretch>
                      <a:fillRect/>
                    </a:stretch>
                  </pic:blipFill>
                  <pic:spPr>
                    <a:xfrm>
                      <a:off x="0" y="0"/>
                      <a:ext cx="4572000" cy="1710690"/>
                    </a:xfrm>
                    <a:prstGeom prst="rect">
                      <a:avLst/>
                    </a:prstGeom>
                  </pic:spPr>
                </pic:pic>
              </a:graphicData>
            </a:graphic>
          </wp:inline>
        </w:drawing>
      </w:r>
    </w:p>
    <w:p w14:paraId="08769DD3" w14:textId="7F17DCA8" w:rsidR="000F4D47" w:rsidRPr="00AD7BEE" w:rsidRDefault="000F4D47" w:rsidP="00EA09E6">
      <w:pPr>
        <w:spacing w:before="0"/>
        <w:ind w:left="720"/>
        <w:rPr>
          <w:rFonts w:cstheme="minorHAnsi"/>
        </w:rPr>
      </w:pPr>
      <w:r w:rsidRPr="00EA09E6">
        <w:rPr>
          <w:rFonts w:cstheme="minorHAnsi"/>
        </w:rPr>
        <w:t>Figure 3: Raw data loaded into staging tables</w:t>
      </w:r>
    </w:p>
    <w:p w14:paraId="4538C7FD" w14:textId="77777777" w:rsidR="00EA09E6" w:rsidRPr="00EA09E6" w:rsidRDefault="00AD7BEE" w:rsidP="00EA09E6">
      <w:pPr>
        <w:numPr>
          <w:ilvl w:val="0"/>
          <w:numId w:val="15"/>
        </w:numPr>
        <w:jc w:val="both"/>
        <w:rPr>
          <w:rFonts w:cstheme="minorHAnsi"/>
        </w:rPr>
      </w:pPr>
      <w:r w:rsidRPr="00AD7BEE">
        <w:rPr>
          <w:rFonts w:cstheme="minorHAnsi"/>
          <w:b/>
          <w:bCs/>
        </w:rPr>
        <w:t>Load Dimension Tables</w:t>
      </w:r>
    </w:p>
    <w:p w14:paraId="2D37951C" w14:textId="03112EB0" w:rsidR="00AD7BEE" w:rsidRPr="00EA09E6" w:rsidRDefault="00AD7BEE" w:rsidP="00EA09E6">
      <w:pPr>
        <w:spacing w:before="0"/>
        <w:ind w:left="720"/>
        <w:jc w:val="both"/>
        <w:rPr>
          <w:rFonts w:cstheme="minorHAnsi"/>
        </w:rPr>
      </w:pPr>
      <w:r w:rsidRPr="00AD7BEE">
        <w:rPr>
          <w:rFonts w:cstheme="minorHAnsi"/>
        </w:rPr>
        <w:t xml:space="preserve">Cleaned and transformed data was loaded into dimension tables (Customer, Product, Employee, Time). Referential integrity was maintained using primary and foreign keys. </w:t>
      </w:r>
    </w:p>
    <w:p w14:paraId="217AC84D" w14:textId="229C525B" w:rsidR="001A4516" w:rsidRDefault="001A4516" w:rsidP="001A4516">
      <w:pPr>
        <w:ind w:left="720"/>
        <w:rPr>
          <w:rFonts w:ascii="Arial" w:hAnsi="Arial" w:cs="Arial"/>
        </w:rPr>
      </w:pPr>
      <w:r w:rsidRPr="009F6683">
        <w:rPr>
          <w:rFonts w:ascii="Arial" w:hAnsi="Arial" w:cs="Arial"/>
          <w:noProof/>
        </w:rPr>
        <w:drawing>
          <wp:inline distT="0" distB="0" distL="0" distR="0" wp14:anchorId="62102627" wp14:editId="2CF6E5EC">
            <wp:extent cx="4572000" cy="2226945"/>
            <wp:effectExtent l="0" t="0" r="0" b="1905"/>
            <wp:docPr id="412464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64509" name="Picture 1" descr="A screenshot of a computer&#10;&#10;AI-generated content may be incorrect."/>
                    <pic:cNvPicPr/>
                  </pic:nvPicPr>
                  <pic:blipFill>
                    <a:blip r:embed="rId13"/>
                    <a:stretch>
                      <a:fillRect/>
                    </a:stretch>
                  </pic:blipFill>
                  <pic:spPr>
                    <a:xfrm>
                      <a:off x="0" y="0"/>
                      <a:ext cx="4572000" cy="2226945"/>
                    </a:xfrm>
                    <a:prstGeom prst="rect">
                      <a:avLst/>
                    </a:prstGeom>
                  </pic:spPr>
                </pic:pic>
              </a:graphicData>
            </a:graphic>
          </wp:inline>
        </w:drawing>
      </w:r>
    </w:p>
    <w:p w14:paraId="2A65CB9A" w14:textId="2F932CDC" w:rsidR="000F4D47" w:rsidRPr="00AD7BEE" w:rsidRDefault="000F4D47" w:rsidP="001A4516">
      <w:pPr>
        <w:ind w:left="720"/>
        <w:rPr>
          <w:rFonts w:cstheme="minorHAnsi"/>
        </w:rPr>
      </w:pPr>
      <w:r w:rsidRPr="00EA09E6">
        <w:rPr>
          <w:rFonts w:cstheme="minorHAnsi"/>
        </w:rPr>
        <w:t>Figure 4: Cleaned and trans</w:t>
      </w:r>
      <w:r w:rsidR="007A2408" w:rsidRPr="00EA09E6">
        <w:rPr>
          <w:rFonts w:cstheme="minorHAnsi"/>
        </w:rPr>
        <w:t>formed data loaded into dimension tables</w:t>
      </w:r>
    </w:p>
    <w:p w14:paraId="225F8DAD" w14:textId="77777777" w:rsidR="00EA09E6" w:rsidRDefault="00AD7BEE" w:rsidP="00AD7BEE">
      <w:pPr>
        <w:numPr>
          <w:ilvl w:val="0"/>
          <w:numId w:val="15"/>
        </w:numPr>
        <w:rPr>
          <w:rFonts w:cstheme="minorHAnsi"/>
        </w:rPr>
      </w:pPr>
      <w:r w:rsidRPr="00AD7BEE">
        <w:rPr>
          <w:rFonts w:cstheme="minorHAnsi"/>
          <w:b/>
          <w:bCs/>
        </w:rPr>
        <w:t>Load Fact Table</w:t>
      </w:r>
    </w:p>
    <w:p w14:paraId="486010D6" w14:textId="3865544B" w:rsidR="00AD7BEE" w:rsidRPr="00EA09E6" w:rsidRDefault="00AD7BEE" w:rsidP="00EA09E6">
      <w:pPr>
        <w:spacing w:before="0"/>
        <w:ind w:left="720"/>
        <w:jc w:val="both"/>
        <w:rPr>
          <w:rFonts w:cstheme="minorHAnsi"/>
        </w:rPr>
      </w:pPr>
      <w:r w:rsidRPr="00AD7BEE">
        <w:rPr>
          <w:rFonts w:cstheme="minorHAnsi"/>
        </w:rPr>
        <w:t xml:space="preserve">The Sales fact table was populated by combining data from staging tables and linking it to the appropriate dimension keys. </w:t>
      </w:r>
    </w:p>
    <w:p w14:paraId="1C4F7104" w14:textId="48CAA4A2" w:rsidR="001A4516" w:rsidRDefault="001A4516" w:rsidP="007A2408">
      <w:pPr>
        <w:ind w:left="720"/>
        <w:rPr>
          <w:rFonts w:ascii="Arial" w:hAnsi="Arial" w:cs="Arial"/>
        </w:rPr>
      </w:pPr>
      <w:r w:rsidRPr="009F6683">
        <w:rPr>
          <w:rFonts w:ascii="Arial" w:hAnsi="Arial" w:cs="Arial"/>
          <w:noProof/>
        </w:rPr>
        <w:lastRenderedPageBreak/>
        <w:drawing>
          <wp:inline distT="0" distB="0" distL="0" distR="0" wp14:anchorId="211ABB70" wp14:editId="368E04F8">
            <wp:extent cx="4572000" cy="1425575"/>
            <wp:effectExtent l="0" t="0" r="0" b="3175"/>
            <wp:docPr id="1758640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40438" name="Picture 1" descr="A screenshot of a computer&#10;&#10;AI-generated content may be incorrect."/>
                    <pic:cNvPicPr/>
                  </pic:nvPicPr>
                  <pic:blipFill>
                    <a:blip r:embed="rId14"/>
                    <a:stretch>
                      <a:fillRect/>
                    </a:stretch>
                  </pic:blipFill>
                  <pic:spPr>
                    <a:xfrm>
                      <a:off x="0" y="0"/>
                      <a:ext cx="4572000" cy="1425575"/>
                    </a:xfrm>
                    <a:prstGeom prst="rect">
                      <a:avLst/>
                    </a:prstGeom>
                  </pic:spPr>
                </pic:pic>
              </a:graphicData>
            </a:graphic>
          </wp:inline>
        </w:drawing>
      </w:r>
    </w:p>
    <w:p w14:paraId="1A46ACE6" w14:textId="0326A839" w:rsidR="007A2408" w:rsidRPr="00AD7BEE" w:rsidRDefault="007A2408" w:rsidP="00EA09E6">
      <w:pPr>
        <w:ind w:left="720"/>
        <w:jc w:val="both"/>
        <w:rPr>
          <w:rFonts w:cstheme="minorHAnsi"/>
        </w:rPr>
      </w:pPr>
      <w:r w:rsidRPr="00EA09E6">
        <w:rPr>
          <w:rFonts w:cstheme="minorHAnsi"/>
        </w:rPr>
        <w:t>Figure 5: Loaded Sales Fact Tables</w:t>
      </w:r>
    </w:p>
    <w:p w14:paraId="2872CE64" w14:textId="77777777" w:rsidR="00AD7BEE" w:rsidRPr="00AD7BEE" w:rsidRDefault="00AD7BEE" w:rsidP="00EA09E6">
      <w:pPr>
        <w:jc w:val="both"/>
        <w:rPr>
          <w:rFonts w:cstheme="minorHAnsi"/>
        </w:rPr>
      </w:pPr>
      <w:r w:rsidRPr="00AD7BEE">
        <w:rPr>
          <w:rFonts w:cstheme="minorHAnsi"/>
        </w:rPr>
        <w:t>Multiple SSIS packages were created:</w:t>
      </w:r>
    </w:p>
    <w:p w14:paraId="57649457" w14:textId="77777777" w:rsidR="00AD7BEE" w:rsidRPr="00AD7BEE" w:rsidRDefault="00AD7BEE" w:rsidP="00EA09E6">
      <w:pPr>
        <w:numPr>
          <w:ilvl w:val="0"/>
          <w:numId w:val="16"/>
        </w:numPr>
        <w:spacing w:before="0"/>
        <w:jc w:val="both"/>
        <w:rPr>
          <w:rFonts w:cstheme="minorHAnsi"/>
        </w:rPr>
      </w:pPr>
      <w:r w:rsidRPr="00AD7BEE">
        <w:rPr>
          <w:rFonts w:cstheme="minorHAnsi"/>
        </w:rPr>
        <w:t xml:space="preserve">Load Staging Package </w:t>
      </w:r>
    </w:p>
    <w:p w14:paraId="489BA86B" w14:textId="77777777" w:rsidR="00AD7BEE" w:rsidRPr="00AD7BEE" w:rsidRDefault="00AD7BEE" w:rsidP="00EA09E6">
      <w:pPr>
        <w:numPr>
          <w:ilvl w:val="0"/>
          <w:numId w:val="16"/>
        </w:numPr>
        <w:spacing w:before="0"/>
        <w:jc w:val="both"/>
        <w:rPr>
          <w:rFonts w:cstheme="minorHAnsi"/>
        </w:rPr>
      </w:pPr>
      <w:r w:rsidRPr="00AD7BEE">
        <w:rPr>
          <w:rFonts w:cstheme="minorHAnsi"/>
        </w:rPr>
        <w:t xml:space="preserve">Load Dimensions Package </w:t>
      </w:r>
    </w:p>
    <w:p w14:paraId="1698F068" w14:textId="77777777" w:rsidR="00AD7BEE" w:rsidRPr="00AD7BEE" w:rsidRDefault="00AD7BEE" w:rsidP="00EA09E6">
      <w:pPr>
        <w:numPr>
          <w:ilvl w:val="0"/>
          <w:numId w:val="16"/>
        </w:numPr>
        <w:spacing w:before="0"/>
        <w:jc w:val="both"/>
        <w:rPr>
          <w:rFonts w:cstheme="minorHAnsi"/>
        </w:rPr>
      </w:pPr>
      <w:r w:rsidRPr="00AD7BEE">
        <w:rPr>
          <w:rFonts w:cstheme="minorHAnsi"/>
        </w:rPr>
        <w:t xml:space="preserve">Load Fact Sales Package </w:t>
      </w:r>
    </w:p>
    <w:p w14:paraId="044B8FF7" w14:textId="26D731AC" w:rsidR="00AD7BEE" w:rsidRPr="00AD7BEE" w:rsidRDefault="00AD7BEE" w:rsidP="00EA09E6">
      <w:pPr>
        <w:spacing w:before="0"/>
        <w:jc w:val="both"/>
        <w:rPr>
          <w:rFonts w:cstheme="minorHAnsi"/>
        </w:rPr>
      </w:pPr>
      <w:r w:rsidRPr="00AD7BEE">
        <w:rPr>
          <w:rFonts w:cstheme="minorHAnsi"/>
        </w:rPr>
        <w:t>A master package was used to execute all processes sequentia</w:t>
      </w:r>
      <w:r w:rsidR="001A4516" w:rsidRPr="00EA09E6">
        <w:rPr>
          <w:rFonts w:cstheme="minorHAnsi"/>
        </w:rPr>
        <w:t>lly.</w:t>
      </w:r>
    </w:p>
    <w:p w14:paraId="5FD68EA8" w14:textId="258899BE" w:rsidR="009F6683" w:rsidRDefault="009F6683" w:rsidP="007D284B">
      <w:pPr>
        <w:rPr>
          <w:rFonts w:ascii="Arial" w:hAnsi="Arial" w:cs="Arial"/>
        </w:rPr>
      </w:pPr>
      <w:r w:rsidRPr="009F6683">
        <w:rPr>
          <w:rFonts w:ascii="Arial" w:hAnsi="Arial" w:cs="Arial"/>
          <w:noProof/>
        </w:rPr>
        <w:drawing>
          <wp:inline distT="0" distB="0" distL="0" distR="0" wp14:anchorId="047ED642" wp14:editId="78757D97">
            <wp:extent cx="4572000" cy="1459865"/>
            <wp:effectExtent l="0" t="0" r="0" b="6985"/>
            <wp:docPr id="132789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91271" name=""/>
                    <pic:cNvPicPr/>
                  </pic:nvPicPr>
                  <pic:blipFill>
                    <a:blip r:embed="rId15"/>
                    <a:stretch>
                      <a:fillRect/>
                    </a:stretch>
                  </pic:blipFill>
                  <pic:spPr>
                    <a:xfrm>
                      <a:off x="0" y="0"/>
                      <a:ext cx="4572000" cy="1459865"/>
                    </a:xfrm>
                    <a:prstGeom prst="rect">
                      <a:avLst/>
                    </a:prstGeom>
                  </pic:spPr>
                </pic:pic>
              </a:graphicData>
            </a:graphic>
          </wp:inline>
        </w:drawing>
      </w:r>
    </w:p>
    <w:p w14:paraId="3A360B67" w14:textId="3B43D66B" w:rsidR="006E1D99" w:rsidRPr="00EA09E6" w:rsidRDefault="007A2408" w:rsidP="007D284B">
      <w:pPr>
        <w:rPr>
          <w:rFonts w:cstheme="minorHAnsi"/>
        </w:rPr>
      </w:pPr>
      <w:r w:rsidRPr="00EA09E6">
        <w:rPr>
          <w:rFonts w:cstheme="minorHAnsi"/>
        </w:rPr>
        <w:t>Figure 6: Master package to carry out the entire tasks.</w:t>
      </w:r>
    </w:p>
    <w:p w14:paraId="2654A3F9" w14:textId="77777777" w:rsidR="001C29D6" w:rsidRDefault="00EF6CCF" w:rsidP="007D284B">
      <w:pPr>
        <w:pStyle w:val="Heading1"/>
        <w:rPr>
          <w:rFonts w:ascii="Arial" w:hAnsi="Arial" w:cs="Arial"/>
          <w:caps w:val="0"/>
          <w:sz w:val="20"/>
          <w:szCs w:val="20"/>
        </w:rPr>
      </w:pPr>
      <w:bookmarkStart w:id="11" w:name="_Toc226914603"/>
      <w:r w:rsidRPr="00D02FF1">
        <w:rPr>
          <w:rFonts w:ascii="Arial" w:hAnsi="Arial" w:cs="Arial"/>
          <w:sz w:val="20"/>
          <w:szCs w:val="20"/>
        </w:rPr>
        <w:t xml:space="preserve">4. </w:t>
      </w:r>
      <w:r w:rsidR="000B253A">
        <w:rPr>
          <w:rFonts w:ascii="Arial" w:hAnsi="Arial" w:cs="Arial"/>
          <w:caps w:val="0"/>
          <w:sz w:val="20"/>
          <w:szCs w:val="20"/>
        </w:rPr>
        <w:t>VISUALIZATIONS AND REPORTS</w:t>
      </w:r>
      <w:bookmarkEnd w:id="11"/>
    </w:p>
    <w:p w14:paraId="0ECB1FD4" w14:textId="1848C896" w:rsidR="007A2408" w:rsidRPr="007A2408" w:rsidRDefault="007A2408" w:rsidP="00EA09E6">
      <w:pPr>
        <w:jc w:val="both"/>
      </w:pPr>
      <w:r>
        <w:t>The loaded dimension and sales fact tables were used to generate visualizations and reports in Tableau and SSRS respectively.</w:t>
      </w:r>
    </w:p>
    <w:p w14:paraId="18233CCF" w14:textId="77777777" w:rsidR="00A13987" w:rsidRDefault="00A13987" w:rsidP="00A13987">
      <w:pPr>
        <w:pStyle w:val="Heading2"/>
      </w:pPr>
      <w:bookmarkStart w:id="12" w:name="_Toc226914604"/>
      <w:r>
        <w:t>4.1. Visualizations</w:t>
      </w:r>
      <w:bookmarkEnd w:id="12"/>
    </w:p>
    <w:p w14:paraId="6F64DD16" w14:textId="401ADE94" w:rsidR="007A2408" w:rsidRDefault="007A2408" w:rsidP="00EA09E6">
      <w:pPr>
        <w:jc w:val="both"/>
      </w:pPr>
      <w:r>
        <w:t>The visualizations were developed using Tableau to support the identified business requirements. The following four (4) visualizations were created</w:t>
      </w:r>
      <w:r w:rsidR="00B174B6">
        <w:t xml:space="preserve"> (see Figure 7)</w:t>
      </w:r>
      <w:r>
        <w:t>:</w:t>
      </w:r>
    </w:p>
    <w:p w14:paraId="76C34B1D" w14:textId="1004AC21" w:rsidR="007A2408" w:rsidRPr="00B174B6" w:rsidRDefault="007A2408" w:rsidP="00EA09E6">
      <w:pPr>
        <w:pStyle w:val="ListParagraph"/>
        <w:numPr>
          <w:ilvl w:val="0"/>
          <w:numId w:val="17"/>
        </w:numPr>
        <w:jc w:val="both"/>
        <w:rPr>
          <w:b/>
          <w:bCs/>
        </w:rPr>
      </w:pPr>
      <w:r w:rsidRPr="00B174B6">
        <w:rPr>
          <w:b/>
          <w:bCs/>
        </w:rPr>
        <w:t>Top Customer</w:t>
      </w:r>
      <w:r w:rsidR="00BF3F2D">
        <w:rPr>
          <w:b/>
          <w:bCs/>
        </w:rPr>
        <w:t>s</w:t>
      </w:r>
      <w:r w:rsidR="00B174B6">
        <w:rPr>
          <w:b/>
          <w:bCs/>
        </w:rPr>
        <w:t xml:space="preserve">: </w:t>
      </w:r>
      <w:r>
        <w:t>A bar chart showing the highest revenue-generating customers.</w:t>
      </w:r>
    </w:p>
    <w:p w14:paraId="6540EA95" w14:textId="5096C59D" w:rsidR="007A2408" w:rsidRDefault="007A2408" w:rsidP="00EA09E6">
      <w:pPr>
        <w:pStyle w:val="ListParagraph"/>
        <w:numPr>
          <w:ilvl w:val="0"/>
          <w:numId w:val="17"/>
        </w:numPr>
        <w:jc w:val="both"/>
      </w:pPr>
      <w:r w:rsidRPr="00B174B6">
        <w:rPr>
          <w:b/>
          <w:bCs/>
        </w:rPr>
        <w:t>Top Product</w:t>
      </w:r>
      <w:r w:rsidR="00BF3F2D">
        <w:rPr>
          <w:b/>
          <w:bCs/>
        </w:rPr>
        <w:t>s</w:t>
      </w:r>
      <w:r w:rsidR="00B174B6" w:rsidRPr="00B174B6">
        <w:rPr>
          <w:b/>
          <w:bCs/>
        </w:rPr>
        <w:t>:</w:t>
      </w:r>
      <w:r w:rsidR="00B174B6">
        <w:t xml:space="preserve"> </w:t>
      </w:r>
      <w:r>
        <w:t>A ranked visualization of products generating the most sales.</w:t>
      </w:r>
    </w:p>
    <w:p w14:paraId="798909E5" w14:textId="336F2E88" w:rsidR="007A2408" w:rsidRPr="00B174B6" w:rsidRDefault="00BF3F2D" w:rsidP="00EA09E6">
      <w:pPr>
        <w:pStyle w:val="ListParagraph"/>
        <w:numPr>
          <w:ilvl w:val="0"/>
          <w:numId w:val="17"/>
        </w:numPr>
        <w:jc w:val="both"/>
        <w:rPr>
          <w:b/>
          <w:bCs/>
        </w:rPr>
      </w:pPr>
      <w:r>
        <w:rPr>
          <w:b/>
          <w:bCs/>
        </w:rPr>
        <w:t>Yearly Sales</w:t>
      </w:r>
      <w:r w:rsidR="00B174B6">
        <w:rPr>
          <w:b/>
          <w:bCs/>
        </w:rPr>
        <w:t xml:space="preserve">: </w:t>
      </w:r>
      <w:r w:rsidR="007A2408">
        <w:t xml:space="preserve">A </w:t>
      </w:r>
      <w:r w:rsidR="00B174B6">
        <w:t>bar</w:t>
      </w:r>
      <w:r w:rsidR="007A2408">
        <w:t xml:space="preserve"> chart displaying </w:t>
      </w:r>
      <w:r w:rsidR="00B174B6">
        <w:t>total sales</w:t>
      </w:r>
      <w:r w:rsidR="007A2408">
        <w:t xml:space="preserve"> across </w:t>
      </w:r>
      <w:r w:rsidR="00B174B6">
        <w:t>3</w:t>
      </w:r>
      <w:r w:rsidR="007A2408">
        <w:t xml:space="preserve"> years.</w:t>
      </w:r>
    </w:p>
    <w:p w14:paraId="43D26157" w14:textId="0EE9B86C" w:rsidR="007A2408" w:rsidRPr="00B1581D" w:rsidRDefault="00BF3F2D" w:rsidP="00EA09E6">
      <w:pPr>
        <w:pStyle w:val="ListParagraph"/>
        <w:numPr>
          <w:ilvl w:val="0"/>
          <w:numId w:val="17"/>
        </w:numPr>
        <w:jc w:val="both"/>
        <w:rPr>
          <w:b/>
          <w:bCs/>
        </w:rPr>
      </w:pPr>
      <w:r>
        <w:rPr>
          <w:b/>
          <w:bCs/>
        </w:rPr>
        <w:t>Top Employee</w:t>
      </w:r>
      <w:r w:rsidR="00B174B6">
        <w:rPr>
          <w:b/>
          <w:bCs/>
        </w:rPr>
        <w:t xml:space="preserve">: </w:t>
      </w:r>
      <w:r w:rsidR="007A2408">
        <w:t xml:space="preserve">A comparative </w:t>
      </w:r>
      <w:r w:rsidR="00B174B6">
        <w:t xml:space="preserve">bar </w:t>
      </w:r>
      <w:r w:rsidR="007A2408">
        <w:t>chart showing total sales per employee.</w:t>
      </w:r>
    </w:p>
    <w:p w14:paraId="6F01ECFB" w14:textId="63896A18" w:rsidR="00B1581D" w:rsidRPr="00B1581D" w:rsidRDefault="00B1581D" w:rsidP="00EA09E6">
      <w:pPr>
        <w:jc w:val="both"/>
      </w:pPr>
      <w:r w:rsidRPr="00B1581D">
        <w:t>These visualizations were integrated into a Tableau dashboard, providing an interactive interface for exploring business insights.</w:t>
      </w:r>
    </w:p>
    <w:p w14:paraId="18BC0276" w14:textId="449A7593" w:rsidR="00EF1F2F" w:rsidRDefault="00EF1F2F">
      <w:pPr>
        <w:rPr>
          <w:rFonts w:ascii="Arial" w:hAnsi="Arial" w:cs="Arial"/>
        </w:rPr>
      </w:pPr>
      <w:r>
        <w:rPr>
          <w:noProof/>
        </w:rPr>
        <w:lastRenderedPageBreak/>
        <w:drawing>
          <wp:inline distT="0" distB="0" distL="0" distR="0" wp14:anchorId="782A8607" wp14:editId="556EA4DB">
            <wp:extent cx="4572000" cy="2600325"/>
            <wp:effectExtent l="0" t="0" r="0" b="9525"/>
            <wp:docPr id="415590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2600325"/>
                    </a:xfrm>
                    <a:prstGeom prst="rect">
                      <a:avLst/>
                    </a:prstGeom>
                    <a:noFill/>
                    <a:ln>
                      <a:noFill/>
                    </a:ln>
                  </pic:spPr>
                </pic:pic>
              </a:graphicData>
            </a:graphic>
          </wp:inline>
        </w:drawing>
      </w:r>
    </w:p>
    <w:p w14:paraId="34319CCB" w14:textId="4491AD0D" w:rsidR="00A13987" w:rsidRPr="00D02FF1" w:rsidRDefault="00B174B6" w:rsidP="007168B3">
      <w:pPr>
        <w:rPr>
          <w:rFonts w:ascii="Arial" w:hAnsi="Arial" w:cs="Arial"/>
        </w:rPr>
      </w:pPr>
      <w:r>
        <w:rPr>
          <w:rFonts w:ascii="Arial" w:hAnsi="Arial" w:cs="Arial"/>
        </w:rPr>
        <w:t>Figure 7: Tableau Dashboard showing key visualizations</w:t>
      </w:r>
    </w:p>
    <w:p w14:paraId="6E58EF56" w14:textId="77777777" w:rsidR="00A13987" w:rsidRDefault="00A13987" w:rsidP="00A13987">
      <w:pPr>
        <w:pStyle w:val="Heading2"/>
      </w:pPr>
      <w:bookmarkStart w:id="13" w:name="_Toc226914605"/>
      <w:r>
        <w:t>4.2. Reports</w:t>
      </w:r>
      <w:bookmarkEnd w:id="13"/>
    </w:p>
    <w:p w14:paraId="4E2B8A69" w14:textId="6F3A89C1" w:rsidR="00BF3F2D" w:rsidRDefault="00BF3F2D" w:rsidP="00EA09E6">
      <w:pPr>
        <w:jc w:val="both"/>
      </w:pPr>
      <w:r>
        <w:t>Reports were developed using SQL Server Reporting Services (SSRS) to provide structured business insights.</w:t>
      </w:r>
    </w:p>
    <w:p w14:paraId="66681F33" w14:textId="0097CDAC" w:rsidR="00BF3F2D" w:rsidRDefault="00BF3F2D" w:rsidP="00EA09E6">
      <w:pPr>
        <w:jc w:val="both"/>
      </w:pPr>
      <w:r>
        <w:t>The following reports were created:</w:t>
      </w:r>
    </w:p>
    <w:p w14:paraId="10F2EB7F" w14:textId="0E2914F7" w:rsidR="00BF3F2D" w:rsidRPr="00B174B6" w:rsidRDefault="00BF3F2D" w:rsidP="00EA09E6">
      <w:pPr>
        <w:pStyle w:val="ListParagraph"/>
        <w:numPr>
          <w:ilvl w:val="0"/>
          <w:numId w:val="21"/>
        </w:numPr>
        <w:jc w:val="both"/>
        <w:rPr>
          <w:b/>
          <w:bCs/>
        </w:rPr>
      </w:pPr>
      <w:r w:rsidRPr="00B174B6">
        <w:rPr>
          <w:b/>
          <w:bCs/>
        </w:rPr>
        <w:t>Top Customers by Sales</w:t>
      </w:r>
      <w:r>
        <w:rPr>
          <w:b/>
          <w:bCs/>
        </w:rPr>
        <w:t xml:space="preserve">: </w:t>
      </w:r>
      <w:r>
        <w:t>shows the highest revenue-generating customers.</w:t>
      </w:r>
    </w:p>
    <w:p w14:paraId="52411092" w14:textId="10E9F532" w:rsidR="00BF3F2D" w:rsidRDefault="00BF3F2D" w:rsidP="00EA09E6">
      <w:pPr>
        <w:pStyle w:val="ListParagraph"/>
        <w:numPr>
          <w:ilvl w:val="0"/>
          <w:numId w:val="21"/>
        </w:numPr>
        <w:jc w:val="both"/>
      </w:pPr>
      <w:r w:rsidRPr="00B174B6">
        <w:rPr>
          <w:b/>
          <w:bCs/>
        </w:rPr>
        <w:t xml:space="preserve">Top Products </w:t>
      </w:r>
      <w:r>
        <w:rPr>
          <w:b/>
          <w:bCs/>
        </w:rPr>
        <w:t>Sales</w:t>
      </w:r>
      <w:r w:rsidRPr="00B174B6">
        <w:rPr>
          <w:b/>
          <w:bCs/>
        </w:rPr>
        <w:t>:</w:t>
      </w:r>
      <w:r>
        <w:t xml:space="preserve"> shows a ranking of products generating the most sales.</w:t>
      </w:r>
    </w:p>
    <w:p w14:paraId="25259C0A" w14:textId="16C33E84" w:rsidR="00BF3F2D" w:rsidRPr="00B174B6" w:rsidRDefault="00BF3F2D" w:rsidP="00EA09E6">
      <w:pPr>
        <w:pStyle w:val="ListParagraph"/>
        <w:numPr>
          <w:ilvl w:val="0"/>
          <w:numId w:val="21"/>
        </w:numPr>
        <w:jc w:val="both"/>
        <w:rPr>
          <w:b/>
          <w:bCs/>
        </w:rPr>
      </w:pPr>
      <w:r w:rsidRPr="00B174B6">
        <w:rPr>
          <w:b/>
          <w:bCs/>
        </w:rPr>
        <w:t>To</w:t>
      </w:r>
      <w:r>
        <w:rPr>
          <w:b/>
          <w:bCs/>
        </w:rPr>
        <w:t xml:space="preserve">p Sales Period: </w:t>
      </w:r>
      <w:r>
        <w:t>A table peak sale periods by month and year.</w:t>
      </w:r>
    </w:p>
    <w:p w14:paraId="2EDFEDCC" w14:textId="04062F69" w:rsidR="00BF3F2D" w:rsidRPr="00B1581D" w:rsidRDefault="00BF3F2D" w:rsidP="00EA09E6">
      <w:pPr>
        <w:pStyle w:val="ListParagraph"/>
        <w:numPr>
          <w:ilvl w:val="0"/>
          <w:numId w:val="21"/>
        </w:numPr>
        <w:jc w:val="both"/>
        <w:rPr>
          <w:b/>
          <w:bCs/>
        </w:rPr>
      </w:pPr>
      <w:r>
        <w:rPr>
          <w:b/>
          <w:bCs/>
        </w:rPr>
        <w:t xml:space="preserve">Top Employee Sales: </w:t>
      </w:r>
      <w:r>
        <w:t>A comparison table showing total sales per employee.</w:t>
      </w:r>
    </w:p>
    <w:p w14:paraId="2C1A887D" w14:textId="1134FCCF" w:rsidR="00BF3F2D" w:rsidRPr="00BF3F2D" w:rsidRDefault="00BF3F2D" w:rsidP="00EA09E6">
      <w:pPr>
        <w:jc w:val="both"/>
      </w:pPr>
      <w:r>
        <w:t>Table 2 – 5 show the reports generated using SSRS and exported.</w:t>
      </w:r>
    </w:p>
    <w:tbl>
      <w:tblPr>
        <w:tblW w:w="0" w:type="auto"/>
        <w:tblCellMar>
          <w:left w:w="0" w:type="dxa"/>
          <w:right w:w="0" w:type="dxa"/>
        </w:tblCellMar>
        <w:tblLook w:val="0000" w:firstRow="0" w:lastRow="0" w:firstColumn="0" w:lastColumn="0" w:noHBand="0" w:noVBand="0"/>
      </w:tblPr>
      <w:tblGrid>
        <w:gridCol w:w="7"/>
        <w:gridCol w:w="2989"/>
        <w:gridCol w:w="227"/>
        <w:gridCol w:w="6"/>
        <w:gridCol w:w="3790"/>
        <w:gridCol w:w="181"/>
      </w:tblGrid>
      <w:tr w:rsidR="004832BD" w:rsidRPr="004832BD" w14:paraId="1E61A1B1" w14:textId="77777777" w:rsidTr="0049026C">
        <w:trPr>
          <w:trHeight w:val="720"/>
        </w:trPr>
        <w:tc>
          <w:tcPr>
            <w:tcW w:w="8" w:type="dxa"/>
            <w:gridSpan w:val="2"/>
          </w:tcPr>
          <w:tbl>
            <w:tblPr>
              <w:tblW w:w="0" w:type="auto"/>
              <w:tblCellMar>
                <w:left w:w="0" w:type="dxa"/>
                <w:right w:w="0" w:type="dxa"/>
              </w:tblCellMar>
              <w:tblLook w:val="0000" w:firstRow="0" w:lastRow="0" w:firstColumn="0" w:lastColumn="0" w:noHBand="0" w:noVBand="0"/>
            </w:tblPr>
            <w:tblGrid>
              <w:gridCol w:w="2996"/>
            </w:tblGrid>
            <w:tr w:rsidR="004832BD" w:rsidRPr="004832BD" w14:paraId="230C1953" w14:textId="77777777" w:rsidTr="0049026C">
              <w:trPr>
                <w:trHeight w:val="642"/>
              </w:trPr>
              <w:tc>
                <w:tcPr>
                  <w:tcW w:w="6491" w:type="dxa"/>
                  <w:tcBorders>
                    <w:top w:val="nil"/>
                    <w:left w:val="nil"/>
                    <w:bottom w:val="nil"/>
                    <w:right w:val="nil"/>
                  </w:tcBorders>
                  <w:tcMar>
                    <w:top w:w="39" w:type="dxa"/>
                    <w:left w:w="39" w:type="dxa"/>
                    <w:bottom w:w="39" w:type="dxa"/>
                    <w:right w:w="39" w:type="dxa"/>
                  </w:tcMar>
                </w:tcPr>
                <w:p w14:paraId="4A907602" w14:textId="5E78D678" w:rsidR="004832BD" w:rsidRPr="004832BD" w:rsidRDefault="006563F3" w:rsidP="004832BD">
                  <w:pPr>
                    <w:spacing w:before="0" w:line="240" w:lineRule="auto"/>
                    <w:jc w:val="center"/>
                    <w:rPr>
                      <w:rFonts w:ascii="Times New Roman" w:eastAsia="Times New Roman" w:hAnsi="Times New Roman" w:cs="Times New Roman"/>
                      <w:color w:val="auto"/>
                      <w:sz w:val="24"/>
                      <w:szCs w:val="24"/>
                      <w:lang w:eastAsia="en-US"/>
                    </w:rPr>
                  </w:pPr>
                  <w:r>
                    <w:rPr>
                      <w:rFonts w:ascii="Segoe UI Light" w:eastAsia="Segoe UI Light" w:hAnsi="Segoe UI Light" w:cs="Times New Roman"/>
                      <w:b/>
                      <w:color w:val="800000"/>
                      <w:sz w:val="24"/>
                      <w:szCs w:val="24"/>
                      <w:lang w:eastAsia="en-US"/>
                    </w:rPr>
                    <w:t xml:space="preserve">Table 2: </w:t>
                  </w:r>
                  <w:r w:rsidR="004832BD" w:rsidRPr="004832BD">
                    <w:rPr>
                      <w:rFonts w:ascii="Segoe UI Light" w:eastAsia="Segoe UI Light" w:hAnsi="Segoe UI Light" w:cs="Times New Roman"/>
                      <w:b/>
                      <w:color w:val="800000"/>
                      <w:sz w:val="24"/>
                      <w:szCs w:val="24"/>
                      <w:lang w:eastAsia="en-US"/>
                    </w:rPr>
                    <w:t>Top Customer Sales</w:t>
                  </w:r>
                </w:p>
              </w:tc>
            </w:tr>
          </w:tbl>
          <w:p w14:paraId="22343C87"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2003" w:type="dxa"/>
          </w:tcPr>
          <w:p w14:paraId="4902C36F"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0" w:type="dxa"/>
          </w:tcPr>
          <w:p w14:paraId="0A10629A"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6491" w:type="dxa"/>
          </w:tcPr>
          <w:tbl>
            <w:tblPr>
              <w:tblW w:w="0" w:type="auto"/>
              <w:tblCellMar>
                <w:left w:w="0" w:type="dxa"/>
                <w:right w:w="0" w:type="dxa"/>
              </w:tblCellMar>
              <w:tblLook w:val="0000" w:firstRow="0" w:lastRow="0" w:firstColumn="0" w:lastColumn="0" w:noHBand="0" w:noVBand="0"/>
            </w:tblPr>
            <w:tblGrid>
              <w:gridCol w:w="3790"/>
            </w:tblGrid>
            <w:tr w:rsidR="004832BD" w:rsidRPr="004832BD" w14:paraId="650B1053" w14:textId="77777777" w:rsidTr="0049026C">
              <w:trPr>
                <w:trHeight w:val="642"/>
              </w:trPr>
              <w:tc>
                <w:tcPr>
                  <w:tcW w:w="6491" w:type="dxa"/>
                  <w:tcBorders>
                    <w:top w:val="nil"/>
                    <w:left w:val="nil"/>
                    <w:bottom w:val="nil"/>
                    <w:right w:val="nil"/>
                  </w:tcBorders>
                  <w:tcMar>
                    <w:top w:w="39" w:type="dxa"/>
                    <w:left w:w="39" w:type="dxa"/>
                    <w:bottom w:w="39" w:type="dxa"/>
                    <w:right w:w="39" w:type="dxa"/>
                  </w:tcMar>
                </w:tcPr>
                <w:p w14:paraId="31A3694A" w14:textId="2B031A71" w:rsidR="004832BD" w:rsidRPr="004832BD" w:rsidRDefault="006563F3" w:rsidP="004832BD">
                  <w:pPr>
                    <w:spacing w:before="0" w:line="240" w:lineRule="auto"/>
                    <w:jc w:val="center"/>
                    <w:rPr>
                      <w:rFonts w:ascii="Times New Roman" w:eastAsia="Times New Roman" w:hAnsi="Times New Roman" w:cs="Times New Roman"/>
                      <w:color w:val="auto"/>
                      <w:sz w:val="24"/>
                      <w:szCs w:val="24"/>
                      <w:lang w:eastAsia="en-US"/>
                    </w:rPr>
                  </w:pPr>
                  <w:r>
                    <w:rPr>
                      <w:rFonts w:ascii="Segoe UI Light" w:eastAsia="Segoe UI Light" w:hAnsi="Segoe UI Light" w:cs="Times New Roman"/>
                      <w:b/>
                      <w:color w:val="800000"/>
                      <w:sz w:val="24"/>
                      <w:szCs w:val="24"/>
                      <w:lang w:eastAsia="en-US"/>
                    </w:rPr>
                    <w:t xml:space="preserve">Table 3: </w:t>
                  </w:r>
                  <w:r w:rsidR="004832BD" w:rsidRPr="004832BD">
                    <w:rPr>
                      <w:rFonts w:ascii="Segoe UI Light" w:eastAsia="Segoe UI Light" w:hAnsi="Segoe UI Light" w:cs="Times New Roman"/>
                      <w:b/>
                      <w:color w:val="800000"/>
                      <w:sz w:val="24"/>
                      <w:szCs w:val="24"/>
                      <w:lang w:eastAsia="en-US"/>
                    </w:rPr>
                    <w:t>Top Product Sales</w:t>
                  </w:r>
                </w:p>
              </w:tc>
            </w:tr>
          </w:tbl>
          <w:p w14:paraId="747E3530"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1584" w:type="dxa"/>
          </w:tcPr>
          <w:p w14:paraId="28CB6800"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r>
      <w:tr w:rsidR="004832BD" w:rsidRPr="004832BD" w14:paraId="2B64D15B" w14:textId="77777777" w:rsidTr="0049026C">
        <w:tc>
          <w:tcPr>
            <w:tcW w:w="8" w:type="dxa"/>
            <w:gridSpan w:val="2"/>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63"/>
              <w:gridCol w:w="963"/>
              <w:gridCol w:w="1070"/>
            </w:tblGrid>
            <w:tr w:rsidR="004832BD" w:rsidRPr="004832BD" w14:paraId="7745417C" w14:textId="77777777" w:rsidTr="0049026C">
              <w:trPr>
                <w:trHeight w:val="288"/>
              </w:trPr>
              <w:tc>
                <w:tcPr>
                  <w:tcW w:w="2164" w:type="dxa"/>
                  <w:tcBorders>
                    <w:top w:val="nil"/>
                    <w:left w:val="nil"/>
                    <w:bottom w:val="single" w:sz="7" w:space="0" w:color="D3D3D3"/>
                    <w:right w:val="nil"/>
                  </w:tcBorders>
                  <w:shd w:val="clear" w:color="auto" w:fill="FFFFFF"/>
                  <w:tcMar>
                    <w:top w:w="39" w:type="dxa"/>
                    <w:left w:w="39" w:type="dxa"/>
                    <w:bottom w:w="39" w:type="dxa"/>
                    <w:right w:w="39" w:type="dxa"/>
                  </w:tcMar>
                </w:tcPr>
                <w:p w14:paraId="2284C70A"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b/>
                      <w:color w:val="800000"/>
                      <w:sz w:val="16"/>
                      <w:szCs w:val="16"/>
                      <w:lang w:eastAsia="en-US"/>
                    </w:rPr>
                    <w:t>Customer ID</w:t>
                  </w:r>
                </w:p>
              </w:tc>
              <w:tc>
                <w:tcPr>
                  <w:tcW w:w="2164" w:type="dxa"/>
                  <w:tcBorders>
                    <w:top w:val="nil"/>
                    <w:left w:val="nil"/>
                    <w:bottom w:val="single" w:sz="7" w:space="0" w:color="D3D3D3"/>
                    <w:right w:val="nil"/>
                  </w:tcBorders>
                  <w:shd w:val="clear" w:color="auto" w:fill="FFFFFF"/>
                  <w:tcMar>
                    <w:top w:w="39" w:type="dxa"/>
                    <w:left w:w="39" w:type="dxa"/>
                    <w:bottom w:w="39" w:type="dxa"/>
                    <w:right w:w="39" w:type="dxa"/>
                  </w:tcMar>
                </w:tcPr>
                <w:p w14:paraId="5AD485E6"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b/>
                      <w:color w:val="800000"/>
                      <w:sz w:val="16"/>
                      <w:szCs w:val="16"/>
                      <w:lang w:eastAsia="en-US"/>
                    </w:rPr>
                    <w:t>Contact Name</w:t>
                  </w:r>
                </w:p>
              </w:tc>
              <w:tc>
                <w:tcPr>
                  <w:tcW w:w="2164" w:type="dxa"/>
                  <w:tcBorders>
                    <w:top w:val="nil"/>
                    <w:left w:val="nil"/>
                    <w:bottom w:val="single" w:sz="7" w:space="0" w:color="D3D3D3"/>
                    <w:right w:val="nil"/>
                  </w:tcBorders>
                  <w:shd w:val="clear" w:color="auto" w:fill="FFFFFF"/>
                  <w:tcMar>
                    <w:top w:w="39" w:type="dxa"/>
                    <w:left w:w="39" w:type="dxa"/>
                    <w:bottom w:w="39" w:type="dxa"/>
                    <w:right w:w="39" w:type="dxa"/>
                  </w:tcMar>
                </w:tcPr>
                <w:p w14:paraId="2621BC65"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b/>
                      <w:color w:val="800000"/>
                      <w:sz w:val="16"/>
                      <w:szCs w:val="16"/>
                      <w:lang w:eastAsia="en-US"/>
                    </w:rPr>
                    <w:t>Total Sales</w:t>
                  </w:r>
                </w:p>
              </w:tc>
            </w:tr>
            <w:tr w:rsidR="004832BD" w:rsidRPr="004832BD" w14:paraId="0604290C" w14:textId="77777777" w:rsidTr="0049026C">
              <w:trPr>
                <w:trHeight w:val="288"/>
              </w:trPr>
              <w:tc>
                <w:tcPr>
                  <w:tcW w:w="2164" w:type="dxa"/>
                  <w:tcBorders>
                    <w:top w:val="nil"/>
                    <w:left w:val="nil"/>
                    <w:bottom w:val="nil"/>
                    <w:right w:val="nil"/>
                  </w:tcBorders>
                  <w:shd w:val="clear" w:color="auto" w:fill="FFFFFF"/>
                  <w:tcMar>
                    <w:top w:w="39" w:type="dxa"/>
                    <w:left w:w="39" w:type="dxa"/>
                    <w:bottom w:w="39" w:type="dxa"/>
                    <w:right w:w="39" w:type="dxa"/>
                  </w:tcMar>
                </w:tcPr>
                <w:p w14:paraId="36EE273C"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QUICK</w:t>
                  </w:r>
                </w:p>
              </w:tc>
              <w:tc>
                <w:tcPr>
                  <w:tcW w:w="2164" w:type="dxa"/>
                  <w:tcBorders>
                    <w:top w:val="nil"/>
                    <w:left w:val="nil"/>
                    <w:bottom w:val="nil"/>
                    <w:right w:val="nil"/>
                  </w:tcBorders>
                  <w:shd w:val="clear" w:color="auto" w:fill="FFFFFF"/>
                  <w:tcMar>
                    <w:top w:w="39" w:type="dxa"/>
                    <w:left w:w="39" w:type="dxa"/>
                    <w:bottom w:w="39" w:type="dxa"/>
                    <w:right w:w="39" w:type="dxa"/>
                  </w:tcMar>
                </w:tcPr>
                <w:p w14:paraId="696405EE"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Horst Kloss</w:t>
                  </w:r>
                </w:p>
              </w:tc>
              <w:tc>
                <w:tcPr>
                  <w:tcW w:w="2164" w:type="dxa"/>
                  <w:tcBorders>
                    <w:top w:val="nil"/>
                    <w:left w:val="nil"/>
                    <w:bottom w:val="nil"/>
                    <w:right w:val="nil"/>
                  </w:tcBorders>
                  <w:shd w:val="clear" w:color="auto" w:fill="FFFFFF"/>
                  <w:tcMar>
                    <w:top w:w="39" w:type="dxa"/>
                    <w:left w:w="39" w:type="dxa"/>
                    <w:bottom w:w="39" w:type="dxa"/>
                    <w:right w:w="39" w:type="dxa"/>
                  </w:tcMar>
                </w:tcPr>
                <w:p w14:paraId="3D447332"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$117,483.39</w:t>
                  </w:r>
                </w:p>
              </w:tc>
            </w:tr>
            <w:tr w:rsidR="004832BD" w:rsidRPr="004832BD" w14:paraId="22FBC11D" w14:textId="77777777" w:rsidTr="0049026C">
              <w:trPr>
                <w:trHeight w:val="288"/>
              </w:trPr>
              <w:tc>
                <w:tcPr>
                  <w:tcW w:w="2164" w:type="dxa"/>
                  <w:tcBorders>
                    <w:top w:val="nil"/>
                    <w:left w:val="nil"/>
                    <w:bottom w:val="nil"/>
                    <w:right w:val="nil"/>
                  </w:tcBorders>
                  <w:shd w:val="clear" w:color="auto" w:fill="FFFFFF"/>
                  <w:tcMar>
                    <w:top w:w="39" w:type="dxa"/>
                    <w:left w:w="39" w:type="dxa"/>
                    <w:bottom w:w="39" w:type="dxa"/>
                    <w:right w:w="39" w:type="dxa"/>
                  </w:tcMar>
                </w:tcPr>
                <w:p w14:paraId="68A769B4"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SAVEA</w:t>
                  </w:r>
                </w:p>
              </w:tc>
              <w:tc>
                <w:tcPr>
                  <w:tcW w:w="2164" w:type="dxa"/>
                  <w:tcBorders>
                    <w:top w:val="nil"/>
                    <w:left w:val="nil"/>
                    <w:bottom w:val="nil"/>
                    <w:right w:val="nil"/>
                  </w:tcBorders>
                  <w:shd w:val="clear" w:color="auto" w:fill="FFFFFF"/>
                  <w:tcMar>
                    <w:top w:w="39" w:type="dxa"/>
                    <w:left w:w="39" w:type="dxa"/>
                    <w:bottom w:w="39" w:type="dxa"/>
                    <w:right w:w="39" w:type="dxa"/>
                  </w:tcMar>
                </w:tcPr>
                <w:p w14:paraId="798F0F01"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Jose Pavarotti</w:t>
                  </w:r>
                </w:p>
              </w:tc>
              <w:tc>
                <w:tcPr>
                  <w:tcW w:w="2164" w:type="dxa"/>
                  <w:tcBorders>
                    <w:top w:val="nil"/>
                    <w:left w:val="nil"/>
                    <w:bottom w:val="nil"/>
                    <w:right w:val="nil"/>
                  </w:tcBorders>
                  <w:shd w:val="clear" w:color="auto" w:fill="FFFFFF"/>
                  <w:tcMar>
                    <w:top w:w="39" w:type="dxa"/>
                    <w:left w:w="39" w:type="dxa"/>
                    <w:bottom w:w="39" w:type="dxa"/>
                    <w:right w:w="39" w:type="dxa"/>
                  </w:tcMar>
                </w:tcPr>
                <w:p w14:paraId="003F99CB"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$115,673.39</w:t>
                  </w:r>
                </w:p>
              </w:tc>
            </w:tr>
            <w:tr w:rsidR="004832BD" w:rsidRPr="004832BD" w14:paraId="19D57EB6" w14:textId="77777777" w:rsidTr="0049026C">
              <w:trPr>
                <w:trHeight w:val="288"/>
              </w:trPr>
              <w:tc>
                <w:tcPr>
                  <w:tcW w:w="2164" w:type="dxa"/>
                  <w:tcBorders>
                    <w:top w:val="nil"/>
                    <w:left w:val="nil"/>
                    <w:bottom w:val="nil"/>
                    <w:right w:val="nil"/>
                  </w:tcBorders>
                  <w:shd w:val="clear" w:color="auto" w:fill="FFFFFF"/>
                  <w:tcMar>
                    <w:top w:w="39" w:type="dxa"/>
                    <w:left w:w="39" w:type="dxa"/>
                    <w:bottom w:w="39" w:type="dxa"/>
                    <w:right w:w="39" w:type="dxa"/>
                  </w:tcMar>
                </w:tcPr>
                <w:p w14:paraId="2F2C2A23"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ERNSH</w:t>
                  </w:r>
                </w:p>
              </w:tc>
              <w:tc>
                <w:tcPr>
                  <w:tcW w:w="2164" w:type="dxa"/>
                  <w:tcBorders>
                    <w:top w:val="nil"/>
                    <w:left w:val="nil"/>
                    <w:bottom w:val="nil"/>
                    <w:right w:val="nil"/>
                  </w:tcBorders>
                  <w:shd w:val="clear" w:color="auto" w:fill="FFFFFF"/>
                  <w:tcMar>
                    <w:top w:w="39" w:type="dxa"/>
                    <w:left w:w="39" w:type="dxa"/>
                    <w:bottom w:w="39" w:type="dxa"/>
                    <w:right w:w="39" w:type="dxa"/>
                  </w:tcMar>
                </w:tcPr>
                <w:p w14:paraId="4C595635"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Roland Mendel</w:t>
                  </w:r>
                </w:p>
              </w:tc>
              <w:tc>
                <w:tcPr>
                  <w:tcW w:w="2164" w:type="dxa"/>
                  <w:tcBorders>
                    <w:top w:val="nil"/>
                    <w:left w:val="nil"/>
                    <w:bottom w:val="nil"/>
                    <w:right w:val="nil"/>
                  </w:tcBorders>
                  <w:shd w:val="clear" w:color="auto" w:fill="FFFFFF"/>
                  <w:tcMar>
                    <w:top w:w="39" w:type="dxa"/>
                    <w:left w:w="39" w:type="dxa"/>
                    <w:bottom w:w="39" w:type="dxa"/>
                    <w:right w:w="39" w:type="dxa"/>
                  </w:tcMar>
                </w:tcPr>
                <w:p w14:paraId="1A4D12C3"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$113,236.68</w:t>
                  </w:r>
                </w:p>
              </w:tc>
            </w:tr>
            <w:tr w:rsidR="004832BD" w:rsidRPr="004832BD" w14:paraId="0B32B728" w14:textId="77777777" w:rsidTr="0049026C">
              <w:trPr>
                <w:trHeight w:val="288"/>
              </w:trPr>
              <w:tc>
                <w:tcPr>
                  <w:tcW w:w="2164" w:type="dxa"/>
                  <w:tcBorders>
                    <w:top w:val="nil"/>
                    <w:left w:val="nil"/>
                    <w:bottom w:val="nil"/>
                    <w:right w:val="nil"/>
                  </w:tcBorders>
                  <w:shd w:val="clear" w:color="auto" w:fill="FFFFFF"/>
                  <w:tcMar>
                    <w:top w:w="39" w:type="dxa"/>
                    <w:left w:w="39" w:type="dxa"/>
                    <w:bottom w:w="39" w:type="dxa"/>
                    <w:right w:w="39" w:type="dxa"/>
                  </w:tcMar>
                </w:tcPr>
                <w:p w14:paraId="2E6AC49D"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HUNGO</w:t>
                  </w:r>
                </w:p>
              </w:tc>
              <w:tc>
                <w:tcPr>
                  <w:tcW w:w="2164" w:type="dxa"/>
                  <w:tcBorders>
                    <w:top w:val="nil"/>
                    <w:left w:val="nil"/>
                    <w:bottom w:val="nil"/>
                    <w:right w:val="nil"/>
                  </w:tcBorders>
                  <w:shd w:val="clear" w:color="auto" w:fill="FFFFFF"/>
                  <w:tcMar>
                    <w:top w:w="39" w:type="dxa"/>
                    <w:left w:w="39" w:type="dxa"/>
                    <w:bottom w:w="39" w:type="dxa"/>
                    <w:right w:w="39" w:type="dxa"/>
                  </w:tcMar>
                </w:tcPr>
                <w:p w14:paraId="5105933A"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Patricia McKenna</w:t>
                  </w:r>
                </w:p>
              </w:tc>
              <w:tc>
                <w:tcPr>
                  <w:tcW w:w="2164" w:type="dxa"/>
                  <w:tcBorders>
                    <w:top w:val="nil"/>
                    <w:left w:val="nil"/>
                    <w:bottom w:val="nil"/>
                    <w:right w:val="nil"/>
                  </w:tcBorders>
                  <w:shd w:val="clear" w:color="auto" w:fill="FFFFFF"/>
                  <w:tcMar>
                    <w:top w:w="39" w:type="dxa"/>
                    <w:left w:w="39" w:type="dxa"/>
                    <w:bottom w:w="39" w:type="dxa"/>
                    <w:right w:w="39" w:type="dxa"/>
                  </w:tcMar>
                </w:tcPr>
                <w:p w14:paraId="5DEDE9E4"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$57,317.39</w:t>
                  </w:r>
                </w:p>
              </w:tc>
            </w:tr>
            <w:tr w:rsidR="004832BD" w:rsidRPr="004832BD" w14:paraId="62EC0EB8" w14:textId="77777777" w:rsidTr="0049026C">
              <w:trPr>
                <w:trHeight w:val="288"/>
              </w:trPr>
              <w:tc>
                <w:tcPr>
                  <w:tcW w:w="2164" w:type="dxa"/>
                  <w:tcBorders>
                    <w:top w:val="nil"/>
                    <w:left w:val="nil"/>
                    <w:bottom w:val="nil"/>
                    <w:right w:val="nil"/>
                  </w:tcBorders>
                  <w:shd w:val="clear" w:color="auto" w:fill="FFFFFF"/>
                  <w:tcMar>
                    <w:top w:w="39" w:type="dxa"/>
                    <w:left w:w="39" w:type="dxa"/>
                    <w:bottom w:w="39" w:type="dxa"/>
                    <w:right w:w="39" w:type="dxa"/>
                  </w:tcMar>
                </w:tcPr>
                <w:p w14:paraId="33A93F84"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RATTC</w:t>
                  </w:r>
                </w:p>
              </w:tc>
              <w:tc>
                <w:tcPr>
                  <w:tcW w:w="2164" w:type="dxa"/>
                  <w:tcBorders>
                    <w:top w:val="nil"/>
                    <w:left w:val="nil"/>
                    <w:bottom w:val="nil"/>
                    <w:right w:val="nil"/>
                  </w:tcBorders>
                  <w:shd w:val="clear" w:color="auto" w:fill="FFFFFF"/>
                  <w:tcMar>
                    <w:top w:w="39" w:type="dxa"/>
                    <w:left w:w="39" w:type="dxa"/>
                    <w:bottom w:w="39" w:type="dxa"/>
                    <w:right w:w="39" w:type="dxa"/>
                  </w:tcMar>
                </w:tcPr>
                <w:p w14:paraId="7EF67774"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Paula Wilson</w:t>
                  </w:r>
                </w:p>
              </w:tc>
              <w:tc>
                <w:tcPr>
                  <w:tcW w:w="2164" w:type="dxa"/>
                  <w:tcBorders>
                    <w:top w:val="nil"/>
                    <w:left w:val="nil"/>
                    <w:bottom w:val="nil"/>
                    <w:right w:val="nil"/>
                  </w:tcBorders>
                  <w:shd w:val="clear" w:color="auto" w:fill="FFFFFF"/>
                  <w:tcMar>
                    <w:top w:w="39" w:type="dxa"/>
                    <w:left w:w="39" w:type="dxa"/>
                    <w:bottom w:w="39" w:type="dxa"/>
                    <w:right w:w="39" w:type="dxa"/>
                  </w:tcMar>
                </w:tcPr>
                <w:p w14:paraId="50518870"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$52,245.90</w:t>
                  </w:r>
                </w:p>
              </w:tc>
            </w:tr>
            <w:tr w:rsidR="004832BD" w:rsidRPr="004832BD" w14:paraId="0AD45494" w14:textId="77777777" w:rsidTr="0049026C">
              <w:trPr>
                <w:trHeight w:val="288"/>
              </w:trPr>
              <w:tc>
                <w:tcPr>
                  <w:tcW w:w="2164" w:type="dxa"/>
                  <w:tcBorders>
                    <w:top w:val="nil"/>
                    <w:left w:val="nil"/>
                    <w:bottom w:val="nil"/>
                    <w:right w:val="nil"/>
                  </w:tcBorders>
                  <w:shd w:val="clear" w:color="auto" w:fill="FFFFFF"/>
                  <w:tcMar>
                    <w:top w:w="39" w:type="dxa"/>
                    <w:left w:w="39" w:type="dxa"/>
                    <w:bottom w:w="39" w:type="dxa"/>
                    <w:right w:w="39" w:type="dxa"/>
                  </w:tcMar>
                </w:tcPr>
                <w:p w14:paraId="14FDA77A"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HANAR</w:t>
                  </w:r>
                </w:p>
              </w:tc>
              <w:tc>
                <w:tcPr>
                  <w:tcW w:w="2164" w:type="dxa"/>
                  <w:tcBorders>
                    <w:top w:val="nil"/>
                    <w:left w:val="nil"/>
                    <w:bottom w:val="nil"/>
                    <w:right w:val="nil"/>
                  </w:tcBorders>
                  <w:shd w:val="clear" w:color="auto" w:fill="FFFFFF"/>
                  <w:tcMar>
                    <w:top w:w="39" w:type="dxa"/>
                    <w:left w:w="39" w:type="dxa"/>
                    <w:bottom w:w="39" w:type="dxa"/>
                    <w:right w:w="39" w:type="dxa"/>
                  </w:tcMar>
                </w:tcPr>
                <w:p w14:paraId="620EA5BF"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Mario Pontes</w:t>
                  </w:r>
                </w:p>
              </w:tc>
              <w:tc>
                <w:tcPr>
                  <w:tcW w:w="2164" w:type="dxa"/>
                  <w:tcBorders>
                    <w:top w:val="nil"/>
                    <w:left w:val="nil"/>
                    <w:bottom w:val="nil"/>
                    <w:right w:val="nil"/>
                  </w:tcBorders>
                  <w:shd w:val="clear" w:color="auto" w:fill="FFFFFF"/>
                  <w:tcMar>
                    <w:top w:w="39" w:type="dxa"/>
                    <w:left w:w="39" w:type="dxa"/>
                    <w:bottom w:w="39" w:type="dxa"/>
                    <w:right w:w="39" w:type="dxa"/>
                  </w:tcMar>
                </w:tcPr>
                <w:p w14:paraId="66F97397"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$34,101.15</w:t>
                  </w:r>
                </w:p>
              </w:tc>
            </w:tr>
            <w:tr w:rsidR="004832BD" w:rsidRPr="004832BD" w14:paraId="23A09002" w14:textId="77777777" w:rsidTr="0049026C">
              <w:trPr>
                <w:trHeight w:val="288"/>
              </w:trPr>
              <w:tc>
                <w:tcPr>
                  <w:tcW w:w="2164" w:type="dxa"/>
                  <w:tcBorders>
                    <w:top w:val="nil"/>
                    <w:left w:val="nil"/>
                    <w:bottom w:val="nil"/>
                    <w:right w:val="nil"/>
                  </w:tcBorders>
                  <w:shd w:val="clear" w:color="auto" w:fill="FFFFFF"/>
                  <w:tcMar>
                    <w:top w:w="39" w:type="dxa"/>
                    <w:left w:w="39" w:type="dxa"/>
                    <w:bottom w:w="39" w:type="dxa"/>
                    <w:right w:w="39" w:type="dxa"/>
                  </w:tcMar>
                </w:tcPr>
                <w:p w14:paraId="0EBD7AC0"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lastRenderedPageBreak/>
                    <w:t>FOLKO</w:t>
                  </w:r>
                </w:p>
              </w:tc>
              <w:tc>
                <w:tcPr>
                  <w:tcW w:w="2164" w:type="dxa"/>
                  <w:tcBorders>
                    <w:top w:val="nil"/>
                    <w:left w:val="nil"/>
                    <w:bottom w:val="nil"/>
                    <w:right w:val="nil"/>
                  </w:tcBorders>
                  <w:shd w:val="clear" w:color="auto" w:fill="FFFFFF"/>
                  <w:tcMar>
                    <w:top w:w="39" w:type="dxa"/>
                    <w:left w:w="39" w:type="dxa"/>
                    <w:bottom w:w="39" w:type="dxa"/>
                    <w:right w:w="39" w:type="dxa"/>
                  </w:tcMar>
                </w:tcPr>
                <w:p w14:paraId="161AC815"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Maria Larsson</w:t>
                  </w:r>
                </w:p>
              </w:tc>
              <w:tc>
                <w:tcPr>
                  <w:tcW w:w="2164" w:type="dxa"/>
                  <w:tcBorders>
                    <w:top w:val="nil"/>
                    <w:left w:val="nil"/>
                    <w:bottom w:val="nil"/>
                    <w:right w:val="nil"/>
                  </w:tcBorders>
                  <w:shd w:val="clear" w:color="auto" w:fill="FFFFFF"/>
                  <w:tcMar>
                    <w:top w:w="39" w:type="dxa"/>
                    <w:left w:w="39" w:type="dxa"/>
                    <w:bottom w:w="39" w:type="dxa"/>
                    <w:right w:w="39" w:type="dxa"/>
                  </w:tcMar>
                </w:tcPr>
                <w:p w14:paraId="1C7A872D"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$32,555.55</w:t>
                  </w:r>
                </w:p>
              </w:tc>
            </w:tr>
            <w:tr w:rsidR="004832BD" w:rsidRPr="004832BD" w14:paraId="354A7A6C" w14:textId="77777777" w:rsidTr="0049026C">
              <w:trPr>
                <w:trHeight w:val="288"/>
              </w:trPr>
              <w:tc>
                <w:tcPr>
                  <w:tcW w:w="2164" w:type="dxa"/>
                  <w:tcBorders>
                    <w:top w:val="nil"/>
                    <w:left w:val="nil"/>
                    <w:bottom w:val="nil"/>
                    <w:right w:val="nil"/>
                  </w:tcBorders>
                  <w:shd w:val="clear" w:color="auto" w:fill="FFFFFF"/>
                  <w:tcMar>
                    <w:top w:w="39" w:type="dxa"/>
                    <w:left w:w="39" w:type="dxa"/>
                    <w:bottom w:w="39" w:type="dxa"/>
                    <w:right w:w="39" w:type="dxa"/>
                  </w:tcMar>
                </w:tcPr>
                <w:p w14:paraId="61C15B37"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MEREP</w:t>
                  </w:r>
                </w:p>
              </w:tc>
              <w:tc>
                <w:tcPr>
                  <w:tcW w:w="2164" w:type="dxa"/>
                  <w:tcBorders>
                    <w:top w:val="nil"/>
                    <w:left w:val="nil"/>
                    <w:bottom w:val="nil"/>
                    <w:right w:val="nil"/>
                  </w:tcBorders>
                  <w:shd w:val="clear" w:color="auto" w:fill="FFFFFF"/>
                  <w:tcMar>
                    <w:top w:w="39" w:type="dxa"/>
                    <w:left w:w="39" w:type="dxa"/>
                    <w:bottom w:w="39" w:type="dxa"/>
                    <w:right w:w="39" w:type="dxa"/>
                  </w:tcMar>
                </w:tcPr>
                <w:p w14:paraId="51D5398D"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Jean FresniÃ¨re</w:t>
                  </w:r>
                </w:p>
              </w:tc>
              <w:tc>
                <w:tcPr>
                  <w:tcW w:w="2164" w:type="dxa"/>
                  <w:tcBorders>
                    <w:top w:val="nil"/>
                    <w:left w:val="nil"/>
                    <w:bottom w:val="nil"/>
                    <w:right w:val="nil"/>
                  </w:tcBorders>
                  <w:shd w:val="clear" w:color="auto" w:fill="FFFFFF"/>
                  <w:tcMar>
                    <w:top w:w="39" w:type="dxa"/>
                    <w:left w:w="39" w:type="dxa"/>
                    <w:bottom w:w="39" w:type="dxa"/>
                    <w:right w:w="39" w:type="dxa"/>
                  </w:tcMar>
                </w:tcPr>
                <w:p w14:paraId="7C0DB7A0"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$32,203.90</w:t>
                  </w:r>
                </w:p>
              </w:tc>
            </w:tr>
            <w:tr w:rsidR="004832BD" w:rsidRPr="004832BD" w14:paraId="11D86993" w14:textId="77777777" w:rsidTr="0049026C">
              <w:trPr>
                <w:trHeight w:val="288"/>
              </w:trPr>
              <w:tc>
                <w:tcPr>
                  <w:tcW w:w="2164" w:type="dxa"/>
                  <w:tcBorders>
                    <w:top w:val="nil"/>
                    <w:left w:val="nil"/>
                    <w:bottom w:val="nil"/>
                    <w:right w:val="nil"/>
                  </w:tcBorders>
                  <w:shd w:val="clear" w:color="auto" w:fill="FFFFFF"/>
                  <w:tcMar>
                    <w:top w:w="39" w:type="dxa"/>
                    <w:left w:w="39" w:type="dxa"/>
                    <w:bottom w:w="39" w:type="dxa"/>
                    <w:right w:w="39" w:type="dxa"/>
                  </w:tcMar>
                </w:tcPr>
                <w:p w14:paraId="05476079"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KOENE</w:t>
                  </w:r>
                </w:p>
              </w:tc>
              <w:tc>
                <w:tcPr>
                  <w:tcW w:w="2164" w:type="dxa"/>
                  <w:tcBorders>
                    <w:top w:val="nil"/>
                    <w:left w:val="nil"/>
                    <w:bottom w:val="nil"/>
                    <w:right w:val="nil"/>
                  </w:tcBorders>
                  <w:shd w:val="clear" w:color="auto" w:fill="FFFFFF"/>
                  <w:tcMar>
                    <w:top w:w="39" w:type="dxa"/>
                    <w:left w:w="39" w:type="dxa"/>
                    <w:bottom w:w="39" w:type="dxa"/>
                    <w:right w:w="39" w:type="dxa"/>
                  </w:tcMar>
                </w:tcPr>
                <w:p w14:paraId="1E4CB044"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Philip Cramer</w:t>
                  </w:r>
                </w:p>
              </w:tc>
              <w:tc>
                <w:tcPr>
                  <w:tcW w:w="2164" w:type="dxa"/>
                  <w:tcBorders>
                    <w:top w:val="nil"/>
                    <w:left w:val="nil"/>
                    <w:bottom w:val="nil"/>
                    <w:right w:val="nil"/>
                  </w:tcBorders>
                  <w:shd w:val="clear" w:color="auto" w:fill="FFFFFF"/>
                  <w:tcMar>
                    <w:top w:w="39" w:type="dxa"/>
                    <w:left w:w="39" w:type="dxa"/>
                    <w:bottom w:w="39" w:type="dxa"/>
                    <w:right w:w="39" w:type="dxa"/>
                  </w:tcMar>
                </w:tcPr>
                <w:p w14:paraId="7F12DDEB"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$31,745.75</w:t>
                  </w:r>
                </w:p>
              </w:tc>
            </w:tr>
            <w:tr w:rsidR="004832BD" w:rsidRPr="004832BD" w14:paraId="7ECE256D" w14:textId="77777777" w:rsidTr="0049026C">
              <w:trPr>
                <w:trHeight w:val="288"/>
              </w:trPr>
              <w:tc>
                <w:tcPr>
                  <w:tcW w:w="2164" w:type="dxa"/>
                  <w:tcBorders>
                    <w:top w:val="nil"/>
                    <w:left w:val="nil"/>
                    <w:bottom w:val="nil"/>
                    <w:right w:val="nil"/>
                  </w:tcBorders>
                  <w:shd w:val="clear" w:color="auto" w:fill="FFFFFF"/>
                  <w:tcMar>
                    <w:top w:w="39" w:type="dxa"/>
                    <w:left w:w="39" w:type="dxa"/>
                    <w:bottom w:w="39" w:type="dxa"/>
                    <w:right w:w="39" w:type="dxa"/>
                  </w:tcMar>
                </w:tcPr>
                <w:p w14:paraId="3656E0C7"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QUEEN</w:t>
                  </w:r>
                </w:p>
              </w:tc>
              <w:tc>
                <w:tcPr>
                  <w:tcW w:w="2164" w:type="dxa"/>
                  <w:tcBorders>
                    <w:top w:val="nil"/>
                    <w:left w:val="nil"/>
                    <w:bottom w:val="nil"/>
                    <w:right w:val="nil"/>
                  </w:tcBorders>
                  <w:shd w:val="clear" w:color="auto" w:fill="FFFFFF"/>
                  <w:tcMar>
                    <w:top w:w="39" w:type="dxa"/>
                    <w:left w:w="39" w:type="dxa"/>
                    <w:bottom w:w="39" w:type="dxa"/>
                    <w:right w:w="39" w:type="dxa"/>
                  </w:tcMar>
                </w:tcPr>
                <w:p w14:paraId="3DFA0ADC"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LÃºcia Carvalho</w:t>
                  </w:r>
                </w:p>
              </w:tc>
              <w:tc>
                <w:tcPr>
                  <w:tcW w:w="2164" w:type="dxa"/>
                  <w:tcBorders>
                    <w:top w:val="nil"/>
                    <w:left w:val="nil"/>
                    <w:bottom w:val="nil"/>
                    <w:right w:val="nil"/>
                  </w:tcBorders>
                  <w:shd w:val="clear" w:color="auto" w:fill="FFFFFF"/>
                  <w:tcMar>
                    <w:top w:w="39" w:type="dxa"/>
                    <w:left w:w="39" w:type="dxa"/>
                    <w:bottom w:w="39" w:type="dxa"/>
                    <w:right w:w="39" w:type="dxa"/>
                  </w:tcMar>
                </w:tcPr>
                <w:p w14:paraId="3C7F6839"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333333"/>
                      <w:sz w:val="16"/>
                      <w:szCs w:val="16"/>
                      <w:lang w:eastAsia="en-US"/>
                    </w:rPr>
                    <w:t>$30,226.10</w:t>
                  </w:r>
                </w:p>
              </w:tc>
            </w:tr>
          </w:tbl>
          <w:p w14:paraId="457EB4D1"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2003" w:type="dxa"/>
          </w:tcPr>
          <w:p w14:paraId="28EB9742"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0" w:type="dxa"/>
          </w:tcPr>
          <w:p w14:paraId="711696F1"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6491"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777"/>
              <w:gridCol w:w="1121"/>
              <w:gridCol w:w="834"/>
              <w:gridCol w:w="1040"/>
            </w:tblGrid>
            <w:tr w:rsidR="004832BD" w:rsidRPr="004832BD" w14:paraId="07DEB20A" w14:textId="77777777" w:rsidTr="0049026C">
              <w:trPr>
                <w:trHeight w:val="288"/>
              </w:trPr>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AA97ED6"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b/>
                      <w:color w:val="800000"/>
                      <w:sz w:val="16"/>
                      <w:szCs w:val="16"/>
                      <w:lang w:eastAsia="en-US"/>
                    </w:rPr>
                    <w:t>Product ID</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3737EC8"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b/>
                      <w:color w:val="800000"/>
                      <w:sz w:val="16"/>
                      <w:szCs w:val="16"/>
                      <w:lang w:eastAsia="en-US"/>
                    </w:rPr>
                    <w:t>Product Name</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0D38A7C"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b/>
                      <w:color w:val="800000"/>
                      <w:sz w:val="16"/>
                      <w:szCs w:val="16"/>
                      <w:lang w:eastAsia="en-US"/>
                    </w:rPr>
                    <w:t>Total Quantity</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E7489FD"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Arial" w:eastAsia="Arial" w:hAnsi="Arial" w:cs="Times New Roman"/>
                      <w:b/>
                      <w:color w:val="800000"/>
                      <w:sz w:val="16"/>
                      <w:szCs w:val="16"/>
                      <w:lang w:eastAsia="en-US"/>
                    </w:rPr>
                    <w:t>Total Sales</w:t>
                  </w:r>
                </w:p>
              </w:tc>
            </w:tr>
            <w:tr w:rsidR="004832BD" w:rsidRPr="004832BD" w14:paraId="26AC1ED0" w14:textId="77777777" w:rsidTr="0049026C">
              <w:trPr>
                <w:trHeight w:val="288"/>
              </w:trPr>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560D851"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38</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F57551E"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CÃ´te de Blaye</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4695ADC"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623</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8CF603E"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$149,984.20</w:t>
                  </w:r>
                </w:p>
              </w:tc>
            </w:tr>
            <w:tr w:rsidR="004832BD" w:rsidRPr="004832BD" w14:paraId="67088D13" w14:textId="77777777" w:rsidTr="0049026C">
              <w:trPr>
                <w:trHeight w:val="288"/>
              </w:trPr>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426E7CE"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29</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397A64C"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ThÃ¼ringer Rostbratwurst</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7BD390FD"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746</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7E6E42E0"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$87,736.40</w:t>
                  </w:r>
                </w:p>
              </w:tc>
            </w:tr>
            <w:tr w:rsidR="004832BD" w:rsidRPr="004832BD" w14:paraId="27FBEE85" w14:textId="77777777" w:rsidTr="0049026C">
              <w:trPr>
                <w:trHeight w:val="288"/>
              </w:trPr>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4E18FBED"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59</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F858DC3"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Raclette Courdavault</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19C4370"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1496</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2D3F21C"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$76,296.00</w:t>
                  </w:r>
                </w:p>
              </w:tc>
            </w:tr>
            <w:tr w:rsidR="004832BD" w:rsidRPr="004832BD" w14:paraId="1B60C724" w14:textId="77777777" w:rsidTr="0049026C">
              <w:trPr>
                <w:trHeight w:val="288"/>
              </w:trPr>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6FA2FB3"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60</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47048F2A"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Camembert Pierrot</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4F50D63"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1577</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80F3B40"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$50,286.00</w:t>
                  </w:r>
                </w:p>
              </w:tc>
            </w:tr>
            <w:tr w:rsidR="004832BD" w:rsidRPr="004832BD" w14:paraId="54394674" w14:textId="77777777" w:rsidTr="0049026C">
              <w:trPr>
                <w:trHeight w:val="288"/>
              </w:trPr>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AC46F17"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62</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CE6BC58"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Tarte au sucre</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AD44088"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1083</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BBC5C9A"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$49,827.90</w:t>
                  </w:r>
                </w:p>
              </w:tc>
            </w:tr>
            <w:tr w:rsidR="004832BD" w:rsidRPr="004832BD" w14:paraId="0CF2423A" w14:textId="77777777" w:rsidTr="0049026C">
              <w:trPr>
                <w:trHeight w:val="288"/>
              </w:trPr>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450A70F"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56</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525B8E7"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Gnocchi di nonna Alice</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3333036"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1263</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DCD6D98"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$45,121.20</w:t>
                  </w:r>
                </w:p>
              </w:tc>
            </w:tr>
            <w:tr w:rsidR="004832BD" w:rsidRPr="004832BD" w14:paraId="54FB35B1" w14:textId="77777777" w:rsidTr="0049026C">
              <w:trPr>
                <w:trHeight w:val="288"/>
              </w:trPr>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44E37506"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lastRenderedPageBreak/>
                    <w:t>51</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50D4BBB"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Manjimup Dried Apples</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4A1F3BFF"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886</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B4D712B"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$44,742.60</w:t>
                  </w:r>
                </w:p>
              </w:tc>
            </w:tr>
            <w:tr w:rsidR="004832BD" w:rsidRPr="004832BD" w14:paraId="7BDE3DA8" w14:textId="77777777" w:rsidTr="0049026C">
              <w:trPr>
                <w:trHeight w:val="288"/>
              </w:trPr>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4447B48C"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17</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DE63242"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Alice Mutton</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322C7D2"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978</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7858A5D1"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$35,482.20</w:t>
                  </w:r>
                </w:p>
              </w:tc>
            </w:tr>
            <w:tr w:rsidR="004832BD" w:rsidRPr="004832BD" w14:paraId="30450112" w14:textId="77777777" w:rsidTr="0049026C">
              <w:trPr>
                <w:trHeight w:val="288"/>
              </w:trPr>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7F04441"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18</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77772C94"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Carnarvon Tigers</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1F62819"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539</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4B6D0426"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$31,987.50</w:t>
                  </w:r>
                </w:p>
              </w:tc>
            </w:tr>
            <w:tr w:rsidR="004832BD" w:rsidRPr="004832BD" w14:paraId="3FB6C3FB" w14:textId="77777777" w:rsidTr="0049026C">
              <w:trPr>
                <w:trHeight w:val="288"/>
              </w:trPr>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246CC27"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28</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112F259"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RÃ¶ssle Sauerkraut</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EE815AC"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640</w:t>
                  </w:r>
                </w:p>
              </w:tc>
              <w:tc>
                <w:tcPr>
                  <w:tcW w:w="1622"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894636B"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$26,865.60</w:t>
                  </w:r>
                </w:p>
              </w:tc>
            </w:tr>
          </w:tbl>
          <w:p w14:paraId="6189524B"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1584" w:type="dxa"/>
          </w:tcPr>
          <w:p w14:paraId="6C26E67A"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r>
      <w:tr w:rsidR="004832BD" w:rsidRPr="004832BD" w14:paraId="7B59108C" w14:textId="77777777" w:rsidTr="0049026C">
        <w:trPr>
          <w:trHeight w:val="255"/>
        </w:trPr>
        <w:tc>
          <w:tcPr>
            <w:tcW w:w="8" w:type="dxa"/>
          </w:tcPr>
          <w:p w14:paraId="55C04D6D"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6483" w:type="dxa"/>
          </w:tcPr>
          <w:p w14:paraId="4D671F5F"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2003" w:type="dxa"/>
          </w:tcPr>
          <w:p w14:paraId="082B5203"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0" w:type="dxa"/>
          </w:tcPr>
          <w:p w14:paraId="00F5F00C"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6491" w:type="dxa"/>
          </w:tcPr>
          <w:p w14:paraId="76069D40"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1584" w:type="dxa"/>
          </w:tcPr>
          <w:p w14:paraId="76CB967C"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r>
      <w:tr w:rsidR="004832BD" w:rsidRPr="004832BD" w14:paraId="73A1FC07" w14:textId="77777777" w:rsidTr="0049026C">
        <w:trPr>
          <w:trHeight w:val="40"/>
        </w:trPr>
        <w:tc>
          <w:tcPr>
            <w:tcW w:w="8" w:type="dxa"/>
          </w:tcPr>
          <w:p w14:paraId="22DCD4A8"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6483" w:type="dxa"/>
          </w:tcPr>
          <w:p w14:paraId="0CD6E602"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2003" w:type="dxa"/>
          </w:tcPr>
          <w:p w14:paraId="2B429E50"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0" w:type="dxa"/>
            <w:gridSpan w:val="2"/>
            <w:vMerge w:val="restart"/>
          </w:tcPr>
          <w:tbl>
            <w:tblPr>
              <w:tblW w:w="0" w:type="auto"/>
              <w:tblCellMar>
                <w:left w:w="0" w:type="dxa"/>
                <w:right w:w="0" w:type="dxa"/>
              </w:tblCellMar>
              <w:tblLook w:val="0000" w:firstRow="0" w:lastRow="0" w:firstColumn="0" w:lastColumn="0" w:noHBand="0" w:noVBand="0"/>
            </w:tblPr>
            <w:tblGrid>
              <w:gridCol w:w="3796"/>
            </w:tblGrid>
            <w:tr w:rsidR="004832BD" w:rsidRPr="004832BD" w14:paraId="2A018632" w14:textId="77777777" w:rsidTr="0049026C">
              <w:trPr>
                <w:trHeight w:val="642"/>
              </w:trPr>
              <w:tc>
                <w:tcPr>
                  <w:tcW w:w="6491" w:type="dxa"/>
                  <w:tcBorders>
                    <w:top w:val="nil"/>
                    <w:left w:val="nil"/>
                    <w:bottom w:val="nil"/>
                    <w:right w:val="nil"/>
                  </w:tcBorders>
                  <w:tcMar>
                    <w:top w:w="39" w:type="dxa"/>
                    <w:left w:w="39" w:type="dxa"/>
                    <w:bottom w:w="39" w:type="dxa"/>
                    <w:right w:w="39" w:type="dxa"/>
                  </w:tcMar>
                </w:tcPr>
                <w:p w14:paraId="35C036C2" w14:textId="62A2F06E" w:rsidR="004832BD" w:rsidRPr="004832BD" w:rsidRDefault="006563F3" w:rsidP="004832BD">
                  <w:pPr>
                    <w:spacing w:before="0" w:line="240" w:lineRule="auto"/>
                    <w:jc w:val="center"/>
                    <w:rPr>
                      <w:rFonts w:ascii="Times New Roman" w:eastAsia="Times New Roman" w:hAnsi="Times New Roman" w:cs="Times New Roman"/>
                      <w:color w:val="auto"/>
                      <w:sz w:val="24"/>
                      <w:szCs w:val="24"/>
                      <w:lang w:eastAsia="en-US"/>
                    </w:rPr>
                  </w:pPr>
                  <w:r>
                    <w:rPr>
                      <w:rFonts w:ascii="Segoe UI Light" w:eastAsia="Segoe UI Light" w:hAnsi="Segoe UI Light" w:cs="Times New Roman"/>
                      <w:b/>
                      <w:color w:val="800000"/>
                      <w:sz w:val="24"/>
                      <w:szCs w:val="24"/>
                      <w:lang w:eastAsia="en-US"/>
                    </w:rPr>
                    <w:t xml:space="preserve">Table 5: </w:t>
                  </w:r>
                  <w:r w:rsidR="004832BD" w:rsidRPr="004832BD">
                    <w:rPr>
                      <w:rFonts w:ascii="Segoe UI Light" w:eastAsia="Segoe UI Light" w:hAnsi="Segoe UI Light" w:cs="Times New Roman"/>
                      <w:b/>
                      <w:color w:val="800000"/>
                      <w:sz w:val="24"/>
                      <w:szCs w:val="24"/>
                      <w:lang w:eastAsia="en-US"/>
                    </w:rPr>
                    <w:t>Top Sales Period</w:t>
                  </w:r>
                </w:p>
              </w:tc>
            </w:tr>
          </w:tbl>
          <w:p w14:paraId="1785FE37"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1584" w:type="dxa"/>
          </w:tcPr>
          <w:p w14:paraId="0A76337D"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r>
      <w:tr w:rsidR="004832BD" w:rsidRPr="004832BD" w14:paraId="16E6339D" w14:textId="77777777" w:rsidTr="0049026C">
        <w:trPr>
          <w:trHeight w:val="679"/>
        </w:trPr>
        <w:tc>
          <w:tcPr>
            <w:tcW w:w="8" w:type="dxa"/>
            <w:gridSpan w:val="2"/>
            <w:vMerge w:val="restart"/>
          </w:tcPr>
          <w:tbl>
            <w:tblPr>
              <w:tblW w:w="0" w:type="auto"/>
              <w:tblCellMar>
                <w:left w:w="0" w:type="dxa"/>
                <w:right w:w="0" w:type="dxa"/>
              </w:tblCellMar>
              <w:tblLook w:val="0000" w:firstRow="0" w:lastRow="0" w:firstColumn="0" w:lastColumn="0" w:noHBand="0" w:noVBand="0"/>
            </w:tblPr>
            <w:tblGrid>
              <w:gridCol w:w="2996"/>
            </w:tblGrid>
            <w:tr w:rsidR="004832BD" w:rsidRPr="004832BD" w14:paraId="68721E23" w14:textId="77777777" w:rsidTr="0049026C">
              <w:trPr>
                <w:trHeight w:val="642"/>
              </w:trPr>
              <w:tc>
                <w:tcPr>
                  <w:tcW w:w="6491" w:type="dxa"/>
                  <w:tcBorders>
                    <w:top w:val="nil"/>
                    <w:left w:val="nil"/>
                    <w:bottom w:val="nil"/>
                    <w:right w:val="nil"/>
                  </w:tcBorders>
                  <w:tcMar>
                    <w:top w:w="39" w:type="dxa"/>
                    <w:left w:w="39" w:type="dxa"/>
                    <w:bottom w:w="39" w:type="dxa"/>
                    <w:right w:w="39" w:type="dxa"/>
                  </w:tcMar>
                </w:tcPr>
                <w:p w14:paraId="284E8C89" w14:textId="06F37557" w:rsidR="004832BD" w:rsidRPr="004832BD" w:rsidRDefault="006563F3" w:rsidP="004832BD">
                  <w:pPr>
                    <w:spacing w:before="0" w:line="240" w:lineRule="auto"/>
                    <w:jc w:val="center"/>
                    <w:rPr>
                      <w:rFonts w:ascii="Times New Roman" w:eastAsia="Times New Roman" w:hAnsi="Times New Roman" w:cs="Times New Roman"/>
                      <w:color w:val="auto"/>
                      <w:sz w:val="24"/>
                      <w:szCs w:val="24"/>
                      <w:lang w:eastAsia="en-US"/>
                    </w:rPr>
                  </w:pPr>
                  <w:r>
                    <w:rPr>
                      <w:rFonts w:ascii="Segoe UI Light" w:eastAsia="Segoe UI Light" w:hAnsi="Segoe UI Light" w:cs="Times New Roman"/>
                      <w:b/>
                      <w:color w:val="800000"/>
                      <w:sz w:val="24"/>
                      <w:szCs w:val="24"/>
                      <w:lang w:eastAsia="en-US"/>
                    </w:rPr>
                    <w:t xml:space="preserve">Table 4: </w:t>
                  </w:r>
                  <w:r w:rsidR="004832BD" w:rsidRPr="004832BD">
                    <w:rPr>
                      <w:rFonts w:ascii="Segoe UI Light" w:eastAsia="Segoe UI Light" w:hAnsi="Segoe UI Light" w:cs="Times New Roman"/>
                      <w:b/>
                      <w:color w:val="800000"/>
                      <w:sz w:val="24"/>
                      <w:szCs w:val="24"/>
                      <w:lang w:eastAsia="en-US"/>
                    </w:rPr>
                    <w:t>Top Employees Sales</w:t>
                  </w:r>
                </w:p>
              </w:tc>
            </w:tr>
          </w:tbl>
          <w:p w14:paraId="7CFB11A8"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2003" w:type="dxa"/>
          </w:tcPr>
          <w:p w14:paraId="46E15E48"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0" w:type="dxa"/>
            <w:gridSpan w:val="2"/>
            <w:vMerge/>
          </w:tcPr>
          <w:p w14:paraId="4EEABA8F"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1584" w:type="dxa"/>
          </w:tcPr>
          <w:p w14:paraId="1E03E7F4"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r>
      <w:tr w:rsidR="004832BD" w:rsidRPr="004832BD" w14:paraId="6B94FD17" w14:textId="77777777" w:rsidTr="0049026C">
        <w:trPr>
          <w:trHeight w:val="40"/>
        </w:trPr>
        <w:tc>
          <w:tcPr>
            <w:tcW w:w="8" w:type="dxa"/>
            <w:gridSpan w:val="2"/>
            <w:vMerge/>
          </w:tcPr>
          <w:p w14:paraId="1856DBD0"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2003" w:type="dxa"/>
          </w:tcPr>
          <w:p w14:paraId="573B82DE"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0" w:type="dxa"/>
            <w:gridSpan w:val="2"/>
            <w:vMerge w:val="restart"/>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136"/>
              <w:gridCol w:w="1211"/>
              <w:gridCol w:w="1431"/>
            </w:tblGrid>
            <w:tr w:rsidR="004832BD" w:rsidRPr="004832BD" w14:paraId="2A090B72" w14:textId="77777777" w:rsidTr="0049026C">
              <w:trPr>
                <w:trHeight w:val="282"/>
              </w:trPr>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118635B"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Year</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FA85255"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Month</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76B4A2A"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Total Sales</w:t>
                  </w:r>
                </w:p>
              </w:tc>
            </w:tr>
            <w:tr w:rsidR="004832BD" w:rsidRPr="004832BD" w14:paraId="5B9EF482" w14:textId="77777777" w:rsidTr="0049026C">
              <w:trPr>
                <w:trHeight w:val="282"/>
              </w:trPr>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808D441"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1998</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45C39229"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4</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7ACB12D8"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$134,630.56</w:t>
                  </w:r>
                </w:p>
              </w:tc>
            </w:tr>
            <w:tr w:rsidR="004832BD" w:rsidRPr="004832BD" w14:paraId="02BEB3A1" w14:textId="77777777" w:rsidTr="0049026C">
              <w:trPr>
                <w:trHeight w:val="282"/>
              </w:trPr>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7C170BCB"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1998</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B2C7285"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3</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33210E4"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$109,825.45</w:t>
                  </w:r>
                </w:p>
              </w:tc>
            </w:tr>
            <w:tr w:rsidR="004832BD" w:rsidRPr="004832BD" w14:paraId="30F03206" w14:textId="77777777" w:rsidTr="0049026C">
              <w:trPr>
                <w:trHeight w:val="282"/>
              </w:trPr>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8FDCED3"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1998</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BF45C5A"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2</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887E887"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$104,561.95</w:t>
                  </w:r>
                </w:p>
              </w:tc>
            </w:tr>
            <w:tr w:rsidR="004832BD" w:rsidRPr="004832BD" w14:paraId="37CDDA24" w14:textId="77777777" w:rsidTr="0049026C">
              <w:trPr>
                <w:trHeight w:val="282"/>
              </w:trPr>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9BBE5C0"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1998</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869BADD"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B326808"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$100,854.72</w:t>
                  </w:r>
                </w:p>
              </w:tc>
            </w:tr>
            <w:tr w:rsidR="004832BD" w:rsidRPr="004832BD" w14:paraId="3C974A12" w14:textId="77777777" w:rsidTr="0049026C">
              <w:trPr>
                <w:trHeight w:val="282"/>
              </w:trPr>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F366BBF"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1997</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5D061F8"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12</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764B2A00"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$77,476.26</w:t>
                  </w:r>
                </w:p>
              </w:tc>
            </w:tr>
            <w:tr w:rsidR="004832BD" w:rsidRPr="004832BD" w14:paraId="6BEC9CE5" w14:textId="77777777" w:rsidTr="0049026C">
              <w:trPr>
                <w:trHeight w:val="282"/>
              </w:trPr>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30168FC"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1997</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8255A39"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10</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0C030BE9"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$70,328.50</w:t>
                  </w:r>
                </w:p>
              </w:tc>
            </w:tr>
            <w:tr w:rsidR="004832BD" w:rsidRPr="004832BD" w14:paraId="657ED1A9" w14:textId="77777777" w:rsidTr="0049026C">
              <w:trPr>
                <w:trHeight w:val="282"/>
              </w:trPr>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F4BE052"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1997</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4CE98F9E"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737748B"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$66,692.80</w:t>
                  </w:r>
                </w:p>
              </w:tc>
            </w:tr>
            <w:tr w:rsidR="004832BD" w:rsidRPr="004832BD" w14:paraId="4D970E96" w14:textId="77777777" w:rsidTr="0049026C">
              <w:trPr>
                <w:trHeight w:val="282"/>
              </w:trPr>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4D3E2014"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1997</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3617761"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9</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D2DB575"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$59,733.02</w:t>
                  </w:r>
                </w:p>
              </w:tc>
            </w:tr>
            <w:tr w:rsidR="004832BD" w:rsidRPr="004832BD" w14:paraId="72E78854" w14:textId="77777777" w:rsidTr="0049026C">
              <w:trPr>
                <w:trHeight w:val="282"/>
              </w:trPr>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7177C77"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1997</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B0EB142"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5</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DB2E428"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$56,823.70</w:t>
                  </w:r>
                </w:p>
              </w:tc>
            </w:tr>
            <w:tr w:rsidR="004832BD" w:rsidRPr="004832BD" w14:paraId="434402A9" w14:textId="77777777" w:rsidTr="0049026C">
              <w:trPr>
                <w:trHeight w:val="282"/>
              </w:trPr>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765E864"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1997</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B911121"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4</w:t>
                  </w:r>
                </w:p>
              </w:tc>
              <w:tc>
                <w:tcPr>
                  <w:tcW w:w="2164"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74AFFCB"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$55,699.39</w:t>
                  </w:r>
                </w:p>
              </w:tc>
            </w:tr>
          </w:tbl>
          <w:p w14:paraId="2326E729"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1584" w:type="dxa"/>
          </w:tcPr>
          <w:p w14:paraId="267EDA9A"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r>
      <w:tr w:rsidR="004832BD" w:rsidRPr="004832BD" w14:paraId="72BCC2BA" w14:textId="77777777" w:rsidTr="0049026C">
        <w:trPr>
          <w:trHeight w:val="20"/>
        </w:trPr>
        <w:tc>
          <w:tcPr>
            <w:tcW w:w="8" w:type="dxa"/>
          </w:tcPr>
          <w:p w14:paraId="4DBE4F92"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6483" w:type="dxa"/>
          </w:tcPr>
          <w:p w14:paraId="18FF6364"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2003" w:type="dxa"/>
          </w:tcPr>
          <w:p w14:paraId="1894B485"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0" w:type="dxa"/>
            <w:gridSpan w:val="2"/>
            <w:vMerge/>
          </w:tcPr>
          <w:p w14:paraId="1BDE06D8"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1584" w:type="dxa"/>
          </w:tcPr>
          <w:p w14:paraId="2FB94C9C"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r>
      <w:tr w:rsidR="004832BD" w:rsidRPr="004832BD" w14:paraId="65361236" w14:textId="77777777" w:rsidTr="0049026C">
        <w:tc>
          <w:tcPr>
            <w:tcW w:w="8" w:type="dxa"/>
          </w:tcPr>
          <w:p w14:paraId="4E875367"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6483"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gridCol w:w="988"/>
              <w:gridCol w:w="1060"/>
            </w:tblGrid>
            <w:tr w:rsidR="004832BD" w:rsidRPr="004832BD" w14:paraId="30E46163" w14:textId="77777777" w:rsidTr="0049026C">
              <w:trPr>
                <w:trHeight w:val="282"/>
              </w:trPr>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8977DBF"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Employee ID</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6BFCE5F"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Employee Name</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75CDF04"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Total Sales</w:t>
                  </w:r>
                </w:p>
              </w:tc>
            </w:tr>
            <w:tr w:rsidR="004832BD" w:rsidRPr="004832BD" w14:paraId="3406570E" w14:textId="77777777" w:rsidTr="0049026C">
              <w:trPr>
                <w:trHeight w:val="282"/>
              </w:trPr>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4478F100"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4</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EC26543"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Margaret Peacock</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2B3BA7F"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$250,187.45</w:t>
                  </w:r>
                </w:p>
              </w:tc>
            </w:tr>
            <w:tr w:rsidR="004832BD" w:rsidRPr="004832BD" w14:paraId="2000B73D" w14:textId="77777777" w:rsidTr="0049026C">
              <w:trPr>
                <w:trHeight w:val="282"/>
              </w:trPr>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72468169"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3</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5DF845F"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Janet Leverling</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AE5E14A"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$213,051.30</w:t>
                  </w:r>
                </w:p>
              </w:tc>
            </w:tr>
            <w:tr w:rsidR="004832BD" w:rsidRPr="004832BD" w14:paraId="3C326999" w14:textId="77777777" w:rsidTr="0049026C">
              <w:trPr>
                <w:trHeight w:val="282"/>
              </w:trPr>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6827374"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594103D"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Nancy Davolio</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7C3FF1F6"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$202,143.71</w:t>
                  </w:r>
                </w:p>
              </w:tc>
            </w:tr>
            <w:tr w:rsidR="004832BD" w:rsidRPr="004832BD" w14:paraId="0A117E3F" w14:textId="77777777" w:rsidTr="0049026C">
              <w:trPr>
                <w:trHeight w:val="282"/>
              </w:trPr>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7509D68A"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2</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57862AC"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Andrew Fuller</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466E21BF"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$177,749.26</w:t>
                  </w:r>
                </w:p>
              </w:tc>
            </w:tr>
            <w:tr w:rsidR="004832BD" w:rsidRPr="004832BD" w14:paraId="78A12E87" w14:textId="77777777" w:rsidTr="0049026C">
              <w:trPr>
                <w:trHeight w:val="282"/>
              </w:trPr>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C24F2E7"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7</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08774B8"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Robert King</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3795606E"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$141,295.99</w:t>
                  </w:r>
                </w:p>
              </w:tc>
            </w:tr>
            <w:tr w:rsidR="004832BD" w:rsidRPr="004832BD" w14:paraId="3C0B8529" w14:textId="77777777" w:rsidTr="0049026C">
              <w:trPr>
                <w:trHeight w:val="282"/>
              </w:trPr>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A82F7B0"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8</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6D650482"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Laura Callahan</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76AECCE"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$133,301.03</w:t>
                  </w:r>
                </w:p>
              </w:tc>
            </w:tr>
            <w:tr w:rsidR="004832BD" w:rsidRPr="004832BD" w14:paraId="17F9401E" w14:textId="77777777" w:rsidTr="0049026C">
              <w:trPr>
                <w:trHeight w:val="282"/>
              </w:trPr>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1004612"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9</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28CE1A7"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Anne Dodsworth</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1B99797"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$82,964.00</w:t>
                  </w:r>
                </w:p>
              </w:tc>
            </w:tr>
            <w:tr w:rsidR="004832BD" w:rsidRPr="004832BD" w14:paraId="4EAB98BF" w14:textId="77777777" w:rsidTr="0049026C">
              <w:trPr>
                <w:trHeight w:val="282"/>
              </w:trPr>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01D8495"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6</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17741F20"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Michael Suyama</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5CDABDAE"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$78,198.10</w:t>
                  </w:r>
                </w:p>
              </w:tc>
            </w:tr>
            <w:tr w:rsidR="004832BD" w:rsidRPr="004832BD" w14:paraId="52875398" w14:textId="77777777" w:rsidTr="0049026C">
              <w:trPr>
                <w:trHeight w:val="282"/>
              </w:trPr>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80FBDBE"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5</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7EEEDA24"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r w:rsidRPr="004832BD">
                    <w:rPr>
                      <w:rFonts w:ascii="Arial" w:eastAsia="Arial" w:hAnsi="Arial" w:cs="Times New Roman"/>
                      <w:color w:val="000000"/>
                      <w:sz w:val="16"/>
                      <w:szCs w:val="16"/>
                      <w:lang w:eastAsia="en-US"/>
                    </w:rPr>
                    <w:t>Steven Buchanan</w:t>
                  </w:r>
                </w:p>
              </w:tc>
              <w:tc>
                <w:tcPr>
                  <w:tcW w:w="2161" w:type="dxa"/>
                  <w:tcBorders>
                    <w:top w:val="single" w:sz="7" w:space="0" w:color="D3D3D3"/>
                    <w:left w:val="single" w:sz="7" w:space="0" w:color="D3D3D3"/>
                    <w:bottom w:val="single" w:sz="7" w:space="0" w:color="D3D3D3"/>
                    <w:right w:val="single" w:sz="7" w:space="0" w:color="D3D3D3"/>
                  </w:tcBorders>
                  <w:tcMar>
                    <w:top w:w="39" w:type="dxa"/>
                    <w:left w:w="39" w:type="dxa"/>
                    <w:bottom w:w="39" w:type="dxa"/>
                    <w:right w:w="39" w:type="dxa"/>
                  </w:tcMar>
                </w:tcPr>
                <w:p w14:paraId="2C339928" w14:textId="77777777" w:rsidR="004832BD" w:rsidRPr="004832BD" w:rsidRDefault="004832BD" w:rsidP="004832BD">
                  <w:pPr>
                    <w:spacing w:before="0" w:line="240" w:lineRule="auto"/>
                    <w:jc w:val="right"/>
                    <w:rPr>
                      <w:rFonts w:ascii="Times New Roman" w:eastAsia="Times New Roman" w:hAnsi="Times New Roman" w:cs="Times New Roman"/>
                      <w:color w:val="auto"/>
                      <w:sz w:val="16"/>
                      <w:szCs w:val="16"/>
                      <w:lang w:eastAsia="en-US"/>
                    </w:rPr>
                  </w:pPr>
                  <w:r w:rsidRPr="004832BD">
                    <w:rPr>
                      <w:rFonts w:ascii="Segoe UI" w:eastAsia="Segoe UI" w:hAnsi="Segoe UI" w:cs="Times New Roman"/>
                      <w:color w:val="000000"/>
                      <w:sz w:val="16"/>
                      <w:szCs w:val="16"/>
                      <w:lang w:eastAsia="en-US"/>
                    </w:rPr>
                    <w:t>$75,567.75</w:t>
                  </w:r>
                </w:p>
              </w:tc>
            </w:tr>
          </w:tbl>
          <w:p w14:paraId="2C9ED3AC" w14:textId="77777777" w:rsidR="004832BD" w:rsidRPr="004832BD" w:rsidRDefault="004832BD" w:rsidP="004832BD">
            <w:pPr>
              <w:spacing w:before="0" w:line="240" w:lineRule="auto"/>
              <w:rPr>
                <w:rFonts w:ascii="Times New Roman" w:eastAsia="Times New Roman" w:hAnsi="Times New Roman" w:cs="Times New Roman"/>
                <w:color w:val="auto"/>
                <w:sz w:val="16"/>
                <w:szCs w:val="16"/>
                <w:lang w:eastAsia="en-US"/>
              </w:rPr>
            </w:pPr>
          </w:p>
        </w:tc>
        <w:tc>
          <w:tcPr>
            <w:tcW w:w="2003" w:type="dxa"/>
          </w:tcPr>
          <w:p w14:paraId="642B4513"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0" w:type="dxa"/>
            <w:gridSpan w:val="2"/>
            <w:vMerge/>
          </w:tcPr>
          <w:p w14:paraId="6B05D0B4"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1584" w:type="dxa"/>
          </w:tcPr>
          <w:p w14:paraId="59246B52"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r>
      <w:tr w:rsidR="004832BD" w:rsidRPr="004832BD" w14:paraId="1ABD3A19" w14:textId="77777777" w:rsidTr="0049026C">
        <w:trPr>
          <w:trHeight w:val="299"/>
        </w:trPr>
        <w:tc>
          <w:tcPr>
            <w:tcW w:w="8" w:type="dxa"/>
          </w:tcPr>
          <w:p w14:paraId="66659142"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6483" w:type="dxa"/>
          </w:tcPr>
          <w:p w14:paraId="6182838A"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2003" w:type="dxa"/>
          </w:tcPr>
          <w:p w14:paraId="66FD3AEB"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0" w:type="dxa"/>
            <w:gridSpan w:val="2"/>
            <w:vMerge/>
          </w:tcPr>
          <w:p w14:paraId="1BCA37E5"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1584" w:type="dxa"/>
          </w:tcPr>
          <w:p w14:paraId="37CEFC99"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r>
      <w:tr w:rsidR="004832BD" w:rsidRPr="004832BD" w14:paraId="5F840941" w14:textId="77777777" w:rsidTr="0049026C">
        <w:trPr>
          <w:trHeight w:val="603"/>
        </w:trPr>
        <w:tc>
          <w:tcPr>
            <w:tcW w:w="8" w:type="dxa"/>
          </w:tcPr>
          <w:p w14:paraId="686A939E"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6483" w:type="dxa"/>
          </w:tcPr>
          <w:p w14:paraId="5BADF9A0"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2003" w:type="dxa"/>
          </w:tcPr>
          <w:p w14:paraId="3C4E582D"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0" w:type="dxa"/>
          </w:tcPr>
          <w:p w14:paraId="24998327"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6491" w:type="dxa"/>
          </w:tcPr>
          <w:p w14:paraId="3049299D"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c>
          <w:tcPr>
            <w:tcW w:w="1584" w:type="dxa"/>
          </w:tcPr>
          <w:p w14:paraId="01CE3997" w14:textId="77777777" w:rsidR="004832BD" w:rsidRPr="004832BD" w:rsidRDefault="004832BD" w:rsidP="004832BD">
            <w:pPr>
              <w:spacing w:before="0" w:line="240" w:lineRule="auto"/>
              <w:rPr>
                <w:rFonts w:ascii="Times New Roman" w:eastAsia="Times New Roman" w:hAnsi="Times New Roman" w:cs="Times New Roman"/>
                <w:color w:val="auto"/>
                <w:sz w:val="2"/>
                <w:lang w:eastAsia="en-US"/>
              </w:rPr>
            </w:pPr>
          </w:p>
        </w:tc>
      </w:tr>
    </w:tbl>
    <w:p w14:paraId="64AF90ED" w14:textId="77777777" w:rsidR="001E71A1" w:rsidRDefault="007047D4" w:rsidP="001E71A1">
      <w:pPr>
        <w:pStyle w:val="Heading1"/>
        <w:rPr>
          <w:rFonts w:ascii="Arial" w:hAnsi="Arial" w:cs="Arial"/>
          <w:sz w:val="20"/>
          <w:szCs w:val="20"/>
        </w:rPr>
      </w:pPr>
      <w:bookmarkStart w:id="14" w:name="_Toc226914606"/>
      <w:r>
        <w:rPr>
          <w:rFonts w:ascii="Arial" w:hAnsi="Arial" w:cs="Arial"/>
          <w:sz w:val="20"/>
          <w:szCs w:val="20"/>
        </w:rPr>
        <w:t>5</w:t>
      </w:r>
      <w:r w:rsidR="00EF6CCF" w:rsidRPr="00D02FF1">
        <w:rPr>
          <w:rFonts w:ascii="Arial" w:hAnsi="Arial" w:cs="Arial"/>
          <w:sz w:val="20"/>
          <w:szCs w:val="20"/>
        </w:rPr>
        <w:t xml:space="preserve">. </w:t>
      </w:r>
      <w:r w:rsidR="00A13987">
        <w:rPr>
          <w:rFonts w:ascii="Arial" w:hAnsi="Arial" w:cs="Arial"/>
          <w:sz w:val="20"/>
          <w:szCs w:val="20"/>
        </w:rPr>
        <w:t>Graph Databases</w:t>
      </w:r>
      <w:bookmarkEnd w:id="14"/>
    </w:p>
    <w:p w14:paraId="73D42CE4" w14:textId="54F9073F" w:rsidR="00EA09E6" w:rsidRDefault="00EA09E6" w:rsidP="00EA09E6">
      <w:pPr>
        <w:jc w:val="both"/>
      </w:pPr>
      <w:r w:rsidRPr="00EA09E6">
        <w:t>In addition to the relational data warehouse, a graph database was implemented using Neo4j to explore relationships within the data.</w:t>
      </w:r>
      <w:r w:rsidR="00C9706A">
        <w:t xml:space="preserve"> </w:t>
      </w:r>
      <w:r w:rsidR="00C9706A" w:rsidRPr="00C9706A">
        <w:t>The graph model represents data as nodes and relationships:</w:t>
      </w:r>
    </w:p>
    <w:p w14:paraId="1DC258A2" w14:textId="229713F4" w:rsidR="00C9706A" w:rsidRPr="00C9706A" w:rsidRDefault="00C9706A" w:rsidP="00C9706A">
      <w:pPr>
        <w:pStyle w:val="ListParagraph"/>
        <w:numPr>
          <w:ilvl w:val="0"/>
          <w:numId w:val="23"/>
        </w:numPr>
        <w:spacing w:before="0"/>
        <w:jc w:val="both"/>
      </w:pPr>
      <w:r w:rsidRPr="00C9706A">
        <w:rPr>
          <w:b/>
          <w:bCs/>
        </w:rPr>
        <w:t>Nodes:</w:t>
      </w:r>
      <w:r w:rsidRPr="00C9706A">
        <w:t xml:space="preserve"> Customer, Sales, Product, Employee, Time </w:t>
      </w:r>
    </w:p>
    <w:p w14:paraId="43CF0609" w14:textId="2B4EA8B9" w:rsidR="00C9706A" w:rsidRPr="00C9706A" w:rsidRDefault="00C9706A" w:rsidP="00C9706A">
      <w:pPr>
        <w:pStyle w:val="ListParagraph"/>
        <w:numPr>
          <w:ilvl w:val="0"/>
          <w:numId w:val="23"/>
        </w:numPr>
        <w:jc w:val="both"/>
        <w:rPr>
          <w:b/>
          <w:bCs/>
        </w:rPr>
      </w:pPr>
      <w:r w:rsidRPr="00C9706A">
        <w:rPr>
          <w:b/>
          <w:bCs/>
        </w:rPr>
        <w:t xml:space="preserve">Relationships: </w:t>
      </w:r>
    </w:p>
    <w:p w14:paraId="7827502C" w14:textId="32657493" w:rsidR="00C9706A" w:rsidRPr="00C9706A" w:rsidRDefault="00C9706A" w:rsidP="00C9706A">
      <w:pPr>
        <w:numPr>
          <w:ilvl w:val="0"/>
          <w:numId w:val="22"/>
        </w:numPr>
        <w:spacing w:before="0"/>
        <w:jc w:val="both"/>
      </w:pPr>
      <w:r>
        <w:t>Sales</w:t>
      </w:r>
      <w:r w:rsidRPr="00C9706A">
        <w:t xml:space="preserve"> </w:t>
      </w:r>
      <w:r>
        <w:sym w:font="Wingdings" w:char="F0E0"/>
      </w:r>
      <w:r>
        <w:t xml:space="preserve"> </w:t>
      </w:r>
      <w:r w:rsidRPr="00C9706A">
        <w:t xml:space="preserve"> PURCHASED</w:t>
      </w:r>
      <w:r>
        <w:t xml:space="preserve">_BY </w:t>
      </w:r>
      <w:r>
        <w:sym w:font="Wingdings" w:char="F0E0"/>
      </w:r>
      <w:r w:rsidRPr="00C9706A">
        <w:t xml:space="preserve"> </w:t>
      </w:r>
      <w:r>
        <w:t>Customer</w:t>
      </w:r>
      <w:r w:rsidRPr="00C9706A">
        <w:t xml:space="preserve"> </w:t>
      </w:r>
    </w:p>
    <w:p w14:paraId="173B9E13" w14:textId="2D988FAD" w:rsidR="00C9706A" w:rsidRPr="00C9706A" w:rsidRDefault="00C9706A" w:rsidP="00C9706A">
      <w:pPr>
        <w:numPr>
          <w:ilvl w:val="0"/>
          <w:numId w:val="22"/>
        </w:numPr>
        <w:spacing w:before="0"/>
        <w:jc w:val="both"/>
      </w:pPr>
      <w:r w:rsidRPr="00C9706A">
        <w:t xml:space="preserve">Sales </w:t>
      </w:r>
      <w:r>
        <w:sym w:font="Wingdings" w:char="F0E0"/>
      </w:r>
      <w:r w:rsidRPr="00C9706A">
        <w:t xml:space="preserve"> INCLUDES </w:t>
      </w:r>
      <w:r>
        <w:sym w:font="Wingdings" w:char="F0E0"/>
      </w:r>
      <w:r>
        <w:t xml:space="preserve"> </w:t>
      </w:r>
      <w:r w:rsidRPr="00C9706A">
        <w:t xml:space="preserve">Product </w:t>
      </w:r>
    </w:p>
    <w:p w14:paraId="652BFC91" w14:textId="372BB525" w:rsidR="00C9706A" w:rsidRPr="00C9706A" w:rsidRDefault="00C9706A" w:rsidP="00C9706A">
      <w:pPr>
        <w:numPr>
          <w:ilvl w:val="0"/>
          <w:numId w:val="22"/>
        </w:numPr>
        <w:spacing w:before="0"/>
        <w:jc w:val="both"/>
      </w:pPr>
      <w:r w:rsidRPr="00C9706A">
        <w:t xml:space="preserve">Sales </w:t>
      </w:r>
      <w:r>
        <w:sym w:font="Wingdings" w:char="F0E0"/>
      </w:r>
      <w:r w:rsidRPr="00C9706A">
        <w:t xml:space="preserve"> HANDLED_BY </w:t>
      </w:r>
      <w:r>
        <w:sym w:font="Wingdings" w:char="F0E0"/>
      </w:r>
      <w:r w:rsidRPr="00C9706A">
        <w:t xml:space="preserve"> Employee </w:t>
      </w:r>
    </w:p>
    <w:p w14:paraId="63853352" w14:textId="37F3C175" w:rsidR="00C9706A" w:rsidRPr="00C9706A" w:rsidRDefault="00C9706A" w:rsidP="00C9706A">
      <w:pPr>
        <w:numPr>
          <w:ilvl w:val="0"/>
          <w:numId w:val="22"/>
        </w:numPr>
        <w:spacing w:before="0"/>
        <w:jc w:val="both"/>
      </w:pPr>
      <w:r w:rsidRPr="00C9706A">
        <w:t xml:space="preserve">Sales </w:t>
      </w:r>
      <w:r>
        <w:sym w:font="Wingdings" w:char="F0E0"/>
      </w:r>
      <w:r w:rsidRPr="00C9706A">
        <w:t xml:space="preserve"> OCCURRED_ON </w:t>
      </w:r>
      <w:r>
        <w:sym w:font="Wingdings" w:char="F0E0"/>
      </w:r>
      <w:r w:rsidRPr="00C9706A">
        <w:t xml:space="preserve"> Time</w:t>
      </w:r>
    </w:p>
    <w:p w14:paraId="0F72C9C4" w14:textId="0B83A6CA" w:rsidR="00C9706A" w:rsidRPr="00EA09E6" w:rsidRDefault="00D56989" w:rsidP="00EA09E6">
      <w:pPr>
        <w:jc w:val="both"/>
      </w:pPr>
      <w:r w:rsidRPr="00D56989">
        <w:lastRenderedPageBreak/>
        <w:t>Graph databases provide a more natural way to model and query interconnected data compared to traditional relational systems.</w:t>
      </w:r>
      <w:r>
        <w:t xml:space="preserve"> Figure 8 provides a visual representation of the nodes and relationships between them.</w:t>
      </w:r>
    </w:p>
    <w:p w14:paraId="6015CB6E" w14:textId="67A898EC" w:rsidR="0028107F" w:rsidRDefault="0028107F" w:rsidP="00912743">
      <w:pPr>
        <w:jc w:val="both"/>
        <w:rPr>
          <w:rFonts w:ascii="Arial" w:hAnsi="Arial" w:cs="Arial"/>
        </w:rPr>
      </w:pPr>
      <w:r w:rsidRPr="0028107F">
        <w:rPr>
          <w:rFonts w:ascii="Arial" w:hAnsi="Arial" w:cs="Arial"/>
          <w:noProof/>
        </w:rPr>
        <w:drawing>
          <wp:inline distT="0" distB="0" distL="0" distR="0" wp14:anchorId="49FF7977" wp14:editId="726AB3BE">
            <wp:extent cx="4572000" cy="3822700"/>
            <wp:effectExtent l="0" t="0" r="0" b="6350"/>
            <wp:docPr id="186556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65842" name=""/>
                    <pic:cNvPicPr/>
                  </pic:nvPicPr>
                  <pic:blipFill>
                    <a:blip r:embed="rId17"/>
                    <a:stretch>
                      <a:fillRect/>
                    </a:stretch>
                  </pic:blipFill>
                  <pic:spPr>
                    <a:xfrm>
                      <a:off x="0" y="0"/>
                      <a:ext cx="4572000" cy="3822700"/>
                    </a:xfrm>
                    <a:prstGeom prst="rect">
                      <a:avLst/>
                    </a:prstGeom>
                  </pic:spPr>
                </pic:pic>
              </a:graphicData>
            </a:graphic>
          </wp:inline>
        </w:drawing>
      </w:r>
    </w:p>
    <w:p w14:paraId="71882F6F" w14:textId="7376ACC8" w:rsidR="00EA09E6" w:rsidRDefault="00EA09E6" w:rsidP="00912743">
      <w:pPr>
        <w:jc w:val="both"/>
        <w:rPr>
          <w:rFonts w:ascii="Arial" w:hAnsi="Arial" w:cs="Arial"/>
        </w:rPr>
      </w:pPr>
      <w:r>
        <w:rPr>
          <w:rFonts w:ascii="Arial" w:hAnsi="Arial" w:cs="Arial"/>
        </w:rPr>
        <w:t>Figure 8: Neo4j UI showing validated nodes and relationships</w:t>
      </w:r>
    </w:p>
    <w:p w14:paraId="7E1B09C4" w14:textId="7F09E1DD" w:rsidR="003414B7" w:rsidRPr="00C2700F" w:rsidRDefault="007047D4" w:rsidP="00C2700F">
      <w:pPr>
        <w:pStyle w:val="Heading2"/>
        <w:rPr>
          <w:rFonts w:ascii="Arial" w:hAnsi="Arial" w:cs="Arial"/>
          <w:sz w:val="20"/>
          <w:szCs w:val="20"/>
        </w:rPr>
      </w:pPr>
      <w:bookmarkStart w:id="15" w:name="_Toc226914607"/>
      <w:r>
        <w:rPr>
          <w:rFonts w:ascii="Arial" w:hAnsi="Arial" w:cs="Arial"/>
          <w:sz w:val="20"/>
          <w:szCs w:val="20"/>
        </w:rPr>
        <w:t>5</w:t>
      </w:r>
      <w:r w:rsidR="00A13987">
        <w:rPr>
          <w:rFonts w:ascii="Arial" w:hAnsi="Arial" w:cs="Arial"/>
          <w:sz w:val="20"/>
          <w:szCs w:val="20"/>
        </w:rPr>
        <w:t>.1</w:t>
      </w:r>
      <w:r w:rsidR="000E5AFC">
        <w:rPr>
          <w:rFonts w:ascii="Arial" w:hAnsi="Arial" w:cs="Arial"/>
          <w:sz w:val="20"/>
          <w:szCs w:val="20"/>
        </w:rPr>
        <w:t xml:space="preserve">. </w:t>
      </w:r>
      <w:r w:rsidR="000E5AFC" w:rsidRPr="00D02FF1">
        <w:rPr>
          <w:rFonts w:ascii="Arial" w:hAnsi="Arial" w:cs="Arial"/>
          <w:sz w:val="20"/>
          <w:szCs w:val="20"/>
        </w:rPr>
        <w:t>COMP</w:t>
      </w:r>
      <w:r w:rsidR="00CB04D8">
        <w:rPr>
          <w:rFonts w:ascii="Arial" w:hAnsi="Arial" w:cs="Arial"/>
          <w:sz w:val="20"/>
          <w:szCs w:val="20"/>
        </w:rPr>
        <w:t>A</w:t>
      </w:r>
      <w:r w:rsidR="000E5AFC" w:rsidRPr="00D02FF1">
        <w:rPr>
          <w:rFonts w:ascii="Arial" w:hAnsi="Arial" w:cs="Arial"/>
          <w:sz w:val="20"/>
          <w:szCs w:val="20"/>
        </w:rPr>
        <w:t>RISON</w:t>
      </w:r>
      <w:r w:rsidR="00A13987">
        <w:rPr>
          <w:rFonts w:ascii="Arial" w:hAnsi="Arial" w:cs="Arial"/>
          <w:sz w:val="20"/>
          <w:szCs w:val="20"/>
        </w:rPr>
        <w:t xml:space="preserve"> to realtional databases</w:t>
      </w:r>
      <w:bookmarkEnd w:id="15"/>
    </w:p>
    <w:p w14:paraId="70F3F43D" w14:textId="16EBA573" w:rsidR="006563F3" w:rsidRPr="006563F3" w:rsidRDefault="006563F3" w:rsidP="00D56989">
      <w:pPr>
        <w:jc w:val="both"/>
        <w:rPr>
          <w:rFonts w:eastAsia="Times New Roman"/>
          <w:lang w:eastAsia="en-US"/>
        </w:rPr>
      </w:pPr>
      <w:r w:rsidRPr="006563F3">
        <w:rPr>
          <w:rFonts w:eastAsia="Times New Roman"/>
          <w:lang w:eastAsia="en-US"/>
        </w:rPr>
        <w:t>Relational and graph databases differ fundamentally in their structural paradigms and data representation techniques. Relational databases rely on structured tables and foreign keys to organize data, while graph databases like Neo4j utilize nodes and relationships to model complex interconnections. In this comparison, query execution times were excluded as a primary metric due to the high variance in results, which prevented a consistent performance baseline. However, a significant distinction was observed in the query languages; Cypher Query Language (CQL) proved to be more intuitive and concise than SQL. Queries that necessitate complex, multi-line joins in a relational environment are often reduced to just a few lines in CQL, simplifying the developer's workflow when navigating interconnected datasets</w:t>
      </w:r>
      <w:r w:rsidR="00D56989">
        <w:rPr>
          <w:rFonts w:eastAsia="Times New Roman"/>
          <w:lang w:eastAsia="en-US"/>
        </w:rPr>
        <w:t xml:space="preserve"> (</w:t>
      </w:r>
      <w:r w:rsidR="00D56989" w:rsidRPr="00D56989">
        <w:rPr>
          <w:rFonts w:eastAsia="Times New Roman"/>
          <w:lang w:eastAsia="en-US"/>
        </w:rPr>
        <w:t xml:space="preserve">See Appendix </w:t>
      </w:r>
      <w:r w:rsidR="00D56989">
        <w:rPr>
          <w:rFonts w:eastAsia="Times New Roman"/>
          <w:lang w:eastAsia="en-US"/>
        </w:rPr>
        <w:t xml:space="preserve">A and </w:t>
      </w:r>
      <w:r w:rsidR="00D56989" w:rsidRPr="00D56989">
        <w:rPr>
          <w:rFonts w:eastAsia="Times New Roman"/>
          <w:lang w:eastAsia="en-US"/>
        </w:rPr>
        <w:t xml:space="preserve">B for </w:t>
      </w:r>
      <w:r w:rsidR="00D56989">
        <w:rPr>
          <w:rFonts w:eastAsia="Times New Roman"/>
          <w:lang w:eastAsia="en-US"/>
        </w:rPr>
        <w:t>visualization and code respectively)</w:t>
      </w:r>
      <w:r w:rsidRPr="006563F3">
        <w:rPr>
          <w:rFonts w:eastAsia="Times New Roman"/>
          <w:lang w:eastAsia="en-US"/>
        </w:rPr>
        <w:t>.</w:t>
      </w:r>
    </w:p>
    <w:p w14:paraId="7708140B" w14:textId="59EDC07E" w:rsidR="006563F3" w:rsidRDefault="006563F3" w:rsidP="00D56989">
      <w:pPr>
        <w:jc w:val="both"/>
        <w:rPr>
          <w:rFonts w:eastAsia="Times New Roman"/>
          <w:lang w:eastAsia="en-US"/>
        </w:rPr>
      </w:pPr>
      <w:r w:rsidRPr="006563F3">
        <w:rPr>
          <w:rFonts w:eastAsia="Times New Roman"/>
          <w:lang w:eastAsia="en-US"/>
        </w:rPr>
        <w:t xml:space="preserve">The most striking difference between the two systems lies in how they visualize and return results. In this study, queries Q1 through Q6 returned standard tabular data in both SQL Server and Neo4j, showing little functional difference for basic data retrieval. However, query Q7, which was designed to trace a path from customers to products via sales, </w:t>
      </w:r>
      <w:r w:rsidRPr="006563F3">
        <w:rPr>
          <w:rFonts w:eastAsia="Times New Roman"/>
          <w:lang w:eastAsia="en-US"/>
        </w:rPr>
        <w:lastRenderedPageBreak/>
        <w:t>highlighted a major divergence in capabilities. While SQL Server could only provide a flat list of data, Neo4j represented the output as a visual graph, explicitly mapping the relationships between entities. This ability to capture and display the visual flow of data underscores the inherent advantage of graph databases for pathfinding and relational analysis where SQL Server fails to provide a meaningful visual context.</w:t>
      </w:r>
    </w:p>
    <w:p w14:paraId="40822C88" w14:textId="799B26E6" w:rsidR="00DE525B" w:rsidRPr="00DE525B" w:rsidRDefault="00DE525B" w:rsidP="006563F3">
      <w:pPr>
        <w:rPr>
          <w:rFonts w:eastAsia="Times New Roman"/>
          <w:b/>
          <w:bCs/>
          <w:lang w:eastAsia="en-US"/>
        </w:rPr>
      </w:pPr>
      <w:r>
        <w:rPr>
          <w:rFonts w:eastAsia="Times New Roman"/>
          <w:b/>
          <w:bCs/>
          <w:lang w:eastAsia="en-US"/>
        </w:rPr>
        <w:t>Table 6: Summary of differences between SQL and Neo4j</w:t>
      </w:r>
    </w:p>
    <w:tbl>
      <w:tblPr>
        <w:tblStyle w:val="PlainTable2"/>
        <w:tblW w:w="0" w:type="auto"/>
        <w:tblLook w:val="04A0" w:firstRow="1" w:lastRow="0" w:firstColumn="1" w:lastColumn="0" w:noHBand="0" w:noVBand="1"/>
      </w:tblPr>
      <w:tblGrid>
        <w:gridCol w:w="1305"/>
        <w:gridCol w:w="2785"/>
        <w:gridCol w:w="3110"/>
      </w:tblGrid>
      <w:tr w:rsidR="006563F3" w:rsidRPr="006563F3" w14:paraId="1AC18596" w14:textId="77777777" w:rsidTr="00656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9C2B2" w14:textId="77777777" w:rsidR="006563F3" w:rsidRPr="006563F3" w:rsidRDefault="006563F3" w:rsidP="006563F3">
            <w:pPr>
              <w:spacing w:before="0"/>
              <w:rPr>
                <w:rFonts w:eastAsia="Times New Roman" w:cstheme="minorHAnsi"/>
                <w:color w:val="1F1F1F"/>
                <w:lang w:eastAsia="en-US"/>
              </w:rPr>
            </w:pPr>
            <w:r w:rsidRPr="006563F3">
              <w:rPr>
                <w:rFonts w:eastAsia="Times New Roman" w:cstheme="minorHAnsi"/>
                <w:color w:val="1F1F1F"/>
                <w:bdr w:val="none" w:sz="0" w:space="0" w:color="auto" w:frame="1"/>
                <w:lang w:eastAsia="en-US"/>
              </w:rPr>
              <w:t>Feature</w:t>
            </w:r>
          </w:p>
        </w:tc>
        <w:tc>
          <w:tcPr>
            <w:tcW w:w="0" w:type="auto"/>
            <w:hideMark/>
          </w:tcPr>
          <w:p w14:paraId="127F2A9E" w14:textId="77777777" w:rsidR="006563F3" w:rsidRPr="006563F3" w:rsidRDefault="006563F3" w:rsidP="006563F3">
            <w:pPr>
              <w:spacing w:before="0"/>
              <w:cnfStyle w:val="100000000000" w:firstRow="1" w:lastRow="0" w:firstColumn="0" w:lastColumn="0" w:oddVBand="0" w:evenVBand="0" w:oddHBand="0" w:evenHBand="0" w:firstRowFirstColumn="0" w:firstRowLastColumn="0" w:lastRowFirstColumn="0" w:lastRowLastColumn="0"/>
              <w:rPr>
                <w:rFonts w:eastAsia="Times New Roman" w:cstheme="minorHAnsi"/>
                <w:color w:val="1F1F1F"/>
                <w:lang w:eastAsia="en-US"/>
              </w:rPr>
            </w:pPr>
            <w:r w:rsidRPr="006563F3">
              <w:rPr>
                <w:rFonts w:eastAsia="Times New Roman" w:cstheme="minorHAnsi"/>
                <w:color w:val="1F1F1F"/>
                <w:bdr w:val="none" w:sz="0" w:space="0" w:color="auto" w:frame="1"/>
                <w:lang w:eastAsia="en-US"/>
              </w:rPr>
              <w:t>Relational (SQL)</w:t>
            </w:r>
          </w:p>
        </w:tc>
        <w:tc>
          <w:tcPr>
            <w:tcW w:w="0" w:type="auto"/>
            <w:hideMark/>
          </w:tcPr>
          <w:p w14:paraId="33929DEE" w14:textId="77777777" w:rsidR="006563F3" w:rsidRPr="006563F3" w:rsidRDefault="006563F3" w:rsidP="006563F3">
            <w:pPr>
              <w:spacing w:before="0"/>
              <w:cnfStyle w:val="100000000000" w:firstRow="1" w:lastRow="0" w:firstColumn="0" w:lastColumn="0" w:oddVBand="0" w:evenVBand="0" w:oddHBand="0" w:evenHBand="0" w:firstRowFirstColumn="0" w:firstRowLastColumn="0" w:lastRowFirstColumn="0" w:lastRowLastColumn="0"/>
              <w:rPr>
                <w:rFonts w:eastAsia="Times New Roman" w:cstheme="minorHAnsi"/>
                <w:color w:val="1F1F1F"/>
                <w:lang w:eastAsia="en-US"/>
              </w:rPr>
            </w:pPr>
            <w:r w:rsidRPr="006563F3">
              <w:rPr>
                <w:rFonts w:eastAsia="Times New Roman" w:cstheme="minorHAnsi"/>
                <w:color w:val="1F1F1F"/>
                <w:bdr w:val="none" w:sz="0" w:space="0" w:color="auto" w:frame="1"/>
                <w:lang w:eastAsia="en-US"/>
              </w:rPr>
              <w:t>Graph (Neo4j)</w:t>
            </w:r>
          </w:p>
        </w:tc>
      </w:tr>
      <w:tr w:rsidR="006563F3" w:rsidRPr="006563F3" w14:paraId="359BFE8E" w14:textId="77777777" w:rsidTr="00656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E81F8" w14:textId="77777777" w:rsidR="006563F3" w:rsidRPr="006563F3" w:rsidRDefault="006563F3" w:rsidP="006563F3">
            <w:pPr>
              <w:spacing w:before="0"/>
              <w:rPr>
                <w:rFonts w:eastAsia="Times New Roman" w:cstheme="minorHAnsi"/>
                <w:color w:val="1F1F1F"/>
                <w:lang w:eastAsia="en-US"/>
              </w:rPr>
            </w:pPr>
            <w:r w:rsidRPr="006563F3">
              <w:rPr>
                <w:rFonts w:eastAsia="Times New Roman" w:cstheme="minorHAnsi"/>
                <w:color w:val="1F1F1F"/>
                <w:bdr w:val="none" w:sz="0" w:space="0" w:color="auto" w:frame="1"/>
                <w:lang w:eastAsia="en-US"/>
              </w:rPr>
              <w:t>Model</w:t>
            </w:r>
          </w:p>
        </w:tc>
        <w:tc>
          <w:tcPr>
            <w:tcW w:w="0" w:type="auto"/>
            <w:hideMark/>
          </w:tcPr>
          <w:p w14:paraId="4C3CBC98" w14:textId="77777777" w:rsidR="006563F3" w:rsidRPr="006563F3" w:rsidRDefault="006563F3" w:rsidP="006563F3">
            <w:pPr>
              <w:spacing w:befor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lang w:eastAsia="en-US"/>
              </w:rPr>
            </w:pPr>
            <w:r w:rsidRPr="006563F3">
              <w:rPr>
                <w:rFonts w:eastAsia="Times New Roman" w:cstheme="minorHAnsi"/>
                <w:color w:val="1F1F1F"/>
                <w:bdr w:val="none" w:sz="0" w:space="0" w:color="auto" w:frame="1"/>
                <w:lang w:eastAsia="en-US"/>
              </w:rPr>
              <w:t>Tables / Rows / Columns</w:t>
            </w:r>
          </w:p>
        </w:tc>
        <w:tc>
          <w:tcPr>
            <w:tcW w:w="0" w:type="auto"/>
            <w:hideMark/>
          </w:tcPr>
          <w:p w14:paraId="511BE138" w14:textId="77777777" w:rsidR="006563F3" w:rsidRPr="006563F3" w:rsidRDefault="006563F3" w:rsidP="006563F3">
            <w:pPr>
              <w:spacing w:befor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lang w:eastAsia="en-US"/>
              </w:rPr>
            </w:pPr>
            <w:r w:rsidRPr="006563F3">
              <w:rPr>
                <w:rFonts w:eastAsia="Times New Roman" w:cstheme="minorHAnsi"/>
                <w:color w:val="1F1F1F"/>
                <w:bdr w:val="none" w:sz="0" w:space="0" w:color="auto" w:frame="1"/>
                <w:lang w:eastAsia="en-US"/>
              </w:rPr>
              <w:t>Nodes / Relationships / Properties</w:t>
            </w:r>
          </w:p>
        </w:tc>
      </w:tr>
      <w:tr w:rsidR="006563F3" w:rsidRPr="006563F3" w14:paraId="366224AD" w14:textId="77777777" w:rsidTr="006563F3">
        <w:tc>
          <w:tcPr>
            <w:cnfStyle w:val="001000000000" w:firstRow="0" w:lastRow="0" w:firstColumn="1" w:lastColumn="0" w:oddVBand="0" w:evenVBand="0" w:oddHBand="0" w:evenHBand="0" w:firstRowFirstColumn="0" w:firstRowLastColumn="0" w:lastRowFirstColumn="0" w:lastRowLastColumn="0"/>
            <w:tcW w:w="0" w:type="auto"/>
            <w:hideMark/>
          </w:tcPr>
          <w:p w14:paraId="3C8165ED" w14:textId="77777777" w:rsidR="006563F3" w:rsidRPr="006563F3" w:rsidRDefault="006563F3" w:rsidP="006563F3">
            <w:pPr>
              <w:spacing w:before="0"/>
              <w:rPr>
                <w:rFonts w:eastAsia="Times New Roman" w:cstheme="minorHAnsi"/>
                <w:color w:val="1F1F1F"/>
                <w:lang w:eastAsia="en-US"/>
              </w:rPr>
            </w:pPr>
            <w:r w:rsidRPr="006563F3">
              <w:rPr>
                <w:rFonts w:eastAsia="Times New Roman" w:cstheme="minorHAnsi"/>
                <w:color w:val="1F1F1F"/>
                <w:bdr w:val="none" w:sz="0" w:space="0" w:color="auto" w:frame="1"/>
                <w:lang w:eastAsia="en-US"/>
              </w:rPr>
              <w:t>Connectivity</w:t>
            </w:r>
          </w:p>
        </w:tc>
        <w:tc>
          <w:tcPr>
            <w:tcW w:w="0" w:type="auto"/>
            <w:hideMark/>
          </w:tcPr>
          <w:p w14:paraId="4B3014DB" w14:textId="77777777" w:rsidR="006563F3" w:rsidRPr="006563F3" w:rsidRDefault="006563F3" w:rsidP="006563F3">
            <w:pPr>
              <w:spacing w:befor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lang w:eastAsia="en-US"/>
              </w:rPr>
            </w:pPr>
            <w:r w:rsidRPr="006563F3">
              <w:rPr>
                <w:rFonts w:eastAsia="Times New Roman" w:cstheme="minorHAnsi"/>
                <w:color w:val="1F1F1F"/>
                <w:bdr w:val="none" w:sz="0" w:space="0" w:color="auto" w:frame="1"/>
                <w:lang w:eastAsia="en-US"/>
              </w:rPr>
              <w:t>Joins via Foreign Keys</w:t>
            </w:r>
          </w:p>
        </w:tc>
        <w:tc>
          <w:tcPr>
            <w:tcW w:w="0" w:type="auto"/>
            <w:hideMark/>
          </w:tcPr>
          <w:p w14:paraId="0E9CF4A5" w14:textId="77777777" w:rsidR="006563F3" w:rsidRPr="006563F3" w:rsidRDefault="006563F3" w:rsidP="006563F3">
            <w:pPr>
              <w:spacing w:befor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lang w:eastAsia="en-US"/>
              </w:rPr>
            </w:pPr>
            <w:r w:rsidRPr="006563F3">
              <w:rPr>
                <w:rFonts w:eastAsia="Times New Roman" w:cstheme="minorHAnsi"/>
                <w:color w:val="1F1F1F"/>
                <w:bdr w:val="none" w:sz="0" w:space="0" w:color="auto" w:frame="1"/>
                <w:lang w:eastAsia="en-US"/>
              </w:rPr>
              <w:t>Direct Pointers (Edges)</w:t>
            </w:r>
          </w:p>
        </w:tc>
      </w:tr>
      <w:tr w:rsidR="006563F3" w:rsidRPr="006563F3" w14:paraId="0DC489A1" w14:textId="77777777" w:rsidTr="00656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5C64E" w14:textId="77777777" w:rsidR="006563F3" w:rsidRPr="006563F3" w:rsidRDefault="006563F3" w:rsidP="006563F3">
            <w:pPr>
              <w:spacing w:before="0"/>
              <w:rPr>
                <w:rFonts w:eastAsia="Times New Roman" w:cstheme="minorHAnsi"/>
                <w:color w:val="1F1F1F"/>
                <w:lang w:eastAsia="en-US"/>
              </w:rPr>
            </w:pPr>
            <w:r w:rsidRPr="006563F3">
              <w:rPr>
                <w:rFonts w:eastAsia="Times New Roman" w:cstheme="minorHAnsi"/>
                <w:color w:val="1F1F1F"/>
                <w:bdr w:val="none" w:sz="0" w:space="0" w:color="auto" w:frame="1"/>
                <w:lang w:eastAsia="en-US"/>
              </w:rPr>
              <w:t>Syntax</w:t>
            </w:r>
          </w:p>
        </w:tc>
        <w:tc>
          <w:tcPr>
            <w:tcW w:w="0" w:type="auto"/>
            <w:hideMark/>
          </w:tcPr>
          <w:p w14:paraId="3A3586C9" w14:textId="77777777" w:rsidR="006563F3" w:rsidRPr="006563F3" w:rsidRDefault="006563F3" w:rsidP="006563F3">
            <w:pPr>
              <w:spacing w:befor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lang w:eastAsia="en-US"/>
              </w:rPr>
            </w:pPr>
            <w:r w:rsidRPr="006563F3">
              <w:rPr>
                <w:rFonts w:eastAsia="Times New Roman" w:cstheme="minorHAnsi"/>
                <w:color w:val="1F1F1F"/>
                <w:bdr w:val="none" w:sz="0" w:space="0" w:color="auto" w:frame="1"/>
                <w:lang w:eastAsia="en-US"/>
              </w:rPr>
              <w:t>Structured Query Language (SQL)</w:t>
            </w:r>
          </w:p>
        </w:tc>
        <w:tc>
          <w:tcPr>
            <w:tcW w:w="0" w:type="auto"/>
            <w:hideMark/>
          </w:tcPr>
          <w:p w14:paraId="3280AEF4" w14:textId="77777777" w:rsidR="006563F3" w:rsidRPr="006563F3" w:rsidRDefault="006563F3" w:rsidP="006563F3">
            <w:pPr>
              <w:spacing w:befor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lang w:eastAsia="en-US"/>
              </w:rPr>
            </w:pPr>
            <w:r w:rsidRPr="006563F3">
              <w:rPr>
                <w:rFonts w:eastAsia="Times New Roman" w:cstheme="minorHAnsi"/>
                <w:color w:val="1F1F1F"/>
                <w:bdr w:val="none" w:sz="0" w:space="0" w:color="auto" w:frame="1"/>
                <w:lang w:eastAsia="en-US"/>
              </w:rPr>
              <w:t>Cypher Query Language (CQL)</w:t>
            </w:r>
          </w:p>
        </w:tc>
      </w:tr>
      <w:tr w:rsidR="006563F3" w:rsidRPr="006563F3" w14:paraId="69AC3892" w14:textId="77777777" w:rsidTr="006563F3">
        <w:tc>
          <w:tcPr>
            <w:cnfStyle w:val="001000000000" w:firstRow="0" w:lastRow="0" w:firstColumn="1" w:lastColumn="0" w:oddVBand="0" w:evenVBand="0" w:oddHBand="0" w:evenHBand="0" w:firstRowFirstColumn="0" w:firstRowLastColumn="0" w:lastRowFirstColumn="0" w:lastRowLastColumn="0"/>
            <w:tcW w:w="0" w:type="auto"/>
            <w:hideMark/>
          </w:tcPr>
          <w:p w14:paraId="47E0A7CD" w14:textId="77777777" w:rsidR="006563F3" w:rsidRPr="006563F3" w:rsidRDefault="006563F3" w:rsidP="006563F3">
            <w:pPr>
              <w:spacing w:before="0"/>
              <w:rPr>
                <w:rFonts w:eastAsia="Times New Roman" w:cstheme="minorHAnsi"/>
                <w:color w:val="1F1F1F"/>
                <w:lang w:eastAsia="en-US"/>
              </w:rPr>
            </w:pPr>
            <w:r w:rsidRPr="006563F3">
              <w:rPr>
                <w:rFonts w:eastAsia="Times New Roman" w:cstheme="minorHAnsi"/>
                <w:color w:val="1F1F1F"/>
                <w:bdr w:val="none" w:sz="0" w:space="0" w:color="auto" w:frame="1"/>
                <w:lang w:eastAsia="en-US"/>
              </w:rPr>
              <w:t>Best For</w:t>
            </w:r>
          </w:p>
        </w:tc>
        <w:tc>
          <w:tcPr>
            <w:tcW w:w="0" w:type="auto"/>
            <w:hideMark/>
          </w:tcPr>
          <w:p w14:paraId="109233CD" w14:textId="77777777" w:rsidR="006563F3" w:rsidRPr="006563F3" w:rsidRDefault="006563F3" w:rsidP="006563F3">
            <w:pPr>
              <w:spacing w:befor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lang w:eastAsia="en-US"/>
              </w:rPr>
            </w:pPr>
            <w:r w:rsidRPr="006563F3">
              <w:rPr>
                <w:rFonts w:eastAsia="Times New Roman" w:cstheme="minorHAnsi"/>
                <w:color w:val="1F1F1F"/>
                <w:bdr w:val="none" w:sz="0" w:space="0" w:color="auto" w:frame="1"/>
                <w:lang w:eastAsia="en-US"/>
              </w:rPr>
              <w:t>Structured data &amp; transactional integrity</w:t>
            </w:r>
          </w:p>
        </w:tc>
        <w:tc>
          <w:tcPr>
            <w:tcW w:w="0" w:type="auto"/>
            <w:hideMark/>
          </w:tcPr>
          <w:p w14:paraId="53D9E828" w14:textId="77777777" w:rsidR="006563F3" w:rsidRPr="006563F3" w:rsidRDefault="006563F3" w:rsidP="006563F3">
            <w:pPr>
              <w:spacing w:befor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lang w:eastAsia="en-US"/>
              </w:rPr>
            </w:pPr>
            <w:r w:rsidRPr="006563F3">
              <w:rPr>
                <w:rFonts w:eastAsia="Times New Roman" w:cstheme="minorHAnsi"/>
                <w:color w:val="1F1F1F"/>
                <w:bdr w:val="none" w:sz="0" w:space="0" w:color="auto" w:frame="1"/>
                <w:lang w:eastAsia="en-US"/>
              </w:rPr>
              <w:t>Complex relationship mapping &amp; pathfinding</w:t>
            </w:r>
          </w:p>
        </w:tc>
      </w:tr>
    </w:tbl>
    <w:p w14:paraId="2C1455D4" w14:textId="77777777" w:rsidR="000F4690" w:rsidRPr="00D02FF1" w:rsidRDefault="007047D4" w:rsidP="000F4690">
      <w:pPr>
        <w:pStyle w:val="Heading1"/>
      </w:pPr>
      <w:bookmarkStart w:id="16" w:name="_Toc226914608"/>
      <w:r>
        <w:t>6</w:t>
      </w:r>
      <w:r w:rsidR="000F4690">
        <w:t>. Conclusions</w:t>
      </w:r>
      <w:bookmarkEnd w:id="16"/>
    </w:p>
    <w:p w14:paraId="232D64A8" w14:textId="77777777" w:rsidR="00D214B4" w:rsidRDefault="00D214B4" w:rsidP="005167DC">
      <w:pPr>
        <w:spacing w:before="0"/>
        <w:rPr>
          <w:rFonts w:ascii="Arial" w:hAnsi="Arial" w:cs="Arial"/>
        </w:rPr>
      </w:pPr>
    </w:p>
    <w:p w14:paraId="7ED595E2" w14:textId="77777777" w:rsidR="00D56989" w:rsidRDefault="00B1581D" w:rsidP="00D56989">
      <w:pPr>
        <w:spacing w:before="0"/>
        <w:jc w:val="both"/>
        <w:rPr>
          <w:rFonts w:cstheme="minorHAnsi"/>
        </w:rPr>
      </w:pPr>
      <w:r w:rsidRPr="00D56989">
        <w:rPr>
          <w:rFonts w:cstheme="minorHAnsi"/>
        </w:rPr>
        <w:t>This project successfully developed a proof-of-concept data warehouse using a dimensional model to support business intelligence for sales analysis. The ETL process ensured accurate and consistent data integration from multiple sources, while SSRS reports and Tableau visualizations provided meaningful insights into customer behavior, product performance, employee productivity, and sales trends.</w:t>
      </w:r>
    </w:p>
    <w:p w14:paraId="0AB26621" w14:textId="7B3A18C7" w:rsidR="00B1581D" w:rsidRPr="00D56989" w:rsidRDefault="00B1581D" w:rsidP="00D56989">
      <w:pPr>
        <w:jc w:val="both"/>
        <w:rPr>
          <w:rFonts w:cstheme="minorHAnsi"/>
        </w:rPr>
      </w:pPr>
      <w:r w:rsidRPr="00D56989">
        <w:rPr>
          <w:rFonts w:cstheme="minorHAnsi"/>
        </w:rPr>
        <w:t>Additionally, the implementation of a graph database demonstrated the advantages of using graph-based models for analyzing relationships within data. The comparison between relational and graph databases highlighted their respective strengths, showing that each approach serves different analytical needs.</w:t>
      </w:r>
    </w:p>
    <w:p w14:paraId="0A3F1947" w14:textId="77777777" w:rsidR="000F4690" w:rsidRDefault="007047D4" w:rsidP="000F4690">
      <w:pPr>
        <w:pStyle w:val="Heading1"/>
      </w:pPr>
      <w:bookmarkStart w:id="17" w:name="_Toc226914609"/>
      <w:r>
        <w:t>7</w:t>
      </w:r>
      <w:r w:rsidR="000F4690">
        <w:t>. Bibliography</w:t>
      </w:r>
      <w:bookmarkEnd w:id="17"/>
    </w:p>
    <w:p w14:paraId="5A51459D" w14:textId="77777777" w:rsidR="00276E36" w:rsidRPr="00276E36" w:rsidRDefault="00276E36" w:rsidP="00276E36">
      <w:pPr>
        <w:pStyle w:val="ListParagraph"/>
        <w:numPr>
          <w:ilvl w:val="0"/>
          <w:numId w:val="24"/>
        </w:numPr>
      </w:pPr>
      <w:r w:rsidRPr="00276E36">
        <w:t xml:space="preserve">Bonifati, A. </w:t>
      </w:r>
      <w:r w:rsidRPr="00276E36">
        <w:rPr>
          <w:i/>
          <w:iCs/>
        </w:rPr>
        <w:t>et al.</w:t>
      </w:r>
      <w:r w:rsidRPr="00276E36">
        <w:t xml:space="preserve"> (2001) “Designing data marts for data warehouses,” </w:t>
      </w:r>
      <w:r w:rsidRPr="00276E36">
        <w:rPr>
          <w:i/>
          <w:iCs/>
        </w:rPr>
        <w:t>ACM Transactions on Software Engineering and Methodology</w:t>
      </w:r>
      <w:r w:rsidRPr="00276E36">
        <w:t>, 10(4), pp. 452–483. Available at: https://doi.org/10.1145/384189.384190;CTYPE:STRING:JOURNAL.</w:t>
      </w:r>
    </w:p>
    <w:p w14:paraId="7AE8825B" w14:textId="77777777" w:rsidR="00276E36" w:rsidRPr="00276E36" w:rsidRDefault="00276E36" w:rsidP="00276E36">
      <w:pPr>
        <w:pStyle w:val="ListParagraph"/>
        <w:numPr>
          <w:ilvl w:val="0"/>
          <w:numId w:val="24"/>
        </w:numPr>
      </w:pPr>
      <w:r w:rsidRPr="00276E36">
        <w:t>Brown, W., Wilson, G. and Johnson, O. (2024) “Understanding the Role of Big Data Analytics in Enhancing Customer Experience.” Available at: https://doi.org/10.20944/preprints202408.0365.v1.</w:t>
      </w:r>
    </w:p>
    <w:p w14:paraId="44DDD398" w14:textId="77777777" w:rsidR="00276E36" w:rsidRPr="00276E36" w:rsidRDefault="00276E36" w:rsidP="00276E36">
      <w:pPr>
        <w:pStyle w:val="ListParagraph"/>
        <w:numPr>
          <w:ilvl w:val="0"/>
          <w:numId w:val="24"/>
        </w:numPr>
      </w:pPr>
      <w:r w:rsidRPr="00276E36">
        <w:t xml:space="preserve">Gade, K.R. (2021) “Data-Driven Decision Making in a Complex World,” </w:t>
      </w:r>
      <w:r w:rsidRPr="00276E36">
        <w:rPr>
          <w:i/>
          <w:iCs/>
        </w:rPr>
        <w:t>Journal of Computational Innovation</w:t>
      </w:r>
      <w:r w:rsidRPr="00276E36">
        <w:t>, 1(1). Available at: https://researchworkx.com/index.php/jci/article/view/2 (Accessed: April 9, 2026).</w:t>
      </w:r>
    </w:p>
    <w:p w14:paraId="0D0B55D9" w14:textId="77777777" w:rsidR="00276E36" w:rsidRPr="00276E36" w:rsidRDefault="00276E36" w:rsidP="00276E36">
      <w:pPr>
        <w:pStyle w:val="ListParagraph"/>
        <w:numPr>
          <w:ilvl w:val="0"/>
          <w:numId w:val="24"/>
        </w:numPr>
      </w:pPr>
      <w:r w:rsidRPr="00276E36">
        <w:rPr>
          <w:i/>
          <w:iCs/>
        </w:rPr>
        <w:t>GitHub - neo4j-contrib/northwind-neo4j · GitHub</w:t>
      </w:r>
      <w:r w:rsidRPr="00276E36">
        <w:t xml:space="preserve"> (no date). Available at: https://github.com/neo4j-contrib/northwind-neo4j (Accessed: April 10, 2026).</w:t>
      </w:r>
    </w:p>
    <w:p w14:paraId="06E92154" w14:textId="77777777" w:rsidR="00276E36" w:rsidRPr="00276E36" w:rsidRDefault="00276E36" w:rsidP="00276E36">
      <w:pPr>
        <w:pStyle w:val="ListParagraph"/>
        <w:numPr>
          <w:ilvl w:val="0"/>
          <w:numId w:val="24"/>
        </w:numPr>
      </w:pPr>
      <w:r w:rsidRPr="00276E36">
        <w:t>HasanEmon (2025) “Big Data-Driven Business Process Optimization: Enhancing Decision-Making Through Predictive Analytics.” Available at: https://doi.org/10.36227/TECHRXIV.175987736.61988942/V1.</w:t>
      </w:r>
    </w:p>
    <w:p w14:paraId="38B04F89" w14:textId="77777777" w:rsidR="00276E36" w:rsidRPr="00276E36" w:rsidRDefault="00276E36" w:rsidP="00276E36">
      <w:pPr>
        <w:pStyle w:val="ListParagraph"/>
        <w:numPr>
          <w:ilvl w:val="0"/>
          <w:numId w:val="24"/>
        </w:numPr>
      </w:pPr>
      <w:r w:rsidRPr="00276E36">
        <w:t xml:space="preserve">Nookala Jp, G. (2023) “Real-Time Data Integration in Traditional Data Warehouses: A Comparative Analysis,” </w:t>
      </w:r>
      <w:r w:rsidRPr="00276E36">
        <w:rPr>
          <w:i/>
          <w:iCs/>
        </w:rPr>
        <w:t>Journal of Computational Innovation</w:t>
      </w:r>
      <w:r w:rsidRPr="00276E36">
        <w:t xml:space="preserve">, 3(1). </w:t>
      </w:r>
      <w:r w:rsidRPr="00276E36">
        <w:lastRenderedPageBreak/>
        <w:t>Available at: https://researchworkx.com/index.php/jci/article/view/15 (Accessed: April 10, 2026).</w:t>
      </w:r>
    </w:p>
    <w:p w14:paraId="58660C48" w14:textId="77777777" w:rsidR="00A13987" w:rsidRPr="000F4690" w:rsidRDefault="00A13987" w:rsidP="000F4690"/>
    <w:p w14:paraId="5DF21C9E" w14:textId="2C8F6E64" w:rsidR="00DA4B2E" w:rsidRDefault="001E71A1" w:rsidP="00B41038">
      <w:pPr>
        <w:pStyle w:val="Heading1"/>
        <w:spacing w:before="0"/>
        <w:rPr>
          <w:rFonts w:ascii="Arial" w:hAnsi="Arial" w:cs="Arial"/>
          <w:sz w:val="20"/>
          <w:szCs w:val="20"/>
        </w:rPr>
      </w:pPr>
      <w:bookmarkStart w:id="18" w:name="_Toc226914610"/>
      <w:r w:rsidRPr="00D02FF1">
        <w:rPr>
          <w:rFonts w:ascii="Arial" w:hAnsi="Arial" w:cs="Arial"/>
          <w:sz w:val="20"/>
          <w:szCs w:val="20"/>
        </w:rPr>
        <w:t>Appendix A</w:t>
      </w:r>
      <w:r w:rsidR="00DC08FD" w:rsidRPr="00D02FF1">
        <w:rPr>
          <w:rFonts w:ascii="Arial" w:hAnsi="Arial" w:cs="Arial"/>
          <w:sz w:val="20"/>
          <w:szCs w:val="20"/>
        </w:rPr>
        <w:t xml:space="preserve"> – </w:t>
      </w:r>
      <w:r w:rsidR="00A13987">
        <w:rPr>
          <w:rFonts w:ascii="Arial" w:hAnsi="Arial" w:cs="Arial"/>
          <w:sz w:val="20"/>
          <w:szCs w:val="20"/>
        </w:rPr>
        <w:t>VISUALIZATIONS Code</w:t>
      </w:r>
      <w:r w:rsidR="00E26367">
        <w:rPr>
          <w:rFonts w:ascii="Arial" w:hAnsi="Arial" w:cs="Arial"/>
          <w:sz w:val="20"/>
          <w:szCs w:val="20"/>
        </w:rPr>
        <w:t xml:space="preserve"> For Q7</w:t>
      </w:r>
      <w:bookmarkEnd w:id="18"/>
    </w:p>
    <w:p w14:paraId="4A28D152" w14:textId="190A992C" w:rsidR="00DA4B2E" w:rsidRPr="00D02FF1" w:rsidRDefault="00267E9D" w:rsidP="00DA4B2E">
      <w:pPr>
        <w:spacing w:before="0"/>
        <w:rPr>
          <w:rFonts w:ascii="Arial" w:eastAsiaTheme="majorEastAsia" w:hAnsi="Arial" w:cs="Arial"/>
          <w:b/>
          <w:bCs/>
          <w:caps/>
          <w:color w:val="FFFFFF" w:themeColor="background1"/>
        </w:rPr>
      </w:pPr>
      <w:r>
        <w:rPr>
          <w:noProof/>
        </w:rPr>
        <w:drawing>
          <wp:inline distT="0" distB="0" distL="0" distR="0" wp14:anchorId="44797A83" wp14:editId="0D2B0ECB">
            <wp:extent cx="4572000" cy="4375150"/>
            <wp:effectExtent l="0" t="0" r="0" b="6350"/>
            <wp:docPr id="1139404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4375150"/>
                    </a:xfrm>
                    <a:prstGeom prst="rect">
                      <a:avLst/>
                    </a:prstGeom>
                    <a:noFill/>
                    <a:ln>
                      <a:noFill/>
                    </a:ln>
                  </pic:spPr>
                </pic:pic>
              </a:graphicData>
            </a:graphic>
          </wp:inline>
        </w:drawing>
      </w:r>
      <w:r w:rsidR="00DA4B2E" w:rsidRPr="00DA4B2E">
        <w:rPr>
          <w:rFonts w:ascii="Arial" w:eastAsiaTheme="majorEastAsia" w:hAnsi="Arial" w:cs="Arial"/>
          <w:b/>
          <w:bCs/>
          <w:caps/>
          <w:color w:val="FFFFFF" w:themeColor="background1"/>
        </w:rPr>
        <w:t>ORDER BY Customers.CustomerID;</w:t>
      </w:r>
    </w:p>
    <w:p w14:paraId="1AF3210A" w14:textId="63FF644A" w:rsidR="001E71A1" w:rsidRDefault="001E71A1" w:rsidP="00C81DAE">
      <w:pPr>
        <w:pStyle w:val="Heading1"/>
        <w:spacing w:line="276" w:lineRule="auto"/>
        <w:rPr>
          <w:rFonts w:ascii="Arial" w:hAnsi="Arial" w:cs="Arial"/>
          <w:sz w:val="20"/>
          <w:szCs w:val="20"/>
        </w:rPr>
      </w:pPr>
      <w:bookmarkStart w:id="19" w:name="_Toc226914611"/>
      <w:r w:rsidRPr="00D02FF1">
        <w:rPr>
          <w:rFonts w:ascii="Arial" w:hAnsi="Arial" w:cs="Arial"/>
          <w:sz w:val="20"/>
          <w:szCs w:val="20"/>
        </w:rPr>
        <w:t>Appendix B</w:t>
      </w:r>
      <w:r w:rsidR="00DC08FD" w:rsidRPr="00D02FF1">
        <w:rPr>
          <w:rFonts w:ascii="Arial" w:hAnsi="Arial" w:cs="Arial"/>
          <w:sz w:val="20"/>
          <w:szCs w:val="20"/>
        </w:rPr>
        <w:t xml:space="preserve"> – </w:t>
      </w:r>
      <w:r w:rsidR="00E26367">
        <w:rPr>
          <w:rFonts w:ascii="Arial" w:hAnsi="Arial" w:cs="Arial"/>
          <w:sz w:val="20"/>
          <w:szCs w:val="20"/>
        </w:rPr>
        <w:t xml:space="preserve">COMPARISON OF </w:t>
      </w:r>
      <w:r w:rsidR="00A13987">
        <w:rPr>
          <w:rFonts w:ascii="Arial" w:hAnsi="Arial" w:cs="Arial"/>
          <w:sz w:val="20"/>
          <w:szCs w:val="20"/>
        </w:rPr>
        <w:t>Neo 4J code</w:t>
      </w:r>
      <w:r w:rsidR="00E26367">
        <w:rPr>
          <w:rFonts w:ascii="Arial" w:hAnsi="Arial" w:cs="Arial"/>
          <w:sz w:val="20"/>
          <w:szCs w:val="20"/>
        </w:rPr>
        <w:t xml:space="preserve"> AND SQL</w:t>
      </w:r>
      <w:bookmarkEnd w:id="19"/>
    </w:p>
    <w:tbl>
      <w:tblPr>
        <w:tblStyle w:val="PlainTable2"/>
        <w:tblW w:w="7073" w:type="dxa"/>
        <w:tblLook w:val="04A0" w:firstRow="1" w:lastRow="0" w:firstColumn="1" w:lastColumn="0" w:noHBand="0" w:noVBand="1"/>
      </w:tblPr>
      <w:tblGrid>
        <w:gridCol w:w="876"/>
        <w:gridCol w:w="1501"/>
        <w:gridCol w:w="2348"/>
        <w:gridCol w:w="2348"/>
      </w:tblGrid>
      <w:tr w:rsidR="003D6E48" w:rsidRPr="00272C76" w14:paraId="2A83B860" w14:textId="381B47A0" w:rsidTr="00BB383C">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0" w:type="auto"/>
            <w:hideMark/>
          </w:tcPr>
          <w:p w14:paraId="31A6EB4F" w14:textId="77777777" w:rsidR="003D6E48" w:rsidRPr="00272C76" w:rsidRDefault="003D6E48" w:rsidP="0058004E">
            <w:pPr>
              <w:spacing w:before="0" w:line="276" w:lineRule="auto"/>
              <w:rPr>
                <w:rFonts w:ascii="Arial" w:hAnsi="Arial" w:cs="Arial"/>
              </w:rPr>
            </w:pPr>
            <w:r w:rsidRPr="00272C76">
              <w:rPr>
                <w:rFonts w:ascii="Arial" w:hAnsi="Arial" w:cs="Arial"/>
              </w:rPr>
              <w:t>Query</w:t>
            </w:r>
          </w:p>
        </w:tc>
        <w:tc>
          <w:tcPr>
            <w:tcW w:w="1501" w:type="dxa"/>
            <w:hideMark/>
          </w:tcPr>
          <w:p w14:paraId="6B9E1528" w14:textId="77777777" w:rsidR="003D6E48" w:rsidRPr="00272C76" w:rsidRDefault="003D6E48" w:rsidP="0058004E">
            <w:pPr>
              <w:spacing w:before="0"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272C76">
              <w:rPr>
                <w:rFonts w:ascii="Arial" w:hAnsi="Arial" w:cs="Arial"/>
              </w:rPr>
              <w:t>Description</w:t>
            </w:r>
          </w:p>
        </w:tc>
        <w:tc>
          <w:tcPr>
            <w:tcW w:w="2348" w:type="dxa"/>
          </w:tcPr>
          <w:p w14:paraId="4505D8CA" w14:textId="0A130F41" w:rsidR="003D6E48" w:rsidRPr="00272C76" w:rsidRDefault="003D6E48" w:rsidP="0058004E">
            <w:pPr>
              <w:spacing w:before="0"/>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CQL</w:t>
            </w:r>
          </w:p>
        </w:tc>
        <w:tc>
          <w:tcPr>
            <w:tcW w:w="2348" w:type="dxa"/>
          </w:tcPr>
          <w:p w14:paraId="099792E7" w14:textId="761E832A" w:rsidR="003D6E48" w:rsidRPr="00272C76" w:rsidRDefault="003D6E48" w:rsidP="0058004E">
            <w:pPr>
              <w:spacing w:before="0"/>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SQL</w:t>
            </w:r>
          </w:p>
        </w:tc>
      </w:tr>
      <w:tr w:rsidR="003D6E48" w:rsidRPr="00272C76" w14:paraId="67FC0BC5" w14:textId="16EB703A" w:rsidTr="00BB383C">
        <w:trPr>
          <w:cnfStyle w:val="000000100000" w:firstRow="0" w:lastRow="0" w:firstColumn="0" w:lastColumn="0" w:oddVBand="0" w:evenVBand="0" w:oddHBand="1"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0" w:type="auto"/>
            <w:hideMark/>
          </w:tcPr>
          <w:p w14:paraId="1A4506EE" w14:textId="77777777" w:rsidR="003D6E48" w:rsidRPr="00272C76" w:rsidRDefault="003D6E48" w:rsidP="0058004E">
            <w:pPr>
              <w:spacing w:before="0" w:line="276" w:lineRule="auto"/>
              <w:rPr>
                <w:rFonts w:ascii="Arial" w:hAnsi="Arial" w:cs="Arial"/>
                <w:b w:val="0"/>
                <w:bCs w:val="0"/>
              </w:rPr>
            </w:pPr>
            <w:r w:rsidRPr="00272C76">
              <w:rPr>
                <w:rFonts w:ascii="Arial" w:hAnsi="Arial" w:cs="Arial"/>
              </w:rPr>
              <w:t>Q1</w:t>
            </w:r>
          </w:p>
          <w:p w14:paraId="652799F2" w14:textId="77777777" w:rsidR="003D6E48" w:rsidRPr="00272C76" w:rsidRDefault="003D6E48" w:rsidP="0058004E">
            <w:pPr>
              <w:spacing w:before="0" w:line="276" w:lineRule="auto"/>
              <w:rPr>
                <w:rFonts w:ascii="Arial" w:hAnsi="Arial" w:cs="Arial"/>
              </w:rPr>
            </w:pPr>
          </w:p>
        </w:tc>
        <w:tc>
          <w:tcPr>
            <w:tcW w:w="1501" w:type="dxa"/>
            <w:hideMark/>
          </w:tcPr>
          <w:p w14:paraId="3B49CFAD" w14:textId="77777777" w:rsidR="003D6E48" w:rsidRPr="00272C76" w:rsidRDefault="003D6E48" w:rsidP="0058004E">
            <w:pPr>
              <w:spacing w:before="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72C76">
              <w:rPr>
                <w:rFonts w:ascii="Arial" w:hAnsi="Arial" w:cs="Arial"/>
              </w:rPr>
              <w:t>Top Customers by Sales</w:t>
            </w:r>
          </w:p>
          <w:p w14:paraId="19B0F5DE" w14:textId="77777777" w:rsidR="003D6E48" w:rsidRPr="00272C76" w:rsidRDefault="003D6E48" w:rsidP="0058004E">
            <w:pPr>
              <w:spacing w:before="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348" w:type="dxa"/>
          </w:tcPr>
          <w:p w14:paraId="336025C8" w14:textId="77777777" w:rsidR="003D6E48" w:rsidRPr="003D6E48" w:rsidRDefault="003D6E48" w:rsidP="003D6E48">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D6E48">
              <w:rPr>
                <w:rFonts w:ascii="Arial" w:hAnsi="Arial" w:cs="Arial"/>
                <w:sz w:val="16"/>
                <w:szCs w:val="16"/>
              </w:rPr>
              <w:t>MATCH (s:Sales)-[:PURCHASED_BY]-&gt;(c:Customer)</w:t>
            </w:r>
          </w:p>
          <w:p w14:paraId="0A963D48" w14:textId="77777777" w:rsidR="003D6E48" w:rsidRPr="003D6E48" w:rsidRDefault="003D6E48" w:rsidP="003D6E48">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D6E48">
              <w:rPr>
                <w:rFonts w:ascii="Arial" w:hAnsi="Arial" w:cs="Arial"/>
                <w:sz w:val="16"/>
                <w:szCs w:val="16"/>
              </w:rPr>
              <w:t>RETURN c.CustomerID, c.ContactName, SUM(s.SalesAmount) AS TotalSales</w:t>
            </w:r>
          </w:p>
          <w:p w14:paraId="0C901E8D" w14:textId="40B99B8B" w:rsidR="003D6E48" w:rsidRPr="003D6E48" w:rsidRDefault="003D6E48" w:rsidP="003D6E48">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D6E48">
              <w:rPr>
                <w:rFonts w:ascii="Arial" w:hAnsi="Arial" w:cs="Arial"/>
                <w:sz w:val="16"/>
                <w:szCs w:val="16"/>
              </w:rPr>
              <w:t>ORDER BY TotalSales DESC LIMIT 10;</w:t>
            </w:r>
          </w:p>
        </w:tc>
        <w:tc>
          <w:tcPr>
            <w:tcW w:w="2348" w:type="dxa"/>
          </w:tcPr>
          <w:p w14:paraId="14735F2D"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SELECT TOP 10</w:t>
            </w:r>
          </w:p>
          <w:p w14:paraId="291700AA"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c.CustomerID,</w:t>
            </w:r>
          </w:p>
          <w:p w14:paraId="72813FE3"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c.ContactName,</w:t>
            </w:r>
          </w:p>
          <w:p w14:paraId="637CE844"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SUM(s.SalesAmount) AS TotalSales</w:t>
            </w:r>
          </w:p>
          <w:p w14:paraId="49E75BD5"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FROM dbo.Sales s</w:t>
            </w:r>
          </w:p>
          <w:p w14:paraId="4BBAE022"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JOIN dbo.Customer c </w:t>
            </w:r>
          </w:p>
          <w:p w14:paraId="5B354574"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ON s.CustomerID = c.CustomerID</w:t>
            </w:r>
          </w:p>
          <w:p w14:paraId="25B64976"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GROUP BY c.CustomerID, c.ContactName</w:t>
            </w:r>
          </w:p>
          <w:p w14:paraId="613D1F69" w14:textId="5D2CF0EF" w:rsidR="003D6E48" w:rsidRPr="003D6E48"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ORDER BY TotalSales DESC;</w:t>
            </w:r>
          </w:p>
        </w:tc>
      </w:tr>
      <w:tr w:rsidR="003D6E48" w:rsidRPr="00272C76" w14:paraId="6FDB1F4B" w14:textId="52096FBC" w:rsidTr="00BB383C">
        <w:trPr>
          <w:trHeight w:val="946"/>
        </w:trPr>
        <w:tc>
          <w:tcPr>
            <w:cnfStyle w:val="001000000000" w:firstRow="0" w:lastRow="0" w:firstColumn="1" w:lastColumn="0" w:oddVBand="0" w:evenVBand="0" w:oddHBand="0" w:evenHBand="0" w:firstRowFirstColumn="0" w:firstRowLastColumn="0" w:lastRowFirstColumn="0" w:lastRowLastColumn="0"/>
            <w:tcW w:w="0" w:type="auto"/>
            <w:hideMark/>
          </w:tcPr>
          <w:p w14:paraId="6ADA0106" w14:textId="77777777" w:rsidR="003D6E48" w:rsidRPr="00272C76" w:rsidRDefault="003D6E48" w:rsidP="0058004E">
            <w:pPr>
              <w:spacing w:before="0" w:line="276" w:lineRule="auto"/>
              <w:rPr>
                <w:rFonts w:ascii="Arial" w:hAnsi="Arial" w:cs="Arial"/>
                <w:b w:val="0"/>
                <w:bCs w:val="0"/>
              </w:rPr>
            </w:pPr>
            <w:r w:rsidRPr="00272C76">
              <w:rPr>
                <w:rFonts w:ascii="Arial" w:hAnsi="Arial" w:cs="Arial"/>
              </w:rPr>
              <w:lastRenderedPageBreak/>
              <w:t>Q2</w:t>
            </w:r>
          </w:p>
          <w:p w14:paraId="486627A9" w14:textId="77777777" w:rsidR="003D6E48" w:rsidRPr="00272C76" w:rsidRDefault="003D6E48" w:rsidP="0058004E">
            <w:pPr>
              <w:spacing w:before="0" w:line="276" w:lineRule="auto"/>
              <w:rPr>
                <w:rFonts w:ascii="Arial" w:hAnsi="Arial" w:cs="Arial"/>
              </w:rPr>
            </w:pPr>
          </w:p>
        </w:tc>
        <w:tc>
          <w:tcPr>
            <w:tcW w:w="1501" w:type="dxa"/>
            <w:hideMark/>
          </w:tcPr>
          <w:p w14:paraId="120C4834" w14:textId="77777777" w:rsidR="003D6E48" w:rsidRPr="00272C76" w:rsidRDefault="003D6E48" w:rsidP="0058004E">
            <w:pPr>
              <w:spacing w:before="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72C76">
              <w:rPr>
                <w:rFonts w:ascii="Arial" w:hAnsi="Arial" w:cs="Arial"/>
              </w:rPr>
              <w:t>Top Products by Revenue</w:t>
            </w:r>
          </w:p>
          <w:p w14:paraId="7C3AA324" w14:textId="77777777" w:rsidR="003D6E48" w:rsidRPr="00272C76" w:rsidRDefault="003D6E48" w:rsidP="0058004E">
            <w:pPr>
              <w:spacing w:before="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348" w:type="dxa"/>
          </w:tcPr>
          <w:p w14:paraId="71E764BD" w14:textId="77777777" w:rsidR="003D6E48" w:rsidRPr="003D6E48" w:rsidRDefault="003D6E48" w:rsidP="003D6E48">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D6E48">
              <w:rPr>
                <w:rFonts w:ascii="Arial" w:hAnsi="Arial" w:cs="Arial"/>
                <w:sz w:val="16"/>
                <w:szCs w:val="16"/>
              </w:rPr>
              <w:t>MATCH (s:Sales)-[:INCLUDES]-&gt;(p:Product)</w:t>
            </w:r>
          </w:p>
          <w:p w14:paraId="55109BD9" w14:textId="77777777" w:rsidR="003D6E48" w:rsidRPr="003D6E48" w:rsidRDefault="003D6E48" w:rsidP="003D6E48">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D6E48">
              <w:rPr>
                <w:rFonts w:ascii="Arial" w:hAnsi="Arial" w:cs="Arial"/>
                <w:sz w:val="16"/>
                <w:szCs w:val="16"/>
              </w:rPr>
              <w:t xml:space="preserve">RETURN </w:t>
            </w:r>
          </w:p>
          <w:p w14:paraId="7937B0F7" w14:textId="77777777" w:rsidR="003D6E48" w:rsidRPr="003D6E48" w:rsidRDefault="003D6E48" w:rsidP="003D6E48">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D6E48">
              <w:rPr>
                <w:rFonts w:ascii="Arial" w:hAnsi="Arial" w:cs="Arial"/>
                <w:sz w:val="16"/>
                <w:szCs w:val="16"/>
              </w:rPr>
              <w:t xml:space="preserve">    p.ProductName,</w:t>
            </w:r>
          </w:p>
          <w:p w14:paraId="688CEB77" w14:textId="77777777" w:rsidR="003D6E48" w:rsidRPr="003D6E48" w:rsidRDefault="003D6E48" w:rsidP="003D6E48">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D6E48">
              <w:rPr>
                <w:rFonts w:ascii="Arial" w:hAnsi="Arial" w:cs="Arial"/>
                <w:sz w:val="16"/>
                <w:szCs w:val="16"/>
              </w:rPr>
              <w:t xml:space="preserve">    SUM(s.SalesAmount) AS TotalSales</w:t>
            </w:r>
          </w:p>
          <w:p w14:paraId="01321844" w14:textId="77777777" w:rsidR="003D6E48" w:rsidRPr="003D6E48" w:rsidRDefault="003D6E48" w:rsidP="003D6E48">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D6E48">
              <w:rPr>
                <w:rFonts w:ascii="Arial" w:hAnsi="Arial" w:cs="Arial"/>
                <w:sz w:val="16"/>
                <w:szCs w:val="16"/>
              </w:rPr>
              <w:t>ORDER BY TotalSales DESC</w:t>
            </w:r>
          </w:p>
          <w:p w14:paraId="62B7FECF" w14:textId="79D9889F" w:rsidR="003D6E48" w:rsidRPr="003D6E48" w:rsidRDefault="003D6E48" w:rsidP="003D6E48">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D6E48">
              <w:rPr>
                <w:rFonts w:ascii="Arial" w:hAnsi="Arial" w:cs="Arial"/>
                <w:sz w:val="16"/>
                <w:szCs w:val="16"/>
              </w:rPr>
              <w:t>LIMIT 10;</w:t>
            </w:r>
          </w:p>
        </w:tc>
        <w:tc>
          <w:tcPr>
            <w:tcW w:w="2348" w:type="dxa"/>
          </w:tcPr>
          <w:p w14:paraId="199ED287"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SELECT TOP 10</w:t>
            </w:r>
          </w:p>
          <w:p w14:paraId="7CFF4B19"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p.ProductName,</w:t>
            </w:r>
          </w:p>
          <w:p w14:paraId="68F0F7EA"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SUM(s.SalesAmount) AS TotalSales</w:t>
            </w:r>
          </w:p>
          <w:p w14:paraId="7F63B355"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FROM dbo.Sales s</w:t>
            </w:r>
          </w:p>
          <w:p w14:paraId="2EE3B03A"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JOIN dbo.Product p </w:t>
            </w:r>
          </w:p>
          <w:p w14:paraId="6FEC6DB8"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ON s.ProductID = p.ProductID</w:t>
            </w:r>
          </w:p>
          <w:p w14:paraId="5C3A2514"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GROUP BY p.ProductName</w:t>
            </w:r>
          </w:p>
          <w:p w14:paraId="4F1070F6" w14:textId="3DAD4635" w:rsidR="003D6E48" w:rsidRPr="003D6E48"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ORDER BY TotalSales DESC;</w:t>
            </w:r>
          </w:p>
        </w:tc>
      </w:tr>
      <w:tr w:rsidR="003D6E48" w:rsidRPr="00272C76" w14:paraId="2AF36DA5" w14:textId="5BC6F1C3" w:rsidTr="00BB383C">
        <w:trPr>
          <w:cnfStyle w:val="000000100000" w:firstRow="0" w:lastRow="0" w:firstColumn="0" w:lastColumn="0" w:oddVBand="0" w:evenVBand="0" w:oddHBand="1"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0" w:type="auto"/>
            <w:hideMark/>
          </w:tcPr>
          <w:p w14:paraId="22FEC890" w14:textId="77777777" w:rsidR="003D6E48" w:rsidRPr="00272C76" w:rsidRDefault="003D6E48" w:rsidP="0058004E">
            <w:pPr>
              <w:spacing w:before="0" w:line="276" w:lineRule="auto"/>
              <w:rPr>
                <w:rFonts w:ascii="Arial" w:hAnsi="Arial" w:cs="Arial"/>
                <w:b w:val="0"/>
                <w:bCs w:val="0"/>
              </w:rPr>
            </w:pPr>
            <w:r w:rsidRPr="00272C76">
              <w:rPr>
                <w:rFonts w:ascii="Arial" w:hAnsi="Arial" w:cs="Arial"/>
              </w:rPr>
              <w:t>Q3</w:t>
            </w:r>
          </w:p>
          <w:p w14:paraId="2360F064" w14:textId="77777777" w:rsidR="003D6E48" w:rsidRPr="00272C76" w:rsidRDefault="003D6E48" w:rsidP="0058004E">
            <w:pPr>
              <w:spacing w:before="0" w:line="276" w:lineRule="auto"/>
              <w:rPr>
                <w:rFonts w:ascii="Arial" w:hAnsi="Arial" w:cs="Arial"/>
              </w:rPr>
            </w:pPr>
          </w:p>
        </w:tc>
        <w:tc>
          <w:tcPr>
            <w:tcW w:w="1501" w:type="dxa"/>
            <w:hideMark/>
          </w:tcPr>
          <w:p w14:paraId="58F2E905" w14:textId="77777777" w:rsidR="003D6E48" w:rsidRPr="00272C76" w:rsidRDefault="003D6E48" w:rsidP="0058004E">
            <w:pPr>
              <w:spacing w:before="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72C76">
              <w:rPr>
                <w:rFonts w:ascii="Arial" w:hAnsi="Arial" w:cs="Arial"/>
              </w:rPr>
              <w:t>Employee Performance</w:t>
            </w:r>
          </w:p>
          <w:p w14:paraId="79E24399" w14:textId="77777777" w:rsidR="003D6E48" w:rsidRPr="00272C76" w:rsidRDefault="003D6E48" w:rsidP="0058004E">
            <w:pPr>
              <w:spacing w:before="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348" w:type="dxa"/>
          </w:tcPr>
          <w:p w14:paraId="3E2E87DA" w14:textId="77777777" w:rsidR="003D6E48" w:rsidRPr="003D6E48" w:rsidRDefault="003D6E48" w:rsidP="003D6E48">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D6E48">
              <w:rPr>
                <w:rFonts w:ascii="Arial" w:hAnsi="Arial" w:cs="Arial"/>
                <w:sz w:val="16"/>
                <w:szCs w:val="16"/>
              </w:rPr>
              <w:t>MATCH (s:Sales)-[:HANDLED_BY]-&gt;(e:Employee)</w:t>
            </w:r>
          </w:p>
          <w:p w14:paraId="1A1E8206" w14:textId="77777777" w:rsidR="003D6E48" w:rsidRPr="003D6E48" w:rsidRDefault="003D6E48" w:rsidP="003D6E48">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D6E48">
              <w:rPr>
                <w:rFonts w:ascii="Arial" w:hAnsi="Arial" w:cs="Arial"/>
                <w:sz w:val="16"/>
                <w:szCs w:val="16"/>
              </w:rPr>
              <w:t xml:space="preserve">RETURN </w:t>
            </w:r>
          </w:p>
          <w:p w14:paraId="1F6EF321" w14:textId="77777777" w:rsidR="003D6E48" w:rsidRPr="003D6E48" w:rsidRDefault="003D6E48" w:rsidP="003D6E48">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D6E48">
              <w:rPr>
                <w:rFonts w:ascii="Arial" w:hAnsi="Arial" w:cs="Arial"/>
                <w:sz w:val="16"/>
                <w:szCs w:val="16"/>
              </w:rPr>
              <w:t xml:space="preserve">    e.FirstName + ' ' + e.LastName AS EmployeeName,</w:t>
            </w:r>
          </w:p>
          <w:p w14:paraId="7E71EF62" w14:textId="77777777" w:rsidR="003D6E48" w:rsidRPr="003D6E48" w:rsidRDefault="003D6E48" w:rsidP="003D6E48">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D6E48">
              <w:rPr>
                <w:rFonts w:ascii="Arial" w:hAnsi="Arial" w:cs="Arial"/>
                <w:sz w:val="16"/>
                <w:szCs w:val="16"/>
              </w:rPr>
              <w:t xml:space="preserve">    SUM(s.SalesAmount) AS TotalSales</w:t>
            </w:r>
          </w:p>
          <w:p w14:paraId="06C8FF32" w14:textId="73F97DDB" w:rsidR="003D6E48" w:rsidRPr="003D6E48" w:rsidRDefault="003D6E48" w:rsidP="003D6E48">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D6E48">
              <w:rPr>
                <w:rFonts w:ascii="Arial" w:hAnsi="Arial" w:cs="Arial"/>
                <w:sz w:val="16"/>
                <w:szCs w:val="16"/>
              </w:rPr>
              <w:t>ORDER BY TotalSales DESC;</w:t>
            </w:r>
          </w:p>
        </w:tc>
        <w:tc>
          <w:tcPr>
            <w:tcW w:w="2348" w:type="dxa"/>
          </w:tcPr>
          <w:p w14:paraId="001A58E9"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SELECT</w:t>
            </w:r>
          </w:p>
          <w:p w14:paraId="0DD184F7"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e.FirstName + ' ' + e.LastName AS EmployeeName,</w:t>
            </w:r>
          </w:p>
          <w:p w14:paraId="39E6B28D"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SUM(s.SalesAmount) AS TotalSales</w:t>
            </w:r>
          </w:p>
          <w:p w14:paraId="625CA39E"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FROM dbo.Sales s</w:t>
            </w:r>
          </w:p>
          <w:p w14:paraId="16FDD2FF"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JOIN dbo.Employee e </w:t>
            </w:r>
          </w:p>
          <w:p w14:paraId="22943803"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ON s.EmployeeID = e.EmployeeID</w:t>
            </w:r>
          </w:p>
          <w:p w14:paraId="2B35877C"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GROUP BY e.FirstName, e.LastName</w:t>
            </w:r>
          </w:p>
          <w:p w14:paraId="7A35B09C" w14:textId="3F9B62F5" w:rsidR="003D6E48" w:rsidRPr="003D6E48"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ORDER BY TotalSales DESC;</w:t>
            </w:r>
          </w:p>
        </w:tc>
      </w:tr>
      <w:tr w:rsidR="003D6E48" w:rsidRPr="00272C76" w14:paraId="2511E9FD" w14:textId="4BC217E6" w:rsidTr="00BB383C">
        <w:trPr>
          <w:trHeight w:val="946"/>
        </w:trPr>
        <w:tc>
          <w:tcPr>
            <w:cnfStyle w:val="001000000000" w:firstRow="0" w:lastRow="0" w:firstColumn="1" w:lastColumn="0" w:oddVBand="0" w:evenVBand="0" w:oddHBand="0" w:evenHBand="0" w:firstRowFirstColumn="0" w:firstRowLastColumn="0" w:lastRowFirstColumn="0" w:lastRowLastColumn="0"/>
            <w:tcW w:w="0" w:type="auto"/>
            <w:hideMark/>
          </w:tcPr>
          <w:p w14:paraId="5BBD57FA" w14:textId="77777777" w:rsidR="003D6E48" w:rsidRPr="00272C76" w:rsidRDefault="003D6E48" w:rsidP="0058004E">
            <w:pPr>
              <w:spacing w:before="0" w:line="276" w:lineRule="auto"/>
              <w:rPr>
                <w:rFonts w:ascii="Arial" w:hAnsi="Arial" w:cs="Arial"/>
                <w:b w:val="0"/>
                <w:bCs w:val="0"/>
              </w:rPr>
            </w:pPr>
            <w:r w:rsidRPr="00272C76">
              <w:rPr>
                <w:rFonts w:ascii="Arial" w:hAnsi="Arial" w:cs="Arial"/>
              </w:rPr>
              <w:t>Q4</w:t>
            </w:r>
          </w:p>
          <w:p w14:paraId="09E50391" w14:textId="77777777" w:rsidR="003D6E48" w:rsidRPr="00272C76" w:rsidRDefault="003D6E48" w:rsidP="0058004E">
            <w:pPr>
              <w:spacing w:before="0" w:line="276" w:lineRule="auto"/>
              <w:rPr>
                <w:rFonts w:ascii="Arial" w:hAnsi="Arial" w:cs="Arial"/>
              </w:rPr>
            </w:pPr>
          </w:p>
        </w:tc>
        <w:tc>
          <w:tcPr>
            <w:tcW w:w="1501" w:type="dxa"/>
            <w:hideMark/>
          </w:tcPr>
          <w:p w14:paraId="31C67AD0" w14:textId="77777777" w:rsidR="003D6E48" w:rsidRPr="00272C76" w:rsidRDefault="003D6E48" w:rsidP="0058004E">
            <w:pPr>
              <w:spacing w:before="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72C76">
              <w:rPr>
                <w:rFonts w:ascii="Arial" w:hAnsi="Arial" w:cs="Arial"/>
              </w:rPr>
              <w:t>Sales Over Time</w:t>
            </w:r>
          </w:p>
          <w:p w14:paraId="26624CB0" w14:textId="77777777" w:rsidR="003D6E48" w:rsidRPr="00272C76" w:rsidRDefault="003D6E48" w:rsidP="0058004E">
            <w:pPr>
              <w:spacing w:before="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348" w:type="dxa"/>
          </w:tcPr>
          <w:p w14:paraId="60F7F2C0" w14:textId="77777777" w:rsidR="003D6E48" w:rsidRPr="003D6E48" w:rsidRDefault="003D6E48" w:rsidP="003D6E48">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D6E48">
              <w:rPr>
                <w:rFonts w:ascii="Arial" w:hAnsi="Arial" w:cs="Arial"/>
                <w:sz w:val="16"/>
                <w:szCs w:val="16"/>
              </w:rPr>
              <w:t>MATCH (s:Sales)-[:OCCURRED_ON]-&gt;(t:Time)</w:t>
            </w:r>
          </w:p>
          <w:p w14:paraId="23288A9A" w14:textId="77777777" w:rsidR="003D6E48" w:rsidRPr="003D6E48" w:rsidRDefault="003D6E48" w:rsidP="003D6E48">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D6E48">
              <w:rPr>
                <w:rFonts w:ascii="Arial" w:hAnsi="Arial" w:cs="Arial"/>
                <w:sz w:val="16"/>
                <w:szCs w:val="16"/>
              </w:rPr>
              <w:t xml:space="preserve">RETURN </w:t>
            </w:r>
          </w:p>
          <w:p w14:paraId="655A05D1" w14:textId="77777777" w:rsidR="003D6E48" w:rsidRPr="003D6E48" w:rsidRDefault="003D6E48" w:rsidP="003D6E48">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D6E48">
              <w:rPr>
                <w:rFonts w:ascii="Arial" w:hAnsi="Arial" w:cs="Arial"/>
                <w:sz w:val="16"/>
                <w:szCs w:val="16"/>
              </w:rPr>
              <w:t>t.Year,</w:t>
            </w:r>
          </w:p>
          <w:p w14:paraId="499E14E4" w14:textId="77777777" w:rsidR="003D6E48" w:rsidRPr="003D6E48" w:rsidRDefault="003D6E48" w:rsidP="003D6E48">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D6E48">
              <w:rPr>
                <w:rFonts w:ascii="Arial" w:hAnsi="Arial" w:cs="Arial"/>
                <w:sz w:val="16"/>
                <w:szCs w:val="16"/>
              </w:rPr>
              <w:t>SUM(s.SalesAmount) AS TotalSales</w:t>
            </w:r>
          </w:p>
          <w:p w14:paraId="5094533B" w14:textId="77777777" w:rsidR="003D6E48" w:rsidRPr="003D6E48" w:rsidRDefault="003D6E48" w:rsidP="003D6E48">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D6E48">
              <w:rPr>
                <w:rFonts w:ascii="Arial" w:hAnsi="Arial" w:cs="Arial"/>
                <w:sz w:val="16"/>
                <w:szCs w:val="16"/>
              </w:rPr>
              <w:t>ORDER BY t.Year;</w:t>
            </w:r>
          </w:p>
          <w:p w14:paraId="5106D727" w14:textId="77777777" w:rsidR="003D6E48" w:rsidRPr="003D6E48" w:rsidRDefault="003D6E48" w:rsidP="0058004E">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tc>
        <w:tc>
          <w:tcPr>
            <w:tcW w:w="2348" w:type="dxa"/>
          </w:tcPr>
          <w:p w14:paraId="5371AA10"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SELECT</w:t>
            </w:r>
          </w:p>
          <w:p w14:paraId="4A9604CC"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t.Year,</w:t>
            </w:r>
          </w:p>
          <w:p w14:paraId="7842EFE8"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SUM(s.SalesAmount) AS TotalSales</w:t>
            </w:r>
          </w:p>
          <w:p w14:paraId="3AFA8367"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FROM dbo.Sales s</w:t>
            </w:r>
          </w:p>
          <w:p w14:paraId="378FE474"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JOIN dbo.Time t </w:t>
            </w:r>
          </w:p>
          <w:p w14:paraId="263C0E68"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ON s.TimeID = t.TimeID</w:t>
            </w:r>
          </w:p>
          <w:p w14:paraId="69018492" w14:textId="77777777" w:rsidR="00804574" w:rsidRPr="00804574"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GROUP BY t.Year</w:t>
            </w:r>
          </w:p>
          <w:p w14:paraId="701BAF03" w14:textId="7A47B83E" w:rsidR="003D6E48" w:rsidRPr="003D6E48" w:rsidRDefault="00804574" w:rsidP="00804574">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04574">
              <w:rPr>
                <w:rFonts w:ascii="Arial" w:hAnsi="Arial" w:cs="Arial"/>
                <w:sz w:val="16"/>
                <w:szCs w:val="16"/>
              </w:rPr>
              <w:t>ORDER BY t.Year;</w:t>
            </w:r>
          </w:p>
        </w:tc>
      </w:tr>
      <w:tr w:rsidR="003D6E48" w:rsidRPr="00272C76" w14:paraId="073AC8B0" w14:textId="6C17589D" w:rsidTr="00BB383C">
        <w:trPr>
          <w:cnfStyle w:val="000000100000" w:firstRow="0" w:lastRow="0" w:firstColumn="0" w:lastColumn="0" w:oddVBand="0" w:evenVBand="0" w:oddHBand="1"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0" w:type="auto"/>
            <w:hideMark/>
          </w:tcPr>
          <w:p w14:paraId="6178C76F" w14:textId="77777777" w:rsidR="003D6E48" w:rsidRPr="00272C76" w:rsidRDefault="003D6E48" w:rsidP="0058004E">
            <w:pPr>
              <w:spacing w:before="0" w:line="276" w:lineRule="auto"/>
              <w:rPr>
                <w:rFonts w:ascii="Arial" w:hAnsi="Arial" w:cs="Arial"/>
                <w:b w:val="0"/>
                <w:bCs w:val="0"/>
              </w:rPr>
            </w:pPr>
            <w:r w:rsidRPr="00272C76">
              <w:rPr>
                <w:rFonts w:ascii="Arial" w:hAnsi="Arial" w:cs="Arial"/>
              </w:rPr>
              <w:t>Q5</w:t>
            </w:r>
          </w:p>
          <w:p w14:paraId="7187CEF4" w14:textId="77777777" w:rsidR="003D6E48" w:rsidRPr="00272C76" w:rsidRDefault="003D6E48" w:rsidP="0058004E">
            <w:pPr>
              <w:spacing w:before="0" w:line="276" w:lineRule="auto"/>
              <w:rPr>
                <w:rFonts w:ascii="Arial" w:hAnsi="Arial" w:cs="Arial"/>
              </w:rPr>
            </w:pPr>
          </w:p>
        </w:tc>
        <w:tc>
          <w:tcPr>
            <w:tcW w:w="1501" w:type="dxa"/>
            <w:hideMark/>
          </w:tcPr>
          <w:p w14:paraId="021B5A7C" w14:textId="77777777" w:rsidR="003D6E48" w:rsidRPr="00272C76" w:rsidRDefault="003D6E48" w:rsidP="0058004E">
            <w:pPr>
              <w:spacing w:before="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72C76">
              <w:rPr>
                <w:rFonts w:ascii="Arial" w:hAnsi="Arial" w:cs="Arial"/>
              </w:rPr>
              <w:t>Customers with Similar Purchases</w:t>
            </w:r>
          </w:p>
          <w:p w14:paraId="6E6AF3A0" w14:textId="77777777" w:rsidR="003D6E48" w:rsidRPr="00272C76" w:rsidRDefault="003D6E48" w:rsidP="0058004E">
            <w:pPr>
              <w:spacing w:before="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348" w:type="dxa"/>
          </w:tcPr>
          <w:p w14:paraId="12E5B605" w14:textId="77777777" w:rsidR="00AB5E05" w:rsidRPr="00AB5E05" w:rsidRDefault="00AB5E05" w:rsidP="00AB5E05">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B5E05">
              <w:rPr>
                <w:rFonts w:ascii="Arial" w:hAnsi="Arial" w:cs="Arial"/>
                <w:sz w:val="16"/>
                <w:szCs w:val="16"/>
              </w:rPr>
              <w:t>MATCH (c1:Customer)-[:PURCHASED]-&gt;(s1:Sales)-[:INCLUDES]-&gt;(p:Product)</w:t>
            </w:r>
          </w:p>
          <w:p w14:paraId="11849D0F" w14:textId="77777777" w:rsidR="00AB5E05" w:rsidRPr="00AB5E05" w:rsidRDefault="00AB5E05" w:rsidP="00AB5E05">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B5E05">
              <w:rPr>
                <w:rFonts w:ascii="Arial" w:hAnsi="Arial" w:cs="Arial"/>
                <w:sz w:val="16"/>
                <w:szCs w:val="16"/>
              </w:rPr>
              <w:t>MATCH (c2:Customer)-[:PURCHASED]-&gt;(s2:Sales)-[:INCLUDES]-&gt;(p)</w:t>
            </w:r>
          </w:p>
          <w:p w14:paraId="278A079E" w14:textId="39014910" w:rsidR="00AB5E05" w:rsidRPr="00AB5E05" w:rsidRDefault="00AB5E05" w:rsidP="00AB5E05">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B5E05">
              <w:rPr>
                <w:rFonts w:ascii="Arial" w:hAnsi="Arial" w:cs="Arial"/>
                <w:sz w:val="16"/>
                <w:szCs w:val="16"/>
              </w:rPr>
              <w:t>WHERE c1 &lt; c2</w:t>
            </w:r>
          </w:p>
          <w:p w14:paraId="7552F097" w14:textId="77777777" w:rsidR="00AB5E05" w:rsidRPr="00AB5E05" w:rsidRDefault="00AB5E05" w:rsidP="00AB5E05">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B5E05">
              <w:rPr>
                <w:rFonts w:ascii="Arial" w:hAnsi="Arial" w:cs="Arial"/>
                <w:sz w:val="16"/>
                <w:szCs w:val="16"/>
              </w:rPr>
              <w:t xml:space="preserve">RETURN </w:t>
            </w:r>
          </w:p>
          <w:p w14:paraId="09E4D9E7" w14:textId="77777777" w:rsidR="00AB5E05" w:rsidRPr="00AB5E05" w:rsidRDefault="00AB5E05" w:rsidP="00AB5E05">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B5E05">
              <w:rPr>
                <w:rFonts w:ascii="Arial" w:hAnsi="Arial" w:cs="Arial"/>
                <w:sz w:val="16"/>
                <w:szCs w:val="16"/>
              </w:rPr>
              <w:t xml:space="preserve">    c1.CustomerID,</w:t>
            </w:r>
          </w:p>
          <w:p w14:paraId="2B882EF0" w14:textId="77777777" w:rsidR="00AB5E05" w:rsidRPr="00AB5E05" w:rsidRDefault="00AB5E05" w:rsidP="00AB5E05">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B5E05">
              <w:rPr>
                <w:rFonts w:ascii="Arial" w:hAnsi="Arial" w:cs="Arial"/>
                <w:sz w:val="16"/>
                <w:szCs w:val="16"/>
              </w:rPr>
              <w:t xml:space="preserve">    c2.CustomerID,</w:t>
            </w:r>
          </w:p>
          <w:p w14:paraId="227D739F" w14:textId="77777777" w:rsidR="00AB5E05" w:rsidRPr="00AB5E05" w:rsidRDefault="00AB5E05" w:rsidP="00AB5E05">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B5E05">
              <w:rPr>
                <w:rFonts w:ascii="Arial" w:hAnsi="Arial" w:cs="Arial"/>
                <w:sz w:val="16"/>
                <w:szCs w:val="16"/>
              </w:rPr>
              <w:t xml:space="preserve">    p.ProductName,</w:t>
            </w:r>
          </w:p>
          <w:p w14:paraId="41C96AB6" w14:textId="77777777" w:rsidR="00AB5E05" w:rsidRPr="00AB5E05" w:rsidRDefault="00AB5E05" w:rsidP="00AB5E05">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B5E05">
              <w:rPr>
                <w:rFonts w:ascii="Arial" w:hAnsi="Arial" w:cs="Arial"/>
                <w:sz w:val="16"/>
                <w:szCs w:val="16"/>
              </w:rPr>
              <w:t xml:space="preserve">    COUNT(*) AS TimesBoughtSameProduct</w:t>
            </w:r>
          </w:p>
          <w:p w14:paraId="3F3A9E8A" w14:textId="670F9AB0" w:rsidR="003D6E48" w:rsidRPr="003D6E48" w:rsidRDefault="00AB5E05" w:rsidP="00AB5E05">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B5E05">
              <w:rPr>
                <w:rFonts w:ascii="Arial" w:hAnsi="Arial" w:cs="Arial"/>
                <w:sz w:val="16"/>
                <w:szCs w:val="16"/>
              </w:rPr>
              <w:t>ORDER BY TimesBoughtSameProduct DESC;</w:t>
            </w:r>
          </w:p>
        </w:tc>
        <w:tc>
          <w:tcPr>
            <w:tcW w:w="2348" w:type="dxa"/>
          </w:tcPr>
          <w:p w14:paraId="7D6ABA80"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SELECT</w:t>
            </w:r>
          </w:p>
          <w:p w14:paraId="0281BF6F"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c1.CustomerID,</w:t>
            </w:r>
          </w:p>
          <w:p w14:paraId="4699AD69"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c2.CustomerID,</w:t>
            </w:r>
          </w:p>
          <w:p w14:paraId="109E75CF"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p.ProductName,</w:t>
            </w:r>
          </w:p>
          <w:p w14:paraId="2A1A3674"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COUNT(*) AS TimesBoughtSameProduct</w:t>
            </w:r>
          </w:p>
          <w:p w14:paraId="4AA7D915"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FROM dbo.Sales s1</w:t>
            </w:r>
          </w:p>
          <w:p w14:paraId="243FC569"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JOIN dbo.Sales s2 </w:t>
            </w:r>
          </w:p>
          <w:p w14:paraId="3D850B43"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ON s1.ProductID = s2.ProductID</w:t>
            </w:r>
          </w:p>
          <w:p w14:paraId="340DD312"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JOIN dbo.Customer c1 </w:t>
            </w:r>
          </w:p>
          <w:p w14:paraId="11672931"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ON s1.CustomerID = c1.CustomerID</w:t>
            </w:r>
          </w:p>
          <w:p w14:paraId="3DA3F380"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JOIN dbo.Customer c2 </w:t>
            </w:r>
          </w:p>
          <w:p w14:paraId="55C13FE7"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ON s2.CustomerID = c2.CustomerID</w:t>
            </w:r>
          </w:p>
          <w:p w14:paraId="71BD68EA"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JOIN dbo.Product p </w:t>
            </w:r>
          </w:p>
          <w:p w14:paraId="0A6EDDB6"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ON s1.ProductID = p.ProductID</w:t>
            </w:r>
          </w:p>
          <w:p w14:paraId="5A3C369A"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WHERE c1.CustomerID &lt; c2.CustomerID</w:t>
            </w:r>
          </w:p>
          <w:p w14:paraId="5307A795"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GROUP BY c1.CustomerID, c2.CustomerID, p.ProductName</w:t>
            </w:r>
          </w:p>
          <w:p w14:paraId="56AF6BE8" w14:textId="67B4DFB6" w:rsidR="003D6E48" w:rsidRPr="003D6E48"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ORDER BY TimesBoughtSameProduct DESC;</w:t>
            </w:r>
          </w:p>
        </w:tc>
      </w:tr>
      <w:tr w:rsidR="003D6E48" w:rsidRPr="00272C76" w14:paraId="703EE1A4" w14:textId="79A6F55E" w:rsidTr="00BB383C">
        <w:trPr>
          <w:trHeight w:val="946"/>
        </w:trPr>
        <w:tc>
          <w:tcPr>
            <w:cnfStyle w:val="001000000000" w:firstRow="0" w:lastRow="0" w:firstColumn="1" w:lastColumn="0" w:oddVBand="0" w:evenVBand="0" w:oddHBand="0" w:evenHBand="0" w:firstRowFirstColumn="0" w:firstRowLastColumn="0" w:lastRowFirstColumn="0" w:lastRowLastColumn="0"/>
            <w:tcW w:w="0" w:type="auto"/>
            <w:hideMark/>
          </w:tcPr>
          <w:p w14:paraId="363D6B5F" w14:textId="77777777" w:rsidR="003D6E48" w:rsidRPr="00272C76" w:rsidRDefault="003D6E48" w:rsidP="0058004E">
            <w:pPr>
              <w:spacing w:before="0" w:line="276" w:lineRule="auto"/>
              <w:rPr>
                <w:rFonts w:ascii="Arial" w:hAnsi="Arial" w:cs="Arial"/>
                <w:b w:val="0"/>
                <w:bCs w:val="0"/>
              </w:rPr>
            </w:pPr>
            <w:r w:rsidRPr="00272C76">
              <w:rPr>
                <w:rFonts w:ascii="Arial" w:hAnsi="Arial" w:cs="Arial"/>
              </w:rPr>
              <w:t>Q6</w:t>
            </w:r>
          </w:p>
        </w:tc>
        <w:tc>
          <w:tcPr>
            <w:tcW w:w="1501" w:type="dxa"/>
            <w:hideMark/>
          </w:tcPr>
          <w:p w14:paraId="6D4CE756" w14:textId="77777777" w:rsidR="003D6E48" w:rsidRPr="00272C76" w:rsidRDefault="003D6E48" w:rsidP="0058004E">
            <w:pPr>
              <w:spacing w:before="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72C76">
              <w:rPr>
                <w:rFonts w:ascii="Arial" w:hAnsi="Arial" w:cs="Arial"/>
              </w:rPr>
              <w:t>Products Bought Together</w:t>
            </w:r>
          </w:p>
          <w:p w14:paraId="3A53C78D" w14:textId="77777777" w:rsidR="003D6E48" w:rsidRPr="00272C76" w:rsidRDefault="003D6E48" w:rsidP="0058004E">
            <w:pPr>
              <w:spacing w:before="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348" w:type="dxa"/>
          </w:tcPr>
          <w:p w14:paraId="0DFFA92F"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MATCH (s:Sales)-[:INCLUDES]-&gt;(p1:Product)</w:t>
            </w:r>
          </w:p>
          <w:p w14:paraId="240A15B1"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MATCH (s)-[:INCLUDES]-&gt;(p2:Product)</w:t>
            </w:r>
          </w:p>
          <w:p w14:paraId="31EEE1D2"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WHERE p1.ProductID &lt; p2.ProductID</w:t>
            </w:r>
          </w:p>
          <w:p w14:paraId="345A09CF"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RETURN </w:t>
            </w:r>
          </w:p>
          <w:p w14:paraId="7D371FD7"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lastRenderedPageBreak/>
              <w:t xml:space="preserve">    p1.ProductName,</w:t>
            </w:r>
          </w:p>
          <w:p w14:paraId="46CD6C8C"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    p2.ProductName,</w:t>
            </w:r>
          </w:p>
          <w:p w14:paraId="51CA10FF"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    COUNT(*) AS TimesBoughtTogether</w:t>
            </w:r>
          </w:p>
          <w:p w14:paraId="6F032493" w14:textId="4FFAF42E" w:rsidR="003D6E48" w:rsidRPr="003D6E48"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ORDER BY TimesBoughtTogether DESC;</w:t>
            </w:r>
          </w:p>
        </w:tc>
        <w:tc>
          <w:tcPr>
            <w:tcW w:w="2348" w:type="dxa"/>
          </w:tcPr>
          <w:p w14:paraId="426D270E"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lastRenderedPageBreak/>
              <w:t>SELECT</w:t>
            </w:r>
          </w:p>
          <w:p w14:paraId="70802D95"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    p1.ProductName AS Product1,</w:t>
            </w:r>
          </w:p>
          <w:p w14:paraId="0061A3BF"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    p2.ProductName AS Product2,</w:t>
            </w:r>
          </w:p>
          <w:p w14:paraId="3CD3782E"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    COUNT(*) AS TimesBoughtTogether</w:t>
            </w:r>
          </w:p>
          <w:p w14:paraId="17B6537B"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lastRenderedPageBreak/>
              <w:t>FROM dbo.Sales s1</w:t>
            </w:r>
          </w:p>
          <w:p w14:paraId="48AD6495"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JOIN dbo.Sales s2 </w:t>
            </w:r>
          </w:p>
          <w:p w14:paraId="3EF88C3C"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    ON s1.SalesID = s2.SalesID</w:t>
            </w:r>
          </w:p>
          <w:p w14:paraId="6028A70C"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    AND s1.ProductID &lt; s2.ProductID</w:t>
            </w:r>
          </w:p>
          <w:p w14:paraId="129D5B9E"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JOIN dbo.Product p1 </w:t>
            </w:r>
          </w:p>
          <w:p w14:paraId="39D07139"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    ON s1.ProductID = p1.ProductID</w:t>
            </w:r>
          </w:p>
          <w:p w14:paraId="0C9473B9"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JOIN dbo.Product p2 </w:t>
            </w:r>
          </w:p>
          <w:p w14:paraId="362835C8"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    ON s2.ProductID = p2.ProductID</w:t>
            </w:r>
          </w:p>
          <w:p w14:paraId="3FA40EA0"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GROUP BY </w:t>
            </w:r>
          </w:p>
          <w:p w14:paraId="13D1E938"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    p1.ProductName, </w:t>
            </w:r>
          </w:p>
          <w:p w14:paraId="76ECBBB1" w14:textId="77777777" w:rsidR="004B0695" w:rsidRPr="004B0695"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 xml:space="preserve">    p2.ProductName</w:t>
            </w:r>
          </w:p>
          <w:p w14:paraId="151FFD94" w14:textId="72E977E6" w:rsidR="003D6E48" w:rsidRPr="003D6E48" w:rsidRDefault="004B0695" w:rsidP="004B0695">
            <w:pPr>
              <w:spacing w:befor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B0695">
              <w:rPr>
                <w:rFonts w:ascii="Arial" w:hAnsi="Arial" w:cs="Arial"/>
                <w:sz w:val="16"/>
                <w:szCs w:val="16"/>
              </w:rPr>
              <w:t>ORDER BY TimesBoughtTogether DESC;</w:t>
            </w:r>
          </w:p>
        </w:tc>
      </w:tr>
      <w:tr w:rsidR="003D6E48" w:rsidRPr="00272C76" w14:paraId="20110E37" w14:textId="48F4A47F" w:rsidTr="00BB383C">
        <w:trPr>
          <w:cnfStyle w:val="000000100000" w:firstRow="0" w:lastRow="0" w:firstColumn="0" w:lastColumn="0" w:oddVBand="0" w:evenVBand="0" w:oddHBand="1"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0" w:type="auto"/>
            <w:hideMark/>
          </w:tcPr>
          <w:p w14:paraId="5C39D984" w14:textId="77777777" w:rsidR="003D6E48" w:rsidRPr="00272C76" w:rsidRDefault="003D6E48" w:rsidP="0058004E">
            <w:pPr>
              <w:spacing w:before="0" w:line="276" w:lineRule="auto"/>
              <w:rPr>
                <w:rFonts w:ascii="Arial" w:hAnsi="Arial" w:cs="Arial"/>
                <w:b w:val="0"/>
                <w:bCs w:val="0"/>
              </w:rPr>
            </w:pPr>
            <w:r w:rsidRPr="00272C76">
              <w:rPr>
                <w:rFonts w:ascii="Arial" w:hAnsi="Arial" w:cs="Arial"/>
              </w:rPr>
              <w:lastRenderedPageBreak/>
              <w:t>Q7</w:t>
            </w:r>
          </w:p>
          <w:p w14:paraId="325A9690" w14:textId="77777777" w:rsidR="003D6E48" w:rsidRPr="00272C76" w:rsidRDefault="003D6E48" w:rsidP="0058004E">
            <w:pPr>
              <w:spacing w:before="0" w:line="276" w:lineRule="auto"/>
              <w:rPr>
                <w:rFonts w:ascii="Arial" w:hAnsi="Arial" w:cs="Arial"/>
              </w:rPr>
            </w:pPr>
          </w:p>
        </w:tc>
        <w:tc>
          <w:tcPr>
            <w:tcW w:w="1501" w:type="dxa"/>
            <w:hideMark/>
          </w:tcPr>
          <w:p w14:paraId="584EE495" w14:textId="3E676121" w:rsidR="003D6E48" w:rsidRPr="00272C76" w:rsidRDefault="003D6E48" w:rsidP="0058004E">
            <w:pPr>
              <w:spacing w:before="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72C76">
              <w:rPr>
                <w:rFonts w:ascii="Arial" w:hAnsi="Arial" w:cs="Arial"/>
              </w:rPr>
              <w:t xml:space="preserve">Customer </w:t>
            </w:r>
            <w:r w:rsidR="00267E9D">
              <w:rPr>
                <w:rFonts w:ascii="Arial" w:hAnsi="Arial" w:cs="Arial"/>
              </w:rPr>
              <w:t>to</w:t>
            </w:r>
            <w:r w:rsidRPr="00272C76">
              <w:rPr>
                <w:rFonts w:ascii="Arial" w:hAnsi="Arial" w:cs="Arial"/>
              </w:rPr>
              <w:t xml:space="preserve"> Product Path</w:t>
            </w:r>
          </w:p>
          <w:p w14:paraId="65A412E6" w14:textId="77777777" w:rsidR="003D6E48" w:rsidRPr="00272C76" w:rsidRDefault="003D6E48" w:rsidP="0058004E">
            <w:pPr>
              <w:spacing w:before="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348" w:type="dxa"/>
          </w:tcPr>
          <w:p w14:paraId="6B62BCF3" w14:textId="77777777" w:rsidR="00BD311C" w:rsidRPr="00BD311C" w:rsidRDefault="00BD311C" w:rsidP="00BD311C">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BD311C">
              <w:rPr>
                <w:rFonts w:ascii="Arial" w:hAnsi="Arial" w:cs="Arial"/>
                <w:sz w:val="16"/>
                <w:szCs w:val="16"/>
              </w:rPr>
              <w:t xml:space="preserve">MATCH path = </w:t>
            </w:r>
          </w:p>
          <w:p w14:paraId="45F7A971" w14:textId="77777777" w:rsidR="00BD311C" w:rsidRPr="00BD311C" w:rsidRDefault="00BD311C" w:rsidP="00BD311C">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BD311C">
              <w:rPr>
                <w:rFonts w:ascii="Arial" w:hAnsi="Arial" w:cs="Arial"/>
                <w:sz w:val="16"/>
                <w:szCs w:val="16"/>
              </w:rPr>
              <w:t>(c:Customer)-[:PURCHASED]-&gt;(s:Sales)-[:INCLUDES]-&gt;(p:Product)</w:t>
            </w:r>
          </w:p>
          <w:p w14:paraId="492C34EF" w14:textId="77777777" w:rsidR="00BD311C" w:rsidRPr="00BD311C" w:rsidRDefault="00BD311C" w:rsidP="00BD311C">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BD311C">
              <w:rPr>
                <w:rFonts w:ascii="Arial" w:hAnsi="Arial" w:cs="Arial"/>
                <w:sz w:val="16"/>
                <w:szCs w:val="16"/>
              </w:rPr>
              <w:t>RETURN path</w:t>
            </w:r>
          </w:p>
          <w:p w14:paraId="3FF78958" w14:textId="77777777" w:rsidR="00BD311C" w:rsidRPr="00BD311C" w:rsidRDefault="00BD311C" w:rsidP="00BD311C">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BD311C">
              <w:rPr>
                <w:rFonts w:ascii="Arial" w:hAnsi="Arial" w:cs="Arial"/>
                <w:sz w:val="16"/>
                <w:szCs w:val="16"/>
              </w:rPr>
              <w:t>LIMIT 20;</w:t>
            </w:r>
          </w:p>
          <w:p w14:paraId="3E04F6C1" w14:textId="77777777" w:rsidR="003D6E48" w:rsidRPr="003D6E48" w:rsidRDefault="003D6E48" w:rsidP="0058004E">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tc>
        <w:tc>
          <w:tcPr>
            <w:tcW w:w="2348" w:type="dxa"/>
          </w:tcPr>
          <w:p w14:paraId="25FC89FB"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SELECT TOP 20</w:t>
            </w:r>
          </w:p>
          <w:p w14:paraId="64462E4F"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c.CustomerID,</w:t>
            </w:r>
          </w:p>
          <w:p w14:paraId="736B7B84"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c.ContactName,</w:t>
            </w:r>
          </w:p>
          <w:p w14:paraId="7D6E6997"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s.SalesID,</w:t>
            </w:r>
          </w:p>
          <w:p w14:paraId="0FD5C2C4"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p.ProductID,</w:t>
            </w:r>
          </w:p>
          <w:p w14:paraId="169D84E4"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p.ProductName</w:t>
            </w:r>
          </w:p>
          <w:p w14:paraId="33FFCE55"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FROM dbo.Customer c</w:t>
            </w:r>
          </w:p>
          <w:p w14:paraId="779B72DC"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JOIN dbo.Sales s </w:t>
            </w:r>
          </w:p>
          <w:p w14:paraId="219255EA"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ON c.CustomerID = s.CustomerID</w:t>
            </w:r>
          </w:p>
          <w:p w14:paraId="05F6AC61" w14:textId="77777777" w:rsidR="00804574" w:rsidRPr="00804574"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JOIN dbo.Product p </w:t>
            </w:r>
          </w:p>
          <w:p w14:paraId="6C577E71" w14:textId="633FCBD2" w:rsidR="003D6E48" w:rsidRPr="003D6E48" w:rsidRDefault="00804574" w:rsidP="00804574">
            <w:pPr>
              <w:spacing w:befor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804574">
              <w:rPr>
                <w:rFonts w:ascii="Arial" w:hAnsi="Arial" w:cs="Arial"/>
                <w:sz w:val="16"/>
                <w:szCs w:val="16"/>
              </w:rPr>
              <w:t xml:space="preserve">    ON s.ProductID = p.ProductID;</w:t>
            </w:r>
          </w:p>
        </w:tc>
      </w:tr>
    </w:tbl>
    <w:p w14:paraId="2B247B9C" w14:textId="77777777" w:rsidR="002311B3" w:rsidRPr="002311B3" w:rsidRDefault="002311B3" w:rsidP="002311B3"/>
    <w:sectPr w:rsidR="002311B3" w:rsidRPr="002311B3" w:rsidSect="00856533">
      <w:footerReference w:type="default" r:id="rId19"/>
      <w:footerReference w:type="first" r:id="rId20"/>
      <w:pgSz w:w="12240" w:h="15840"/>
      <w:pgMar w:top="1440" w:right="3600" w:bottom="1800" w:left="1440" w:header="720" w:footer="720" w:gutter="0"/>
      <w:pgBorders w:display="notFirstPage" w:offsetFrom="page">
        <w:top w:val="single" w:sz="8" w:space="28" w:color="auto"/>
        <w:left w:val="single" w:sz="8" w:space="28" w:color="auto"/>
        <w:bottom w:val="single" w:sz="8" w:space="28" w:color="auto"/>
        <w:right w:val="single" w:sz="8" w:space="28"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DDA3C" w14:textId="77777777" w:rsidR="00607AEF" w:rsidRDefault="00607AEF">
      <w:pPr>
        <w:spacing w:line="240" w:lineRule="auto"/>
      </w:pPr>
      <w:r>
        <w:separator/>
      </w:r>
    </w:p>
  </w:endnote>
  <w:endnote w:type="continuationSeparator" w:id="0">
    <w:p w14:paraId="390D830F" w14:textId="77777777" w:rsidR="00607AEF" w:rsidRDefault="00607A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092F" w14:textId="77777777" w:rsidR="00B41038" w:rsidRDefault="00B41038">
    <w:pPr>
      <w:pStyle w:val="Footer"/>
    </w:pPr>
    <w:r>
      <w:rPr>
        <w:noProof/>
        <w:lang w:val="en-IE" w:eastAsia="en-IE"/>
      </w:rPr>
      <mc:AlternateContent>
        <mc:Choice Requires="wps">
          <w:drawing>
            <wp:inline distT="0" distB="0" distL="0" distR="0" wp14:anchorId="0ECCF74A" wp14:editId="6837855B">
              <wp:extent cx="347345" cy="347345"/>
              <wp:effectExtent l="0" t="0" r="5080" b="5080"/>
              <wp:docPr id="19" name="Oval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47345" cy="347345"/>
                      </a:xfrm>
                      <a:prstGeom prst="ellipse">
                        <a:avLst/>
                      </a:prstGeom>
                      <a:solidFill>
                        <a:schemeClr val="accent4">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A05947B" w14:textId="77777777" w:rsidR="00B41038" w:rsidRDefault="00B41038">
                          <w:pPr>
                            <w:pStyle w:val="BodyText"/>
                            <w:rPr>
                              <w:rStyle w:val="PageNumber"/>
                            </w:rPr>
                          </w:pPr>
                          <w:r>
                            <w:rPr>
                              <w:rStyle w:val="PageNumber"/>
                            </w:rPr>
                            <w:fldChar w:fldCharType="begin"/>
                          </w:r>
                          <w:r>
                            <w:rPr>
                              <w:rStyle w:val="PageNumber"/>
                            </w:rPr>
                            <w:instrText xml:space="preserve"> PAGE   \* MERGEFORMAT </w:instrText>
                          </w:r>
                          <w:r>
                            <w:rPr>
                              <w:rStyle w:val="PageNumber"/>
                            </w:rPr>
                            <w:fldChar w:fldCharType="separate"/>
                          </w:r>
                          <w:r w:rsidR="000E5AFC">
                            <w:rPr>
                              <w:rStyle w:val="PageNumber"/>
                              <w:noProof/>
                            </w:rPr>
                            <w:t>3</w:t>
                          </w:r>
                          <w:r>
                            <w:rPr>
                              <w:rStyle w:val="PageNumber"/>
                            </w:rPr>
                            <w:fldChar w:fldCharType="end"/>
                          </w:r>
                        </w:p>
                      </w:txbxContent>
                    </wps:txbx>
                    <wps:bodyPr rot="0" vert="horz" wrap="square" lIns="0" tIns="0" rIns="0" bIns="0" anchor="ctr" anchorCtr="0" upright="1">
                      <a:noAutofit/>
                    </wps:bodyPr>
                  </wps:wsp>
                </a:graphicData>
              </a:graphic>
            </wp:inline>
          </w:drawing>
        </mc:Choice>
        <mc:Fallback>
          <w:pict>
            <v:oval w14:anchorId="0ECCF74A" id="Oval 5" o:spid="_x0000_s1030" style="width:27.35pt;height:2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" fillcolor="#f9b639 [3207]" stroked="f" strokeweight="1pt">
              <v:stroke joinstyle="miter"/>
              <v:path arrowok="t"/>
              <o:lock v:ext="edit" aspectratio="t"/>
              <v:textbox inset="0,0,0,0">
                <w:txbxContent>
                  <w:p w14:paraId="0A05947B" w14:textId="77777777" w:rsidR="00B41038" w:rsidRDefault="00B41038">
                    <w:pPr>
                      <w:pStyle w:val="BodyText"/>
                      <w:rPr>
                        <w:rStyle w:val="PageNumber"/>
                      </w:rPr>
                    </w:pPr>
                    <w:r>
                      <w:rPr>
                        <w:rStyle w:val="PageNumber"/>
                      </w:rPr>
                      <w:fldChar w:fldCharType="begin"/>
                    </w:r>
                    <w:r>
                      <w:rPr>
                        <w:rStyle w:val="PageNumber"/>
                      </w:rPr>
                      <w:instrText xml:space="preserve"> PAGE   \* MERGEFORMAT </w:instrText>
                    </w:r>
                    <w:r>
                      <w:rPr>
                        <w:rStyle w:val="PageNumber"/>
                      </w:rPr>
                      <w:fldChar w:fldCharType="separate"/>
                    </w:r>
                    <w:r w:rsidR="000E5AFC">
                      <w:rPr>
                        <w:rStyle w:val="PageNumber"/>
                        <w:noProof/>
                      </w:rPr>
                      <w:t>3</w:t>
                    </w:r>
                    <w:r>
                      <w:rPr>
                        <w:rStyle w:val="PageNumber"/>
                      </w:rPr>
                      <w:fldChar w:fldCharType="end"/>
                    </w:r>
                  </w:p>
                </w:txbxContent>
              </v:textbox>
              <w10:anchorlock/>
            </v:oval>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BA2A" w14:textId="77777777" w:rsidR="00B41038" w:rsidRPr="002643E2" w:rsidRDefault="00B41038" w:rsidP="002643E2">
    <w:pPr>
      <w:pStyle w:val="Footer"/>
      <w:ind w:left="0"/>
      <w:rPr>
        <w:lang w:val="en-IE"/>
      </w:rPr>
    </w:pPr>
    <w:r>
      <w:rPr>
        <w:lang w:val="en-IE"/>
      </w:rPr>
      <w:t>Template by Dr. Shazia A Afzal</w:t>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9F70F" w14:textId="77777777" w:rsidR="00607AEF" w:rsidRDefault="00607AEF">
      <w:pPr>
        <w:spacing w:line="240" w:lineRule="auto"/>
      </w:pPr>
      <w:r>
        <w:separator/>
      </w:r>
    </w:p>
  </w:footnote>
  <w:footnote w:type="continuationSeparator" w:id="0">
    <w:p w14:paraId="548EEFD8" w14:textId="77777777" w:rsidR="00607AEF" w:rsidRDefault="00607A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074C944"/>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CD06E222"/>
    <w:lvl w:ilvl="0">
      <w:start w:val="1"/>
      <w:numFmt w:val="bullet"/>
      <w:pStyle w:val="ListBullet"/>
      <w:lvlText w:val=""/>
      <w:lvlJc w:val="left"/>
      <w:pPr>
        <w:ind w:left="216" w:hanging="216"/>
      </w:pPr>
      <w:rPr>
        <w:rFonts w:ascii="Symbol" w:hAnsi="Symbol" w:hint="default"/>
        <w:color w:val="5A1E34" w:themeColor="accent1" w:themeShade="80"/>
      </w:rPr>
    </w:lvl>
  </w:abstractNum>
  <w:abstractNum w:abstractNumId="2" w15:restartNumberingAfterBreak="0">
    <w:nsid w:val="07CF4B03"/>
    <w:multiLevelType w:val="multilevel"/>
    <w:tmpl w:val="E57C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304DB"/>
    <w:multiLevelType w:val="multilevel"/>
    <w:tmpl w:val="E166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A09E3"/>
    <w:multiLevelType w:val="multilevel"/>
    <w:tmpl w:val="F50A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D49A7"/>
    <w:multiLevelType w:val="hybridMultilevel"/>
    <w:tmpl w:val="976A68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ADD2E6E"/>
    <w:multiLevelType w:val="hybridMultilevel"/>
    <w:tmpl w:val="E54AFC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43EC8"/>
    <w:multiLevelType w:val="hybridMultilevel"/>
    <w:tmpl w:val="18A00F7C"/>
    <w:lvl w:ilvl="0" w:tplc="1809001B">
      <w:start w:val="1"/>
      <w:numFmt w:val="lowerRoman"/>
      <w:lvlText w:val="%1."/>
      <w:lvlJc w:val="right"/>
      <w:pPr>
        <w:ind w:left="2160" w:hanging="360"/>
      </w:p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8" w15:restartNumberingAfterBreak="0">
    <w:nsid w:val="2D473E1A"/>
    <w:multiLevelType w:val="hybridMultilevel"/>
    <w:tmpl w:val="5A584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B318E"/>
    <w:multiLevelType w:val="multilevel"/>
    <w:tmpl w:val="E166B536"/>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0" w15:restartNumberingAfterBreak="0">
    <w:nsid w:val="44D31AFF"/>
    <w:multiLevelType w:val="hybridMultilevel"/>
    <w:tmpl w:val="B89AA5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9F86A53"/>
    <w:multiLevelType w:val="hybridMultilevel"/>
    <w:tmpl w:val="5CA0D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F30D5F"/>
    <w:multiLevelType w:val="multilevel"/>
    <w:tmpl w:val="5C1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C37F5"/>
    <w:multiLevelType w:val="hybridMultilevel"/>
    <w:tmpl w:val="90720D34"/>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79F3A19"/>
    <w:multiLevelType w:val="multilevel"/>
    <w:tmpl w:val="1B0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5264C"/>
    <w:multiLevelType w:val="multilevel"/>
    <w:tmpl w:val="BE5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31427"/>
    <w:multiLevelType w:val="multilevel"/>
    <w:tmpl w:val="B36E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20D0C"/>
    <w:multiLevelType w:val="hybridMultilevel"/>
    <w:tmpl w:val="929A8C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233CA8"/>
    <w:multiLevelType w:val="hybridMultilevel"/>
    <w:tmpl w:val="922415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79DC4A27"/>
    <w:multiLevelType w:val="hybridMultilevel"/>
    <w:tmpl w:val="FB1020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D91B48"/>
    <w:multiLevelType w:val="hybridMultilevel"/>
    <w:tmpl w:val="929A8CD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E64165C"/>
    <w:multiLevelType w:val="hybridMultilevel"/>
    <w:tmpl w:val="18A00F7C"/>
    <w:lvl w:ilvl="0" w:tplc="1809001B">
      <w:start w:val="1"/>
      <w:numFmt w:val="lowerRoman"/>
      <w:lvlText w:val="%1."/>
      <w:lvlJc w:val="right"/>
      <w:pPr>
        <w:ind w:left="2160" w:hanging="360"/>
      </w:p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22" w15:restartNumberingAfterBreak="0">
    <w:nsid w:val="7F121933"/>
    <w:multiLevelType w:val="multilevel"/>
    <w:tmpl w:val="5C1405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2232143">
    <w:abstractNumId w:val="1"/>
  </w:num>
  <w:num w:numId="2" w16cid:durableId="1302616079">
    <w:abstractNumId w:val="1"/>
    <w:lvlOverride w:ilvl="0">
      <w:startOverride w:val="1"/>
    </w:lvlOverride>
  </w:num>
  <w:num w:numId="3" w16cid:durableId="1179541876">
    <w:abstractNumId w:val="0"/>
  </w:num>
  <w:num w:numId="4" w16cid:durableId="302083718">
    <w:abstractNumId w:val="5"/>
  </w:num>
  <w:num w:numId="5" w16cid:durableId="450981984">
    <w:abstractNumId w:val="18"/>
  </w:num>
  <w:num w:numId="6" w16cid:durableId="1902324869">
    <w:abstractNumId w:val="21"/>
  </w:num>
  <w:num w:numId="7" w16cid:durableId="1724326477">
    <w:abstractNumId w:val="7"/>
  </w:num>
  <w:num w:numId="8" w16cid:durableId="1685131429">
    <w:abstractNumId w:val="10"/>
  </w:num>
  <w:num w:numId="9" w16cid:durableId="743836456">
    <w:abstractNumId w:val="8"/>
  </w:num>
  <w:num w:numId="10" w16cid:durableId="861892693">
    <w:abstractNumId w:val="11"/>
  </w:num>
  <w:num w:numId="11" w16cid:durableId="1855873435">
    <w:abstractNumId w:val="13"/>
  </w:num>
  <w:num w:numId="12" w16cid:durableId="1960060996">
    <w:abstractNumId w:val="19"/>
  </w:num>
  <w:num w:numId="13" w16cid:durableId="1652522353">
    <w:abstractNumId w:val="6"/>
  </w:num>
  <w:num w:numId="14" w16cid:durableId="1773159728">
    <w:abstractNumId w:val="16"/>
  </w:num>
  <w:num w:numId="15" w16cid:durableId="696128236">
    <w:abstractNumId w:val="3"/>
  </w:num>
  <w:num w:numId="16" w16cid:durableId="181166130">
    <w:abstractNumId w:val="4"/>
  </w:num>
  <w:num w:numId="17" w16cid:durableId="180751342">
    <w:abstractNumId w:val="17"/>
  </w:num>
  <w:num w:numId="18" w16cid:durableId="1841920818">
    <w:abstractNumId w:val="15"/>
  </w:num>
  <w:num w:numId="19" w16cid:durableId="69549181">
    <w:abstractNumId w:val="2"/>
  </w:num>
  <w:num w:numId="20" w16cid:durableId="1392003219">
    <w:abstractNumId w:val="14"/>
  </w:num>
  <w:num w:numId="21" w16cid:durableId="1637488154">
    <w:abstractNumId w:val="20"/>
  </w:num>
  <w:num w:numId="22" w16cid:durableId="437337246">
    <w:abstractNumId w:val="12"/>
  </w:num>
  <w:num w:numId="23" w16cid:durableId="1103456726">
    <w:abstractNumId w:val="22"/>
  </w:num>
  <w:num w:numId="24" w16cid:durableId="14777173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BDD"/>
    <w:rsid w:val="000140B9"/>
    <w:rsid w:val="00023BBC"/>
    <w:rsid w:val="00030486"/>
    <w:rsid w:val="0004115D"/>
    <w:rsid w:val="00060CCF"/>
    <w:rsid w:val="00066A79"/>
    <w:rsid w:val="00086B16"/>
    <w:rsid w:val="000A4D7A"/>
    <w:rsid w:val="000A6B9E"/>
    <w:rsid w:val="000B253A"/>
    <w:rsid w:val="000B285A"/>
    <w:rsid w:val="000D7C28"/>
    <w:rsid w:val="000E250A"/>
    <w:rsid w:val="000E5AFC"/>
    <w:rsid w:val="000F2612"/>
    <w:rsid w:val="000F4690"/>
    <w:rsid w:val="000F4D47"/>
    <w:rsid w:val="001558FA"/>
    <w:rsid w:val="00170053"/>
    <w:rsid w:val="00181912"/>
    <w:rsid w:val="00192AF1"/>
    <w:rsid w:val="001A4516"/>
    <w:rsid w:val="001B0E4B"/>
    <w:rsid w:val="001B3085"/>
    <w:rsid w:val="001C29D6"/>
    <w:rsid w:val="001D03BA"/>
    <w:rsid w:val="001E71A1"/>
    <w:rsid w:val="001F0D48"/>
    <w:rsid w:val="0021523C"/>
    <w:rsid w:val="002311B3"/>
    <w:rsid w:val="00253954"/>
    <w:rsid w:val="0026077A"/>
    <w:rsid w:val="002643E2"/>
    <w:rsid w:val="00267E9D"/>
    <w:rsid w:val="00272C76"/>
    <w:rsid w:val="00276E36"/>
    <w:rsid w:val="0028107F"/>
    <w:rsid w:val="00286ACF"/>
    <w:rsid w:val="002B3995"/>
    <w:rsid w:val="002B71C0"/>
    <w:rsid w:val="002E6106"/>
    <w:rsid w:val="003215E3"/>
    <w:rsid w:val="00325549"/>
    <w:rsid w:val="003414B7"/>
    <w:rsid w:val="003473DC"/>
    <w:rsid w:val="00351FC1"/>
    <w:rsid w:val="003838EF"/>
    <w:rsid w:val="003949E6"/>
    <w:rsid w:val="003A0E54"/>
    <w:rsid w:val="003C0148"/>
    <w:rsid w:val="003C3890"/>
    <w:rsid w:val="003D3BF7"/>
    <w:rsid w:val="003D6E48"/>
    <w:rsid w:val="003F3FD4"/>
    <w:rsid w:val="00403D5B"/>
    <w:rsid w:val="00425BDD"/>
    <w:rsid w:val="004272C0"/>
    <w:rsid w:val="00433AA7"/>
    <w:rsid w:val="00440733"/>
    <w:rsid w:val="0044290C"/>
    <w:rsid w:val="00452400"/>
    <w:rsid w:val="00453790"/>
    <w:rsid w:val="00455553"/>
    <w:rsid w:val="00461262"/>
    <w:rsid w:val="0046738F"/>
    <w:rsid w:val="004721A9"/>
    <w:rsid w:val="004832BD"/>
    <w:rsid w:val="004958EF"/>
    <w:rsid w:val="004B0695"/>
    <w:rsid w:val="004C4B3E"/>
    <w:rsid w:val="004C6FFD"/>
    <w:rsid w:val="004D5310"/>
    <w:rsid w:val="004E7327"/>
    <w:rsid w:val="005167DC"/>
    <w:rsid w:val="005249E0"/>
    <w:rsid w:val="00544519"/>
    <w:rsid w:val="00554B9C"/>
    <w:rsid w:val="005B5386"/>
    <w:rsid w:val="005C072D"/>
    <w:rsid w:val="005C315D"/>
    <w:rsid w:val="005C5682"/>
    <w:rsid w:val="005F52D1"/>
    <w:rsid w:val="00607AEF"/>
    <w:rsid w:val="00623EFA"/>
    <w:rsid w:val="00627480"/>
    <w:rsid w:val="00652C57"/>
    <w:rsid w:val="006563F3"/>
    <w:rsid w:val="00664E92"/>
    <w:rsid w:val="006B0118"/>
    <w:rsid w:val="006C1313"/>
    <w:rsid w:val="006E1243"/>
    <w:rsid w:val="006E1A40"/>
    <w:rsid w:val="006E1D99"/>
    <w:rsid w:val="006E4E20"/>
    <w:rsid w:val="00703E4E"/>
    <w:rsid w:val="0070440D"/>
    <w:rsid w:val="007047D4"/>
    <w:rsid w:val="007168B3"/>
    <w:rsid w:val="00716E79"/>
    <w:rsid w:val="00741A04"/>
    <w:rsid w:val="00754D7F"/>
    <w:rsid w:val="007615D1"/>
    <w:rsid w:val="007767D2"/>
    <w:rsid w:val="00783051"/>
    <w:rsid w:val="007837F0"/>
    <w:rsid w:val="00783FD1"/>
    <w:rsid w:val="00792C3E"/>
    <w:rsid w:val="0079311D"/>
    <w:rsid w:val="0079327C"/>
    <w:rsid w:val="007A2408"/>
    <w:rsid w:val="007A4960"/>
    <w:rsid w:val="007D284B"/>
    <w:rsid w:val="007F52A7"/>
    <w:rsid w:val="00801B03"/>
    <w:rsid w:val="00802761"/>
    <w:rsid w:val="00804574"/>
    <w:rsid w:val="00851A61"/>
    <w:rsid w:val="00856533"/>
    <w:rsid w:val="008A6DFD"/>
    <w:rsid w:val="008D1444"/>
    <w:rsid w:val="008D1BBF"/>
    <w:rsid w:val="008E1216"/>
    <w:rsid w:val="008E4AEF"/>
    <w:rsid w:val="008E770C"/>
    <w:rsid w:val="008E7B9E"/>
    <w:rsid w:val="008E7ECE"/>
    <w:rsid w:val="008F1058"/>
    <w:rsid w:val="00903637"/>
    <w:rsid w:val="009114C3"/>
    <w:rsid w:val="00912743"/>
    <w:rsid w:val="0091364D"/>
    <w:rsid w:val="009219BB"/>
    <w:rsid w:val="00931656"/>
    <w:rsid w:val="00970061"/>
    <w:rsid w:val="00975350"/>
    <w:rsid w:val="0097792E"/>
    <w:rsid w:val="009A6967"/>
    <w:rsid w:val="009C35D7"/>
    <w:rsid w:val="009D7D90"/>
    <w:rsid w:val="009D7F1D"/>
    <w:rsid w:val="009F6683"/>
    <w:rsid w:val="00A02DCF"/>
    <w:rsid w:val="00A040F8"/>
    <w:rsid w:val="00A12EC1"/>
    <w:rsid w:val="00A13987"/>
    <w:rsid w:val="00A227DA"/>
    <w:rsid w:val="00A238C6"/>
    <w:rsid w:val="00A27F0B"/>
    <w:rsid w:val="00A3748B"/>
    <w:rsid w:val="00A9306A"/>
    <w:rsid w:val="00A97EF4"/>
    <w:rsid w:val="00AB5E05"/>
    <w:rsid w:val="00AD5262"/>
    <w:rsid w:val="00AD7BEE"/>
    <w:rsid w:val="00AE6A64"/>
    <w:rsid w:val="00AF133A"/>
    <w:rsid w:val="00AF2896"/>
    <w:rsid w:val="00B00B2B"/>
    <w:rsid w:val="00B06088"/>
    <w:rsid w:val="00B10CC8"/>
    <w:rsid w:val="00B1581D"/>
    <w:rsid w:val="00B174B6"/>
    <w:rsid w:val="00B2010D"/>
    <w:rsid w:val="00B25186"/>
    <w:rsid w:val="00B41038"/>
    <w:rsid w:val="00B702DC"/>
    <w:rsid w:val="00B72A30"/>
    <w:rsid w:val="00B83057"/>
    <w:rsid w:val="00B904B0"/>
    <w:rsid w:val="00BA4C02"/>
    <w:rsid w:val="00BA5B20"/>
    <w:rsid w:val="00BA5DD4"/>
    <w:rsid w:val="00BB383C"/>
    <w:rsid w:val="00BD0C85"/>
    <w:rsid w:val="00BD311C"/>
    <w:rsid w:val="00BE3494"/>
    <w:rsid w:val="00BF100B"/>
    <w:rsid w:val="00BF3F2D"/>
    <w:rsid w:val="00C2700F"/>
    <w:rsid w:val="00C34605"/>
    <w:rsid w:val="00C4669D"/>
    <w:rsid w:val="00C56230"/>
    <w:rsid w:val="00C65AE6"/>
    <w:rsid w:val="00C81DAE"/>
    <w:rsid w:val="00C910F2"/>
    <w:rsid w:val="00C9706A"/>
    <w:rsid w:val="00CB04D8"/>
    <w:rsid w:val="00D02FF1"/>
    <w:rsid w:val="00D03D0B"/>
    <w:rsid w:val="00D2147E"/>
    <w:rsid w:val="00D214B4"/>
    <w:rsid w:val="00D23EF4"/>
    <w:rsid w:val="00D26D83"/>
    <w:rsid w:val="00D35A91"/>
    <w:rsid w:val="00D45C21"/>
    <w:rsid w:val="00D50404"/>
    <w:rsid w:val="00D5637B"/>
    <w:rsid w:val="00D56989"/>
    <w:rsid w:val="00D66787"/>
    <w:rsid w:val="00D96CA1"/>
    <w:rsid w:val="00DA4B2E"/>
    <w:rsid w:val="00DA65B1"/>
    <w:rsid w:val="00DB03DB"/>
    <w:rsid w:val="00DC08FD"/>
    <w:rsid w:val="00DE525B"/>
    <w:rsid w:val="00E033A3"/>
    <w:rsid w:val="00E26367"/>
    <w:rsid w:val="00E522D1"/>
    <w:rsid w:val="00E74055"/>
    <w:rsid w:val="00E75013"/>
    <w:rsid w:val="00E75CCF"/>
    <w:rsid w:val="00E8413B"/>
    <w:rsid w:val="00EA09E6"/>
    <w:rsid w:val="00EA536B"/>
    <w:rsid w:val="00EA6012"/>
    <w:rsid w:val="00EB630A"/>
    <w:rsid w:val="00EB67E1"/>
    <w:rsid w:val="00EC060B"/>
    <w:rsid w:val="00EC3ED4"/>
    <w:rsid w:val="00EC7A55"/>
    <w:rsid w:val="00ED49AA"/>
    <w:rsid w:val="00EF1F2F"/>
    <w:rsid w:val="00EF39ED"/>
    <w:rsid w:val="00EF6CCF"/>
    <w:rsid w:val="00F17886"/>
    <w:rsid w:val="00F20BE7"/>
    <w:rsid w:val="00F30473"/>
    <w:rsid w:val="00F51E24"/>
    <w:rsid w:val="00F51F47"/>
    <w:rsid w:val="00F575B2"/>
    <w:rsid w:val="00F6549C"/>
    <w:rsid w:val="00F65C81"/>
    <w:rsid w:val="00F7207F"/>
    <w:rsid w:val="00F7702E"/>
    <w:rsid w:val="00F92C6E"/>
    <w:rsid w:val="00FC3459"/>
    <w:rsid w:val="00FC72F8"/>
    <w:rsid w:val="00FC7E36"/>
    <w:rsid w:val="00FE148D"/>
    <w:rsid w:val="00FE7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F33750"/>
  <w15:docId w15:val="{25DBF687-FCEB-405B-8443-6FCC37DDC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lang w:val="en-US" w:eastAsia="ja-JP" w:bidi="ar-SA"/>
      </w:rPr>
    </w:rPrDefault>
    <w:pPrDefault>
      <w:pPr>
        <w:spacing w:before="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keepNext/>
      <w:keepLines/>
      <w:pBdr>
        <w:top w:val="single" w:sz="2" w:space="4" w:color="B53D68" w:themeColor="accent1"/>
        <w:left w:val="single" w:sz="2" w:space="4" w:color="B53D68" w:themeColor="accent1"/>
        <w:bottom w:val="single" w:sz="2" w:space="4" w:color="B53D68" w:themeColor="accent1"/>
        <w:right w:val="single" w:sz="2" w:space="4" w:color="B53D68" w:themeColor="accent1"/>
      </w:pBdr>
      <w:shd w:val="clear" w:color="auto" w:fill="B53D68" w:themeFill="accent1"/>
      <w:spacing w:before="360" w:line="240" w:lineRule="auto"/>
      <w:outlineLvl w:val="0"/>
    </w:pPr>
    <w:rPr>
      <w:rFonts w:asciiTheme="majorHAnsi" w:eastAsiaTheme="majorEastAsia" w:hAnsiTheme="majorHAnsi" w:cstheme="majorBidi"/>
      <w:b/>
      <w:bCs/>
      <w:caps/>
      <w:color w:val="FFFFFF" w:themeColor="background1"/>
      <w:sz w:val="22"/>
      <w:szCs w:val="22"/>
    </w:rPr>
  </w:style>
  <w:style w:type="paragraph" w:styleId="Heading2">
    <w:name w:val="heading 2"/>
    <w:basedOn w:val="Normal"/>
    <w:next w:val="Normal"/>
    <w:link w:val="Heading2Char"/>
    <w:uiPriority w:val="1"/>
    <w:unhideWhenUsed/>
    <w:qFormat/>
    <w:pPr>
      <w:keepNext/>
      <w:keepLines/>
      <w:pBdr>
        <w:top w:val="single" w:sz="2" w:space="4" w:color="F1D7E0" w:themeColor="accent2"/>
        <w:left w:val="single" w:sz="2" w:space="4" w:color="F1D7E0" w:themeColor="accent2"/>
        <w:bottom w:val="single" w:sz="2" w:space="4" w:color="F1D7E0" w:themeColor="accent2"/>
        <w:right w:val="single" w:sz="2" w:space="4" w:color="F1D7E0" w:themeColor="accent2"/>
      </w:pBdr>
      <w:shd w:val="clear" w:color="auto" w:fill="F1D7E0" w:themeFill="accent2"/>
      <w:spacing w:before="240" w:after="240" w:line="240" w:lineRule="auto"/>
      <w:outlineLvl w:val="1"/>
    </w:pPr>
    <w:rPr>
      <w:caps/>
      <w:sz w:val="22"/>
      <w:szCs w:val="22"/>
    </w:rPr>
  </w:style>
  <w:style w:type="paragraph" w:styleId="Heading3">
    <w:name w:val="heading 3"/>
    <w:basedOn w:val="Normal"/>
    <w:next w:val="Normal"/>
    <w:link w:val="Heading3Char"/>
    <w:uiPriority w:val="1"/>
    <w:unhideWhenUsed/>
    <w:qFormat/>
    <w:pPr>
      <w:keepNext/>
      <w:keepLines/>
      <w:pBdr>
        <w:top w:val="single" w:sz="8" w:space="1" w:color="F1D7E0" w:themeColor="accent2"/>
        <w:left w:val="single" w:sz="8" w:space="4" w:color="F1D7E0" w:themeColor="accent2"/>
      </w:pBdr>
      <w:spacing w:before="240" w:after="60" w:line="240" w:lineRule="auto"/>
      <w:outlineLvl w:val="2"/>
    </w:pPr>
    <w:rPr>
      <w:caps/>
      <w:color w:val="5A1E34" w:themeColor="accent1"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spacing w:before="0" w:line="240" w:lineRule="auto"/>
      <w:contextualSpacing/>
    </w:pPr>
    <w:rPr>
      <w:rFonts w:asciiTheme="majorHAnsi" w:eastAsiaTheme="majorEastAsia" w:hAnsiTheme="majorHAnsi" w:cstheme="majorBidi"/>
      <w:kern w:val="28"/>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kern w:val="28"/>
      <w:sz w:val="72"/>
      <w:szCs w:val="72"/>
    </w:rPr>
  </w:style>
  <w:style w:type="paragraph" w:customStyle="1" w:styleId="ContactInfo">
    <w:name w:val="Contact Info"/>
    <w:basedOn w:val="Normal"/>
    <w:qFormat/>
    <w:pPr>
      <w:spacing w:before="0" w:line="300" w:lineRule="auto"/>
    </w:pPr>
    <w:rPr>
      <w:sz w:val="28"/>
      <w:szCs w:val="28"/>
    </w:rPr>
  </w:style>
  <w:style w:type="paragraph" w:styleId="BodyText">
    <w:name w:val="Body Text"/>
    <w:basedOn w:val="Normal"/>
    <w:link w:val="BodyTextChar"/>
    <w:uiPriority w:val="99"/>
    <w:unhideWhenUsed/>
    <w:pPr>
      <w:spacing w:before="0" w:line="240" w:lineRule="auto"/>
      <w:jc w:val="center"/>
    </w:pPr>
    <w:rPr>
      <w:color w:val="FFFFFF" w:themeColor="background1"/>
    </w:rPr>
  </w:style>
  <w:style w:type="character" w:customStyle="1" w:styleId="BodyTextChar">
    <w:name w:val="Body Text Char"/>
    <w:basedOn w:val="DefaultParagraphFont"/>
    <w:link w:val="BodyText"/>
    <w:uiPriority w:val="99"/>
    <w:rPr>
      <w:color w:val="FFFFFF" w:themeColor="background1"/>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0" w:line="240" w:lineRule="auto"/>
      <w:ind w:left="-720"/>
    </w:pPr>
  </w:style>
  <w:style w:type="character" w:customStyle="1" w:styleId="FooterChar">
    <w:name w:val="Footer Char"/>
    <w:basedOn w:val="DefaultParagraphFont"/>
    <w:link w:val="Footer"/>
    <w:uiPriority w:val="99"/>
  </w:style>
  <w:style w:type="character" w:styleId="PageNumber">
    <w:name w:val="page number"/>
    <w:basedOn w:val="DefaultParagraphFont"/>
    <w:uiPriority w:val="99"/>
    <w:unhideWhenUsed/>
    <w:rPr>
      <w:b/>
      <w:bCs/>
      <w:sz w:val="28"/>
      <w:szCs w:val="28"/>
    </w:rPr>
  </w:style>
  <w:style w:type="character" w:customStyle="1" w:styleId="Heading1Char">
    <w:name w:val="Heading 1 Char"/>
    <w:basedOn w:val="DefaultParagraphFont"/>
    <w:link w:val="Heading1"/>
    <w:uiPriority w:val="1"/>
    <w:rPr>
      <w:rFonts w:asciiTheme="majorHAnsi" w:eastAsiaTheme="majorEastAsia" w:hAnsiTheme="majorHAnsi" w:cstheme="majorBidi"/>
      <w:b/>
      <w:bCs/>
      <w:caps/>
      <w:color w:val="FFFFFF" w:themeColor="background1"/>
      <w:sz w:val="22"/>
      <w:szCs w:val="22"/>
      <w:shd w:val="clear" w:color="auto" w:fill="B53D68" w:themeFill="accent1"/>
    </w:rPr>
  </w:style>
  <w:style w:type="character" w:customStyle="1" w:styleId="Heading2Char">
    <w:name w:val="Heading 2 Char"/>
    <w:basedOn w:val="DefaultParagraphFont"/>
    <w:link w:val="Heading2"/>
    <w:uiPriority w:val="1"/>
    <w:rPr>
      <w:caps/>
      <w:sz w:val="22"/>
      <w:szCs w:val="22"/>
      <w:shd w:val="clear" w:color="auto" w:fill="F1D7E0" w:themeFill="accent2"/>
    </w:rPr>
  </w:style>
  <w:style w:type="paragraph" w:styleId="ListBullet">
    <w:name w:val="List Bullet"/>
    <w:basedOn w:val="Normal"/>
    <w:uiPriority w:val="1"/>
    <w:qFormat/>
    <w:pPr>
      <w:numPr>
        <w:numId w:val="1"/>
      </w:numPr>
      <w:spacing w:before="120" w:line="264" w:lineRule="auto"/>
    </w:pPr>
    <w:rPr>
      <w:color w:val="505050" w:themeColor="text2"/>
    </w:rPr>
  </w:style>
  <w:style w:type="character" w:customStyle="1" w:styleId="Heading3Char">
    <w:name w:val="Heading 3 Char"/>
    <w:basedOn w:val="DefaultParagraphFont"/>
    <w:link w:val="Heading3"/>
    <w:uiPriority w:val="1"/>
    <w:rPr>
      <w:caps/>
      <w:color w:val="5A1E34" w:themeColor="accent1" w:themeShade="80"/>
      <w:sz w:val="22"/>
      <w:szCs w:val="22"/>
    </w:rPr>
  </w:style>
  <w:style w:type="paragraph" w:styleId="Quote">
    <w:name w:val="Quote"/>
    <w:basedOn w:val="Normal"/>
    <w:next w:val="Normal"/>
    <w:link w:val="QuoteChar"/>
    <w:uiPriority w:val="2"/>
    <w:qFormat/>
    <w:pPr>
      <w:pBdr>
        <w:top w:val="single" w:sz="8" w:space="8" w:color="A93B61" w:themeColor="accent2" w:themeShade="80"/>
        <w:left w:val="single" w:sz="8" w:space="8" w:color="A93B61" w:themeColor="accent2" w:themeShade="80"/>
      </w:pBdr>
      <w:spacing w:after="80"/>
      <w:ind w:left="1440" w:right="1440"/>
    </w:pPr>
    <w:rPr>
      <w:i/>
      <w:iCs/>
      <w:color w:val="A93B61" w:themeColor="accent2" w:themeShade="80"/>
    </w:rPr>
  </w:style>
  <w:style w:type="character" w:customStyle="1" w:styleId="QuoteChar">
    <w:name w:val="Quote Char"/>
    <w:basedOn w:val="DefaultParagraphFont"/>
    <w:link w:val="Quote"/>
    <w:uiPriority w:val="2"/>
    <w:rPr>
      <w:i/>
      <w:iCs/>
      <w:color w:val="A93B61" w:themeColor="accent2" w:themeShade="80"/>
    </w:rPr>
  </w:style>
  <w:style w:type="paragraph" w:styleId="TOCHeading">
    <w:name w:val="TOC Heading"/>
    <w:basedOn w:val="Heading1"/>
    <w:next w:val="Normal"/>
    <w:uiPriority w:val="39"/>
    <w:unhideWhenUsed/>
    <w:qFormat/>
    <w:pPr>
      <w:spacing w:before="240"/>
      <w:outlineLvl w:val="9"/>
    </w:pPr>
  </w:style>
  <w:style w:type="paragraph" w:styleId="TOC1">
    <w:name w:val="toc 1"/>
    <w:basedOn w:val="Normal"/>
    <w:next w:val="Normal"/>
    <w:autoRedefine/>
    <w:uiPriority w:val="39"/>
    <w:unhideWhenUsed/>
    <w:rsid w:val="007837F0"/>
    <w:pPr>
      <w:spacing w:after="100"/>
    </w:pPr>
  </w:style>
  <w:style w:type="paragraph" w:styleId="TOC2">
    <w:name w:val="toc 2"/>
    <w:basedOn w:val="Normal"/>
    <w:next w:val="Normal"/>
    <w:autoRedefine/>
    <w:uiPriority w:val="39"/>
    <w:unhideWhenUsed/>
    <w:rsid w:val="007837F0"/>
    <w:pPr>
      <w:spacing w:after="100"/>
      <w:ind w:left="200"/>
    </w:pPr>
  </w:style>
  <w:style w:type="paragraph" w:styleId="TOC3">
    <w:name w:val="toc 3"/>
    <w:basedOn w:val="Normal"/>
    <w:next w:val="Normal"/>
    <w:autoRedefine/>
    <w:uiPriority w:val="39"/>
    <w:unhideWhenUsed/>
    <w:rsid w:val="007837F0"/>
    <w:pPr>
      <w:spacing w:after="100"/>
      <w:ind w:left="400"/>
    </w:pPr>
  </w:style>
  <w:style w:type="character" w:styleId="Hyperlink">
    <w:name w:val="Hyperlink"/>
    <w:basedOn w:val="DefaultParagraphFont"/>
    <w:uiPriority w:val="99"/>
    <w:unhideWhenUsed/>
    <w:rsid w:val="007837F0"/>
    <w:rPr>
      <w:color w:val="872D4E" w:themeColor="hyperlink"/>
      <w:u w:val="single"/>
    </w:rPr>
  </w:style>
  <w:style w:type="paragraph" w:styleId="NoSpacing">
    <w:name w:val="No Spacing"/>
    <w:link w:val="NoSpacingChar"/>
    <w:uiPriority w:val="1"/>
    <w:qFormat/>
    <w:rsid w:val="00B06088"/>
    <w:pPr>
      <w:spacing w:before="0" w:line="240" w:lineRule="auto"/>
    </w:pPr>
    <w:rPr>
      <w:color w:val="auto"/>
      <w:sz w:val="22"/>
      <w:szCs w:val="22"/>
      <w:lang w:eastAsia="en-US"/>
    </w:rPr>
  </w:style>
  <w:style w:type="character" w:customStyle="1" w:styleId="NoSpacingChar">
    <w:name w:val="No Spacing Char"/>
    <w:basedOn w:val="DefaultParagraphFont"/>
    <w:link w:val="NoSpacing"/>
    <w:uiPriority w:val="1"/>
    <w:rsid w:val="00B06088"/>
    <w:rPr>
      <w:color w:val="auto"/>
      <w:sz w:val="22"/>
      <w:szCs w:val="22"/>
      <w:lang w:eastAsia="en-US"/>
    </w:rPr>
  </w:style>
  <w:style w:type="paragraph" w:styleId="ListParagraph">
    <w:name w:val="List Paragraph"/>
    <w:basedOn w:val="Normal"/>
    <w:uiPriority w:val="34"/>
    <w:unhideWhenUsed/>
    <w:qFormat/>
    <w:rsid w:val="003838EF"/>
    <w:pPr>
      <w:ind w:left="720"/>
      <w:contextualSpacing/>
    </w:pPr>
  </w:style>
  <w:style w:type="paragraph" w:styleId="Caption">
    <w:name w:val="caption"/>
    <w:basedOn w:val="Normal"/>
    <w:next w:val="Normal"/>
    <w:uiPriority w:val="35"/>
    <w:unhideWhenUsed/>
    <w:qFormat/>
    <w:rsid w:val="000E250A"/>
    <w:pPr>
      <w:spacing w:before="0" w:after="200" w:line="240" w:lineRule="auto"/>
    </w:pPr>
    <w:rPr>
      <w:b/>
      <w:bCs/>
      <w:color w:val="B53D68" w:themeColor="accent1"/>
      <w:sz w:val="18"/>
      <w:szCs w:val="18"/>
    </w:rPr>
  </w:style>
  <w:style w:type="character" w:styleId="SubtleEmphasis">
    <w:name w:val="Subtle Emphasis"/>
    <w:basedOn w:val="DefaultParagraphFont"/>
    <w:uiPriority w:val="19"/>
    <w:qFormat/>
    <w:rsid w:val="000B253A"/>
    <w:rPr>
      <w:i/>
      <w:iCs/>
      <w:color w:val="404040" w:themeColor="text1" w:themeTint="BF"/>
    </w:rPr>
  </w:style>
  <w:style w:type="character" w:styleId="UnresolvedMention">
    <w:name w:val="Unresolved Mention"/>
    <w:basedOn w:val="DefaultParagraphFont"/>
    <w:uiPriority w:val="99"/>
    <w:semiHidden/>
    <w:unhideWhenUsed/>
    <w:rsid w:val="00452400"/>
    <w:rPr>
      <w:color w:val="605E5C"/>
      <w:shd w:val="clear" w:color="auto" w:fill="E1DFDD"/>
    </w:rPr>
  </w:style>
  <w:style w:type="character" w:styleId="FollowedHyperlink">
    <w:name w:val="FollowedHyperlink"/>
    <w:basedOn w:val="DefaultParagraphFont"/>
    <w:uiPriority w:val="99"/>
    <w:semiHidden/>
    <w:unhideWhenUsed/>
    <w:rsid w:val="00D2147E"/>
    <w:rPr>
      <w:color w:val="7F7F7F" w:themeColor="followedHyperlink"/>
      <w:u w:val="single"/>
    </w:rPr>
  </w:style>
  <w:style w:type="table" w:styleId="PlainTable2">
    <w:name w:val="Plain Table 2"/>
    <w:basedOn w:val="TableNormal"/>
    <w:uiPriority w:val="42"/>
    <w:rsid w:val="00272C7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272C7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72C7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B069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8A6DF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0871">
      <w:bodyDiv w:val="1"/>
      <w:marLeft w:val="0"/>
      <w:marRight w:val="0"/>
      <w:marTop w:val="0"/>
      <w:marBottom w:val="0"/>
      <w:divBdr>
        <w:top w:val="none" w:sz="0" w:space="0" w:color="auto"/>
        <w:left w:val="none" w:sz="0" w:space="0" w:color="auto"/>
        <w:bottom w:val="none" w:sz="0" w:space="0" w:color="auto"/>
        <w:right w:val="none" w:sz="0" w:space="0" w:color="auto"/>
      </w:divBdr>
      <w:divsChild>
        <w:div w:id="1097139674">
          <w:marLeft w:val="0"/>
          <w:marRight w:val="0"/>
          <w:marTop w:val="0"/>
          <w:marBottom w:val="0"/>
          <w:divBdr>
            <w:top w:val="none" w:sz="0" w:space="0" w:color="auto"/>
            <w:left w:val="none" w:sz="0" w:space="0" w:color="auto"/>
            <w:bottom w:val="none" w:sz="0" w:space="0" w:color="auto"/>
            <w:right w:val="none" w:sz="0" w:space="0" w:color="auto"/>
          </w:divBdr>
        </w:div>
      </w:divsChild>
    </w:div>
    <w:div w:id="171998042">
      <w:bodyDiv w:val="1"/>
      <w:marLeft w:val="0"/>
      <w:marRight w:val="0"/>
      <w:marTop w:val="0"/>
      <w:marBottom w:val="0"/>
      <w:divBdr>
        <w:top w:val="none" w:sz="0" w:space="0" w:color="auto"/>
        <w:left w:val="none" w:sz="0" w:space="0" w:color="auto"/>
        <w:bottom w:val="none" w:sz="0" w:space="0" w:color="auto"/>
        <w:right w:val="none" w:sz="0" w:space="0" w:color="auto"/>
      </w:divBdr>
    </w:div>
    <w:div w:id="224293636">
      <w:bodyDiv w:val="1"/>
      <w:marLeft w:val="0"/>
      <w:marRight w:val="0"/>
      <w:marTop w:val="0"/>
      <w:marBottom w:val="0"/>
      <w:divBdr>
        <w:top w:val="none" w:sz="0" w:space="0" w:color="auto"/>
        <w:left w:val="none" w:sz="0" w:space="0" w:color="auto"/>
        <w:bottom w:val="none" w:sz="0" w:space="0" w:color="auto"/>
        <w:right w:val="none" w:sz="0" w:space="0" w:color="auto"/>
      </w:divBdr>
    </w:div>
    <w:div w:id="357437053">
      <w:bodyDiv w:val="1"/>
      <w:marLeft w:val="0"/>
      <w:marRight w:val="0"/>
      <w:marTop w:val="0"/>
      <w:marBottom w:val="0"/>
      <w:divBdr>
        <w:top w:val="none" w:sz="0" w:space="0" w:color="auto"/>
        <w:left w:val="none" w:sz="0" w:space="0" w:color="auto"/>
        <w:bottom w:val="none" w:sz="0" w:space="0" w:color="auto"/>
        <w:right w:val="none" w:sz="0" w:space="0" w:color="auto"/>
      </w:divBdr>
    </w:div>
    <w:div w:id="568467319">
      <w:bodyDiv w:val="1"/>
      <w:marLeft w:val="0"/>
      <w:marRight w:val="0"/>
      <w:marTop w:val="0"/>
      <w:marBottom w:val="0"/>
      <w:divBdr>
        <w:top w:val="none" w:sz="0" w:space="0" w:color="auto"/>
        <w:left w:val="none" w:sz="0" w:space="0" w:color="auto"/>
        <w:bottom w:val="none" w:sz="0" w:space="0" w:color="auto"/>
        <w:right w:val="none" w:sz="0" w:space="0" w:color="auto"/>
      </w:divBdr>
      <w:divsChild>
        <w:div w:id="528613967">
          <w:marLeft w:val="0"/>
          <w:marRight w:val="0"/>
          <w:marTop w:val="0"/>
          <w:marBottom w:val="0"/>
          <w:divBdr>
            <w:top w:val="none" w:sz="0" w:space="0" w:color="auto"/>
            <w:left w:val="none" w:sz="0" w:space="0" w:color="auto"/>
            <w:bottom w:val="none" w:sz="0" w:space="0" w:color="auto"/>
            <w:right w:val="none" w:sz="0" w:space="0" w:color="auto"/>
          </w:divBdr>
          <w:divsChild>
            <w:div w:id="1200238096">
              <w:marLeft w:val="0"/>
              <w:marRight w:val="0"/>
              <w:marTop w:val="0"/>
              <w:marBottom w:val="0"/>
              <w:divBdr>
                <w:top w:val="none" w:sz="0" w:space="0" w:color="auto"/>
                <w:left w:val="none" w:sz="0" w:space="0" w:color="auto"/>
                <w:bottom w:val="none" w:sz="0" w:space="0" w:color="auto"/>
                <w:right w:val="none" w:sz="0" w:space="0" w:color="auto"/>
              </w:divBdr>
              <w:divsChild>
                <w:div w:id="1705668781">
                  <w:marLeft w:val="0"/>
                  <w:marRight w:val="0"/>
                  <w:marTop w:val="0"/>
                  <w:marBottom w:val="0"/>
                  <w:divBdr>
                    <w:top w:val="none" w:sz="0" w:space="0" w:color="auto"/>
                    <w:left w:val="none" w:sz="0" w:space="0" w:color="auto"/>
                    <w:bottom w:val="none" w:sz="0" w:space="0" w:color="auto"/>
                    <w:right w:val="none" w:sz="0" w:space="0" w:color="auto"/>
                  </w:divBdr>
                </w:div>
                <w:div w:id="1300526739">
                  <w:marLeft w:val="0"/>
                  <w:marRight w:val="0"/>
                  <w:marTop w:val="0"/>
                  <w:marBottom w:val="0"/>
                  <w:divBdr>
                    <w:top w:val="none" w:sz="0" w:space="0" w:color="auto"/>
                    <w:left w:val="none" w:sz="0" w:space="0" w:color="auto"/>
                    <w:bottom w:val="none" w:sz="0" w:space="0" w:color="auto"/>
                    <w:right w:val="none" w:sz="0" w:space="0" w:color="auto"/>
                  </w:divBdr>
                </w:div>
                <w:div w:id="138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541522">
      <w:bodyDiv w:val="1"/>
      <w:marLeft w:val="0"/>
      <w:marRight w:val="0"/>
      <w:marTop w:val="0"/>
      <w:marBottom w:val="0"/>
      <w:divBdr>
        <w:top w:val="none" w:sz="0" w:space="0" w:color="auto"/>
        <w:left w:val="none" w:sz="0" w:space="0" w:color="auto"/>
        <w:bottom w:val="none" w:sz="0" w:space="0" w:color="auto"/>
        <w:right w:val="none" w:sz="0" w:space="0" w:color="auto"/>
      </w:divBdr>
      <w:divsChild>
        <w:div w:id="1214539601">
          <w:marLeft w:val="0"/>
          <w:marRight w:val="0"/>
          <w:marTop w:val="0"/>
          <w:marBottom w:val="0"/>
          <w:divBdr>
            <w:top w:val="none" w:sz="0" w:space="0" w:color="auto"/>
            <w:left w:val="none" w:sz="0" w:space="0" w:color="auto"/>
            <w:bottom w:val="none" w:sz="0" w:space="0" w:color="auto"/>
            <w:right w:val="none" w:sz="0" w:space="0" w:color="auto"/>
          </w:divBdr>
          <w:divsChild>
            <w:div w:id="111942840">
              <w:marLeft w:val="0"/>
              <w:marRight w:val="0"/>
              <w:marTop w:val="0"/>
              <w:marBottom w:val="0"/>
              <w:divBdr>
                <w:top w:val="none" w:sz="0" w:space="0" w:color="auto"/>
                <w:left w:val="none" w:sz="0" w:space="0" w:color="auto"/>
                <w:bottom w:val="none" w:sz="0" w:space="0" w:color="auto"/>
                <w:right w:val="none" w:sz="0" w:space="0" w:color="auto"/>
              </w:divBdr>
              <w:divsChild>
                <w:div w:id="1018580840">
                  <w:marLeft w:val="0"/>
                  <w:marRight w:val="0"/>
                  <w:marTop w:val="0"/>
                  <w:marBottom w:val="0"/>
                  <w:divBdr>
                    <w:top w:val="none" w:sz="0" w:space="0" w:color="auto"/>
                    <w:left w:val="none" w:sz="0" w:space="0" w:color="auto"/>
                    <w:bottom w:val="none" w:sz="0" w:space="0" w:color="auto"/>
                    <w:right w:val="none" w:sz="0" w:space="0" w:color="auto"/>
                  </w:divBdr>
                </w:div>
                <w:div w:id="1819036033">
                  <w:marLeft w:val="0"/>
                  <w:marRight w:val="0"/>
                  <w:marTop w:val="0"/>
                  <w:marBottom w:val="0"/>
                  <w:divBdr>
                    <w:top w:val="none" w:sz="0" w:space="0" w:color="auto"/>
                    <w:left w:val="none" w:sz="0" w:space="0" w:color="auto"/>
                    <w:bottom w:val="none" w:sz="0" w:space="0" w:color="auto"/>
                    <w:right w:val="none" w:sz="0" w:space="0" w:color="auto"/>
                  </w:divBdr>
                </w:div>
                <w:div w:id="2041852791">
                  <w:marLeft w:val="0"/>
                  <w:marRight w:val="0"/>
                  <w:marTop w:val="0"/>
                  <w:marBottom w:val="0"/>
                  <w:divBdr>
                    <w:top w:val="none" w:sz="0" w:space="0" w:color="auto"/>
                    <w:left w:val="none" w:sz="0" w:space="0" w:color="auto"/>
                    <w:bottom w:val="none" w:sz="0" w:space="0" w:color="auto"/>
                    <w:right w:val="none" w:sz="0" w:space="0" w:color="auto"/>
                  </w:divBdr>
                </w:div>
                <w:div w:id="2098937500">
                  <w:marLeft w:val="0"/>
                  <w:marRight w:val="0"/>
                  <w:marTop w:val="0"/>
                  <w:marBottom w:val="0"/>
                  <w:divBdr>
                    <w:top w:val="none" w:sz="0" w:space="0" w:color="auto"/>
                    <w:left w:val="none" w:sz="0" w:space="0" w:color="auto"/>
                    <w:bottom w:val="none" w:sz="0" w:space="0" w:color="auto"/>
                    <w:right w:val="none" w:sz="0" w:space="0" w:color="auto"/>
                  </w:divBdr>
                </w:div>
                <w:div w:id="614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250258">
      <w:bodyDiv w:val="1"/>
      <w:marLeft w:val="0"/>
      <w:marRight w:val="0"/>
      <w:marTop w:val="0"/>
      <w:marBottom w:val="0"/>
      <w:divBdr>
        <w:top w:val="none" w:sz="0" w:space="0" w:color="auto"/>
        <w:left w:val="none" w:sz="0" w:space="0" w:color="auto"/>
        <w:bottom w:val="none" w:sz="0" w:space="0" w:color="auto"/>
        <w:right w:val="none" w:sz="0" w:space="0" w:color="auto"/>
      </w:divBdr>
    </w:div>
    <w:div w:id="705299895">
      <w:bodyDiv w:val="1"/>
      <w:marLeft w:val="0"/>
      <w:marRight w:val="0"/>
      <w:marTop w:val="0"/>
      <w:marBottom w:val="0"/>
      <w:divBdr>
        <w:top w:val="none" w:sz="0" w:space="0" w:color="auto"/>
        <w:left w:val="none" w:sz="0" w:space="0" w:color="auto"/>
        <w:bottom w:val="none" w:sz="0" w:space="0" w:color="auto"/>
        <w:right w:val="none" w:sz="0" w:space="0" w:color="auto"/>
      </w:divBdr>
    </w:div>
    <w:div w:id="772940303">
      <w:bodyDiv w:val="1"/>
      <w:marLeft w:val="0"/>
      <w:marRight w:val="0"/>
      <w:marTop w:val="0"/>
      <w:marBottom w:val="0"/>
      <w:divBdr>
        <w:top w:val="none" w:sz="0" w:space="0" w:color="auto"/>
        <w:left w:val="none" w:sz="0" w:space="0" w:color="auto"/>
        <w:bottom w:val="none" w:sz="0" w:space="0" w:color="auto"/>
        <w:right w:val="none" w:sz="0" w:space="0" w:color="auto"/>
      </w:divBdr>
    </w:div>
    <w:div w:id="807278754">
      <w:bodyDiv w:val="1"/>
      <w:marLeft w:val="0"/>
      <w:marRight w:val="0"/>
      <w:marTop w:val="0"/>
      <w:marBottom w:val="0"/>
      <w:divBdr>
        <w:top w:val="none" w:sz="0" w:space="0" w:color="auto"/>
        <w:left w:val="none" w:sz="0" w:space="0" w:color="auto"/>
        <w:bottom w:val="none" w:sz="0" w:space="0" w:color="auto"/>
        <w:right w:val="none" w:sz="0" w:space="0" w:color="auto"/>
      </w:divBdr>
      <w:divsChild>
        <w:div w:id="989677591">
          <w:marLeft w:val="0"/>
          <w:marRight w:val="0"/>
          <w:marTop w:val="0"/>
          <w:marBottom w:val="0"/>
          <w:divBdr>
            <w:top w:val="none" w:sz="0" w:space="0" w:color="auto"/>
            <w:left w:val="none" w:sz="0" w:space="0" w:color="auto"/>
            <w:bottom w:val="none" w:sz="0" w:space="0" w:color="auto"/>
            <w:right w:val="none" w:sz="0" w:space="0" w:color="auto"/>
          </w:divBdr>
          <w:divsChild>
            <w:div w:id="48500758">
              <w:marLeft w:val="0"/>
              <w:marRight w:val="0"/>
              <w:marTop w:val="0"/>
              <w:marBottom w:val="0"/>
              <w:divBdr>
                <w:top w:val="none" w:sz="0" w:space="0" w:color="auto"/>
                <w:left w:val="none" w:sz="0" w:space="0" w:color="auto"/>
                <w:bottom w:val="none" w:sz="0" w:space="0" w:color="auto"/>
                <w:right w:val="none" w:sz="0" w:space="0" w:color="auto"/>
              </w:divBdr>
              <w:divsChild>
                <w:div w:id="456335608">
                  <w:marLeft w:val="0"/>
                  <w:marRight w:val="0"/>
                  <w:marTop w:val="0"/>
                  <w:marBottom w:val="0"/>
                  <w:divBdr>
                    <w:top w:val="none" w:sz="0" w:space="0" w:color="auto"/>
                    <w:left w:val="none" w:sz="0" w:space="0" w:color="auto"/>
                    <w:bottom w:val="none" w:sz="0" w:space="0" w:color="auto"/>
                    <w:right w:val="none" w:sz="0" w:space="0" w:color="auto"/>
                  </w:divBdr>
                </w:div>
                <w:div w:id="1838154197">
                  <w:marLeft w:val="0"/>
                  <w:marRight w:val="0"/>
                  <w:marTop w:val="0"/>
                  <w:marBottom w:val="0"/>
                  <w:divBdr>
                    <w:top w:val="none" w:sz="0" w:space="0" w:color="auto"/>
                    <w:left w:val="none" w:sz="0" w:space="0" w:color="auto"/>
                    <w:bottom w:val="none" w:sz="0" w:space="0" w:color="auto"/>
                    <w:right w:val="none" w:sz="0" w:space="0" w:color="auto"/>
                  </w:divBdr>
                </w:div>
                <w:div w:id="12706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326168">
      <w:bodyDiv w:val="1"/>
      <w:marLeft w:val="0"/>
      <w:marRight w:val="0"/>
      <w:marTop w:val="0"/>
      <w:marBottom w:val="0"/>
      <w:divBdr>
        <w:top w:val="none" w:sz="0" w:space="0" w:color="auto"/>
        <w:left w:val="none" w:sz="0" w:space="0" w:color="auto"/>
        <w:bottom w:val="none" w:sz="0" w:space="0" w:color="auto"/>
        <w:right w:val="none" w:sz="0" w:space="0" w:color="auto"/>
      </w:divBdr>
      <w:divsChild>
        <w:div w:id="2129541796">
          <w:marLeft w:val="0"/>
          <w:marRight w:val="0"/>
          <w:marTop w:val="0"/>
          <w:marBottom w:val="0"/>
          <w:divBdr>
            <w:top w:val="none" w:sz="0" w:space="0" w:color="auto"/>
            <w:left w:val="none" w:sz="0" w:space="0" w:color="auto"/>
            <w:bottom w:val="none" w:sz="0" w:space="0" w:color="auto"/>
            <w:right w:val="none" w:sz="0" w:space="0" w:color="auto"/>
          </w:divBdr>
          <w:divsChild>
            <w:div w:id="2084833347">
              <w:marLeft w:val="0"/>
              <w:marRight w:val="0"/>
              <w:marTop w:val="0"/>
              <w:marBottom w:val="0"/>
              <w:divBdr>
                <w:top w:val="none" w:sz="0" w:space="0" w:color="auto"/>
                <w:left w:val="none" w:sz="0" w:space="0" w:color="auto"/>
                <w:bottom w:val="none" w:sz="0" w:space="0" w:color="auto"/>
                <w:right w:val="none" w:sz="0" w:space="0" w:color="auto"/>
              </w:divBdr>
              <w:divsChild>
                <w:div w:id="1225145456">
                  <w:marLeft w:val="0"/>
                  <w:marRight w:val="0"/>
                  <w:marTop w:val="0"/>
                  <w:marBottom w:val="0"/>
                  <w:divBdr>
                    <w:top w:val="none" w:sz="0" w:space="0" w:color="auto"/>
                    <w:left w:val="none" w:sz="0" w:space="0" w:color="auto"/>
                    <w:bottom w:val="none" w:sz="0" w:space="0" w:color="auto"/>
                    <w:right w:val="none" w:sz="0" w:space="0" w:color="auto"/>
                  </w:divBdr>
                </w:div>
                <w:div w:id="478883165">
                  <w:marLeft w:val="0"/>
                  <w:marRight w:val="0"/>
                  <w:marTop w:val="0"/>
                  <w:marBottom w:val="0"/>
                  <w:divBdr>
                    <w:top w:val="none" w:sz="0" w:space="0" w:color="auto"/>
                    <w:left w:val="none" w:sz="0" w:space="0" w:color="auto"/>
                    <w:bottom w:val="none" w:sz="0" w:space="0" w:color="auto"/>
                    <w:right w:val="none" w:sz="0" w:space="0" w:color="auto"/>
                  </w:divBdr>
                </w:div>
                <w:div w:id="1740713344">
                  <w:marLeft w:val="0"/>
                  <w:marRight w:val="0"/>
                  <w:marTop w:val="0"/>
                  <w:marBottom w:val="0"/>
                  <w:divBdr>
                    <w:top w:val="none" w:sz="0" w:space="0" w:color="auto"/>
                    <w:left w:val="none" w:sz="0" w:space="0" w:color="auto"/>
                    <w:bottom w:val="none" w:sz="0" w:space="0" w:color="auto"/>
                    <w:right w:val="none" w:sz="0" w:space="0" w:color="auto"/>
                  </w:divBdr>
                </w:div>
                <w:div w:id="753429195">
                  <w:marLeft w:val="0"/>
                  <w:marRight w:val="0"/>
                  <w:marTop w:val="0"/>
                  <w:marBottom w:val="0"/>
                  <w:divBdr>
                    <w:top w:val="none" w:sz="0" w:space="0" w:color="auto"/>
                    <w:left w:val="none" w:sz="0" w:space="0" w:color="auto"/>
                    <w:bottom w:val="none" w:sz="0" w:space="0" w:color="auto"/>
                    <w:right w:val="none" w:sz="0" w:space="0" w:color="auto"/>
                  </w:divBdr>
                </w:div>
                <w:div w:id="503864311">
                  <w:marLeft w:val="0"/>
                  <w:marRight w:val="0"/>
                  <w:marTop w:val="0"/>
                  <w:marBottom w:val="0"/>
                  <w:divBdr>
                    <w:top w:val="none" w:sz="0" w:space="0" w:color="auto"/>
                    <w:left w:val="none" w:sz="0" w:space="0" w:color="auto"/>
                    <w:bottom w:val="none" w:sz="0" w:space="0" w:color="auto"/>
                    <w:right w:val="none" w:sz="0" w:space="0" w:color="auto"/>
                  </w:divBdr>
                </w:div>
                <w:div w:id="962808404">
                  <w:marLeft w:val="0"/>
                  <w:marRight w:val="0"/>
                  <w:marTop w:val="0"/>
                  <w:marBottom w:val="0"/>
                  <w:divBdr>
                    <w:top w:val="none" w:sz="0" w:space="0" w:color="auto"/>
                    <w:left w:val="none" w:sz="0" w:space="0" w:color="auto"/>
                    <w:bottom w:val="none" w:sz="0" w:space="0" w:color="auto"/>
                    <w:right w:val="none" w:sz="0" w:space="0" w:color="auto"/>
                  </w:divBdr>
                </w:div>
                <w:div w:id="438989742">
                  <w:marLeft w:val="0"/>
                  <w:marRight w:val="0"/>
                  <w:marTop w:val="0"/>
                  <w:marBottom w:val="0"/>
                  <w:divBdr>
                    <w:top w:val="none" w:sz="0" w:space="0" w:color="auto"/>
                    <w:left w:val="none" w:sz="0" w:space="0" w:color="auto"/>
                    <w:bottom w:val="none" w:sz="0" w:space="0" w:color="auto"/>
                    <w:right w:val="none" w:sz="0" w:space="0" w:color="auto"/>
                  </w:divBdr>
                </w:div>
                <w:div w:id="1999650853">
                  <w:marLeft w:val="0"/>
                  <w:marRight w:val="0"/>
                  <w:marTop w:val="0"/>
                  <w:marBottom w:val="0"/>
                  <w:divBdr>
                    <w:top w:val="none" w:sz="0" w:space="0" w:color="auto"/>
                    <w:left w:val="none" w:sz="0" w:space="0" w:color="auto"/>
                    <w:bottom w:val="none" w:sz="0" w:space="0" w:color="auto"/>
                    <w:right w:val="none" w:sz="0" w:space="0" w:color="auto"/>
                  </w:divBdr>
                </w:div>
                <w:div w:id="15738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14676">
      <w:bodyDiv w:val="1"/>
      <w:marLeft w:val="0"/>
      <w:marRight w:val="0"/>
      <w:marTop w:val="0"/>
      <w:marBottom w:val="0"/>
      <w:divBdr>
        <w:top w:val="none" w:sz="0" w:space="0" w:color="auto"/>
        <w:left w:val="none" w:sz="0" w:space="0" w:color="auto"/>
        <w:bottom w:val="none" w:sz="0" w:space="0" w:color="auto"/>
        <w:right w:val="none" w:sz="0" w:space="0" w:color="auto"/>
      </w:divBdr>
    </w:div>
    <w:div w:id="916595979">
      <w:bodyDiv w:val="1"/>
      <w:marLeft w:val="0"/>
      <w:marRight w:val="0"/>
      <w:marTop w:val="0"/>
      <w:marBottom w:val="0"/>
      <w:divBdr>
        <w:top w:val="none" w:sz="0" w:space="0" w:color="auto"/>
        <w:left w:val="none" w:sz="0" w:space="0" w:color="auto"/>
        <w:bottom w:val="none" w:sz="0" w:space="0" w:color="auto"/>
        <w:right w:val="none" w:sz="0" w:space="0" w:color="auto"/>
      </w:divBdr>
    </w:div>
    <w:div w:id="986857607">
      <w:bodyDiv w:val="1"/>
      <w:marLeft w:val="0"/>
      <w:marRight w:val="0"/>
      <w:marTop w:val="0"/>
      <w:marBottom w:val="0"/>
      <w:divBdr>
        <w:top w:val="none" w:sz="0" w:space="0" w:color="auto"/>
        <w:left w:val="none" w:sz="0" w:space="0" w:color="auto"/>
        <w:bottom w:val="none" w:sz="0" w:space="0" w:color="auto"/>
        <w:right w:val="none" w:sz="0" w:space="0" w:color="auto"/>
      </w:divBdr>
    </w:div>
    <w:div w:id="1132285214">
      <w:bodyDiv w:val="1"/>
      <w:marLeft w:val="0"/>
      <w:marRight w:val="0"/>
      <w:marTop w:val="0"/>
      <w:marBottom w:val="0"/>
      <w:divBdr>
        <w:top w:val="none" w:sz="0" w:space="0" w:color="auto"/>
        <w:left w:val="none" w:sz="0" w:space="0" w:color="auto"/>
        <w:bottom w:val="none" w:sz="0" w:space="0" w:color="auto"/>
        <w:right w:val="none" w:sz="0" w:space="0" w:color="auto"/>
      </w:divBdr>
      <w:divsChild>
        <w:div w:id="1256018561">
          <w:marLeft w:val="0"/>
          <w:marRight w:val="0"/>
          <w:marTop w:val="0"/>
          <w:marBottom w:val="0"/>
          <w:divBdr>
            <w:top w:val="none" w:sz="0" w:space="0" w:color="auto"/>
            <w:left w:val="none" w:sz="0" w:space="0" w:color="auto"/>
            <w:bottom w:val="none" w:sz="0" w:space="0" w:color="auto"/>
            <w:right w:val="none" w:sz="0" w:space="0" w:color="auto"/>
          </w:divBdr>
        </w:div>
      </w:divsChild>
    </w:div>
    <w:div w:id="1327053595">
      <w:bodyDiv w:val="1"/>
      <w:marLeft w:val="0"/>
      <w:marRight w:val="0"/>
      <w:marTop w:val="0"/>
      <w:marBottom w:val="0"/>
      <w:divBdr>
        <w:top w:val="none" w:sz="0" w:space="0" w:color="auto"/>
        <w:left w:val="none" w:sz="0" w:space="0" w:color="auto"/>
        <w:bottom w:val="none" w:sz="0" w:space="0" w:color="auto"/>
        <w:right w:val="none" w:sz="0" w:space="0" w:color="auto"/>
      </w:divBdr>
      <w:divsChild>
        <w:div w:id="1446850358">
          <w:marLeft w:val="0"/>
          <w:marRight w:val="0"/>
          <w:marTop w:val="0"/>
          <w:marBottom w:val="0"/>
          <w:divBdr>
            <w:top w:val="none" w:sz="0" w:space="0" w:color="auto"/>
            <w:left w:val="none" w:sz="0" w:space="0" w:color="auto"/>
            <w:bottom w:val="none" w:sz="0" w:space="0" w:color="auto"/>
            <w:right w:val="none" w:sz="0" w:space="0" w:color="auto"/>
          </w:divBdr>
          <w:divsChild>
            <w:div w:id="934872527">
              <w:marLeft w:val="0"/>
              <w:marRight w:val="0"/>
              <w:marTop w:val="0"/>
              <w:marBottom w:val="0"/>
              <w:divBdr>
                <w:top w:val="none" w:sz="0" w:space="0" w:color="auto"/>
                <w:left w:val="none" w:sz="0" w:space="0" w:color="auto"/>
                <w:bottom w:val="none" w:sz="0" w:space="0" w:color="auto"/>
                <w:right w:val="none" w:sz="0" w:space="0" w:color="auto"/>
              </w:divBdr>
              <w:divsChild>
                <w:div w:id="1703549386">
                  <w:marLeft w:val="0"/>
                  <w:marRight w:val="0"/>
                  <w:marTop w:val="0"/>
                  <w:marBottom w:val="0"/>
                  <w:divBdr>
                    <w:top w:val="none" w:sz="0" w:space="0" w:color="auto"/>
                    <w:left w:val="none" w:sz="0" w:space="0" w:color="auto"/>
                    <w:bottom w:val="none" w:sz="0" w:space="0" w:color="auto"/>
                    <w:right w:val="none" w:sz="0" w:space="0" w:color="auto"/>
                  </w:divBdr>
                </w:div>
                <w:div w:id="1980374132">
                  <w:marLeft w:val="0"/>
                  <w:marRight w:val="0"/>
                  <w:marTop w:val="0"/>
                  <w:marBottom w:val="0"/>
                  <w:divBdr>
                    <w:top w:val="none" w:sz="0" w:space="0" w:color="auto"/>
                    <w:left w:val="none" w:sz="0" w:space="0" w:color="auto"/>
                    <w:bottom w:val="none" w:sz="0" w:space="0" w:color="auto"/>
                    <w:right w:val="none" w:sz="0" w:space="0" w:color="auto"/>
                  </w:divBdr>
                </w:div>
                <w:div w:id="674500175">
                  <w:marLeft w:val="0"/>
                  <w:marRight w:val="0"/>
                  <w:marTop w:val="0"/>
                  <w:marBottom w:val="0"/>
                  <w:divBdr>
                    <w:top w:val="none" w:sz="0" w:space="0" w:color="auto"/>
                    <w:left w:val="none" w:sz="0" w:space="0" w:color="auto"/>
                    <w:bottom w:val="none" w:sz="0" w:space="0" w:color="auto"/>
                    <w:right w:val="none" w:sz="0" w:space="0" w:color="auto"/>
                  </w:divBdr>
                </w:div>
                <w:div w:id="228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4541">
      <w:bodyDiv w:val="1"/>
      <w:marLeft w:val="0"/>
      <w:marRight w:val="0"/>
      <w:marTop w:val="0"/>
      <w:marBottom w:val="0"/>
      <w:divBdr>
        <w:top w:val="none" w:sz="0" w:space="0" w:color="auto"/>
        <w:left w:val="none" w:sz="0" w:space="0" w:color="auto"/>
        <w:bottom w:val="none" w:sz="0" w:space="0" w:color="auto"/>
        <w:right w:val="none" w:sz="0" w:space="0" w:color="auto"/>
      </w:divBdr>
      <w:divsChild>
        <w:div w:id="1823082729">
          <w:marLeft w:val="0"/>
          <w:marRight w:val="0"/>
          <w:marTop w:val="0"/>
          <w:marBottom w:val="0"/>
          <w:divBdr>
            <w:top w:val="none" w:sz="0" w:space="0" w:color="auto"/>
            <w:left w:val="none" w:sz="0" w:space="0" w:color="auto"/>
            <w:bottom w:val="none" w:sz="0" w:space="0" w:color="auto"/>
            <w:right w:val="none" w:sz="0" w:space="0" w:color="auto"/>
          </w:divBdr>
        </w:div>
        <w:div w:id="1697199146">
          <w:marLeft w:val="0"/>
          <w:marRight w:val="0"/>
          <w:marTop w:val="0"/>
          <w:marBottom w:val="0"/>
          <w:divBdr>
            <w:top w:val="none" w:sz="0" w:space="0" w:color="auto"/>
            <w:left w:val="none" w:sz="0" w:space="0" w:color="auto"/>
            <w:bottom w:val="none" w:sz="0" w:space="0" w:color="auto"/>
            <w:right w:val="none" w:sz="0" w:space="0" w:color="auto"/>
          </w:divBdr>
        </w:div>
        <w:div w:id="1174808804">
          <w:marLeft w:val="0"/>
          <w:marRight w:val="0"/>
          <w:marTop w:val="0"/>
          <w:marBottom w:val="0"/>
          <w:divBdr>
            <w:top w:val="none" w:sz="0" w:space="0" w:color="auto"/>
            <w:left w:val="none" w:sz="0" w:space="0" w:color="auto"/>
            <w:bottom w:val="none" w:sz="0" w:space="0" w:color="auto"/>
            <w:right w:val="none" w:sz="0" w:space="0" w:color="auto"/>
          </w:divBdr>
        </w:div>
        <w:div w:id="1425956687">
          <w:marLeft w:val="0"/>
          <w:marRight w:val="0"/>
          <w:marTop w:val="0"/>
          <w:marBottom w:val="0"/>
          <w:divBdr>
            <w:top w:val="none" w:sz="0" w:space="0" w:color="auto"/>
            <w:left w:val="none" w:sz="0" w:space="0" w:color="auto"/>
            <w:bottom w:val="none" w:sz="0" w:space="0" w:color="auto"/>
            <w:right w:val="none" w:sz="0" w:space="0" w:color="auto"/>
          </w:divBdr>
        </w:div>
        <w:div w:id="1904951268">
          <w:marLeft w:val="0"/>
          <w:marRight w:val="0"/>
          <w:marTop w:val="0"/>
          <w:marBottom w:val="0"/>
          <w:divBdr>
            <w:top w:val="none" w:sz="0" w:space="0" w:color="auto"/>
            <w:left w:val="none" w:sz="0" w:space="0" w:color="auto"/>
            <w:bottom w:val="none" w:sz="0" w:space="0" w:color="auto"/>
            <w:right w:val="none" w:sz="0" w:space="0" w:color="auto"/>
          </w:divBdr>
        </w:div>
        <w:div w:id="605500999">
          <w:marLeft w:val="0"/>
          <w:marRight w:val="0"/>
          <w:marTop w:val="0"/>
          <w:marBottom w:val="0"/>
          <w:divBdr>
            <w:top w:val="none" w:sz="0" w:space="0" w:color="auto"/>
            <w:left w:val="none" w:sz="0" w:space="0" w:color="auto"/>
            <w:bottom w:val="none" w:sz="0" w:space="0" w:color="auto"/>
            <w:right w:val="none" w:sz="0" w:space="0" w:color="auto"/>
          </w:divBdr>
        </w:div>
      </w:divsChild>
    </w:div>
    <w:div w:id="1595283907">
      <w:bodyDiv w:val="1"/>
      <w:marLeft w:val="0"/>
      <w:marRight w:val="0"/>
      <w:marTop w:val="0"/>
      <w:marBottom w:val="0"/>
      <w:divBdr>
        <w:top w:val="none" w:sz="0" w:space="0" w:color="auto"/>
        <w:left w:val="none" w:sz="0" w:space="0" w:color="auto"/>
        <w:bottom w:val="none" w:sz="0" w:space="0" w:color="auto"/>
        <w:right w:val="none" w:sz="0" w:space="0" w:color="auto"/>
      </w:divBdr>
      <w:divsChild>
        <w:div w:id="1005129331">
          <w:marLeft w:val="0"/>
          <w:marRight w:val="0"/>
          <w:marTop w:val="0"/>
          <w:marBottom w:val="0"/>
          <w:divBdr>
            <w:top w:val="none" w:sz="0" w:space="0" w:color="auto"/>
            <w:left w:val="none" w:sz="0" w:space="0" w:color="auto"/>
            <w:bottom w:val="none" w:sz="0" w:space="0" w:color="auto"/>
            <w:right w:val="none" w:sz="0" w:space="0" w:color="auto"/>
          </w:divBdr>
          <w:divsChild>
            <w:div w:id="1505896392">
              <w:marLeft w:val="0"/>
              <w:marRight w:val="0"/>
              <w:marTop w:val="0"/>
              <w:marBottom w:val="0"/>
              <w:divBdr>
                <w:top w:val="none" w:sz="0" w:space="0" w:color="auto"/>
                <w:left w:val="none" w:sz="0" w:space="0" w:color="auto"/>
                <w:bottom w:val="none" w:sz="0" w:space="0" w:color="auto"/>
                <w:right w:val="none" w:sz="0" w:space="0" w:color="auto"/>
              </w:divBdr>
              <w:divsChild>
                <w:div w:id="487329001">
                  <w:marLeft w:val="0"/>
                  <w:marRight w:val="0"/>
                  <w:marTop w:val="0"/>
                  <w:marBottom w:val="0"/>
                  <w:divBdr>
                    <w:top w:val="none" w:sz="0" w:space="0" w:color="auto"/>
                    <w:left w:val="none" w:sz="0" w:space="0" w:color="auto"/>
                    <w:bottom w:val="none" w:sz="0" w:space="0" w:color="auto"/>
                    <w:right w:val="none" w:sz="0" w:space="0" w:color="auto"/>
                  </w:divBdr>
                </w:div>
                <w:div w:id="1571236678">
                  <w:marLeft w:val="0"/>
                  <w:marRight w:val="0"/>
                  <w:marTop w:val="0"/>
                  <w:marBottom w:val="0"/>
                  <w:divBdr>
                    <w:top w:val="none" w:sz="0" w:space="0" w:color="auto"/>
                    <w:left w:val="none" w:sz="0" w:space="0" w:color="auto"/>
                    <w:bottom w:val="none" w:sz="0" w:space="0" w:color="auto"/>
                    <w:right w:val="none" w:sz="0" w:space="0" w:color="auto"/>
                  </w:divBdr>
                </w:div>
                <w:div w:id="601693759">
                  <w:marLeft w:val="0"/>
                  <w:marRight w:val="0"/>
                  <w:marTop w:val="0"/>
                  <w:marBottom w:val="0"/>
                  <w:divBdr>
                    <w:top w:val="none" w:sz="0" w:space="0" w:color="auto"/>
                    <w:left w:val="none" w:sz="0" w:space="0" w:color="auto"/>
                    <w:bottom w:val="none" w:sz="0" w:space="0" w:color="auto"/>
                    <w:right w:val="none" w:sz="0" w:space="0" w:color="auto"/>
                  </w:divBdr>
                </w:div>
                <w:div w:id="16675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423700">
      <w:bodyDiv w:val="1"/>
      <w:marLeft w:val="0"/>
      <w:marRight w:val="0"/>
      <w:marTop w:val="0"/>
      <w:marBottom w:val="0"/>
      <w:divBdr>
        <w:top w:val="none" w:sz="0" w:space="0" w:color="auto"/>
        <w:left w:val="none" w:sz="0" w:space="0" w:color="auto"/>
        <w:bottom w:val="none" w:sz="0" w:space="0" w:color="auto"/>
        <w:right w:val="none" w:sz="0" w:space="0" w:color="auto"/>
      </w:divBdr>
    </w:div>
    <w:div w:id="1756902100">
      <w:bodyDiv w:val="1"/>
      <w:marLeft w:val="0"/>
      <w:marRight w:val="0"/>
      <w:marTop w:val="0"/>
      <w:marBottom w:val="0"/>
      <w:divBdr>
        <w:top w:val="none" w:sz="0" w:space="0" w:color="auto"/>
        <w:left w:val="none" w:sz="0" w:space="0" w:color="auto"/>
        <w:bottom w:val="none" w:sz="0" w:space="0" w:color="auto"/>
        <w:right w:val="none" w:sz="0" w:space="0" w:color="auto"/>
      </w:divBdr>
    </w:div>
    <w:div w:id="1765496408">
      <w:bodyDiv w:val="1"/>
      <w:marLeft w:val="0"/>
      <w:marRight w:val="0"/>
      <w:marTop w:val="0"/>
      <w:marBottom w:val="0"/>
      <w:divBdr>
        <w:top w:val="none" w:sz="0" w:space="0" w:color="auto"/>
        <w:left w:val="none" w:sz="0" w:space="0" w:color="auto"/>
        <w:bottom w:val="none" w:sz="0" w:space="0" w:color="auto"/>
        <w:right w:val="none" w:sz="0" w:space="0" w:color="auto"/>
      </w:divBdr>
      <w:divsChild>
        <w:div w:id="1500541622">
          <w:marLeft w:val="0"/>
          <w:marRight w:val="0"/>
          <w:marTop w:val="0"/>
          <w:marBottom w:val="0"/>
          <w:divBdr>
            <w:top w:val="none" w:sz="0" w:space="0" w:color="auto"/>
            <w:left w:val="none" w:sz="0" w:space="0" w:color="auto"/>
            <w:bottom w:val="none" w:sz="0" w:space="0" w:color="auto"/>
            <w:right w:val="none" w:sz="0" w:space="0" w:color="auto"/>
          </w:divBdr>
          <w:divsChild>
            <w:div w:id="942541190">
              <w:marLeft w:val="0"/>
              <w:marRight w:val="0"/>
              <w:marTop w:val="0"/>
              <w:marBottom w:val="0"/>
              <w:divBdr>
                <w:top w:val="none" w:sz="0" w:space="0" w:color="auto"/>
                <w:left w:val="none" w:sz="0" w:space="0" w:color="auto"/>
                <w:bottom w:val="none" w:sz="0" w:space="0" w:color="auto"/>
                <w:right w:val="none" w:sz="0" w:space="0" w:color="auto"/>
              </w:divBdr>
              <w:divsChild>
                <w:div w:id="2138989646">
                  <w:marLeft w:val="0"/>
                  <w:marRight w:val="0"/>
                  <w:marTop w:val="0"/>
                  <w:marBottom w:val="0"/>
                  <w:divBdr>
                    <w:top w:val="none" w:sz="0" w:space="0" w:color="auto"/>
                    <w:left w:val="none" w:sz="0" w:space="0" w:color="auto"/>
                    <w:bottom w:val="none" w:sz="0" w:space="0" w:color="auto"/>
                    <w:right w:val="none" w:sz="0" w:space="0" w:color="auto"/>
                  </w:divBdr>
                </w:div>
                <w:div w:id="843782369">
                  <w:marLeft w:val="0"/>
                  <w:marRight w:val="0"/>
                  <w:marTop w:val="0"/>
                  <w:marBottom w:val="0"/>
                  <w:divBdr>
                    <w:top w:val="none" w:sz="0" w:space="0" w:color="auto"/>
                    <w:left w:val="none" w:sz="0" w:space="0" w:color="auto"/>
                    <w:bottom w:val="none" w:sz="0" w:space="0" w:color="auto"/>
                    <w:right w:val="none" w:sz="0" w:space="0" w:color="auto"/>
                  </w:divBdr>
                </w:div>
                <w:div w:id="2025671568">
                  <w:marLeft w:val="0"/>
                  <w:marRight w:val="0"/>
                  <w:marTop w:val="0"/>
                  <w:marBottom w:val="0"/>
                  <w:divBdr>
                    <w:top w:val="none" w:sz="0" w:space="0" w:color="auto"/>
                    <w:left w:val="none" w:sz="0" w:space="0" w:color="auto"/>
                    <w:bottom w:val="none" w:sz="0" w:space="0" w:color="auto"/>
                    <w:right w:val="none" w:sz="0" w:space="0" w:color="auto"/>
                  </w:divBdr>
                </w:div>
                <w:div w:id="1719351332">
                  <w:marLeft w:val="0"/>
                  <w:marRight w:val="0"/>
                  <w:marTop w:val="0"/>
                  <w:marBottom w:val="0"/>
                  <w:divBdr>
                    <w:top w:val="none" w:sz="0" w:space="0" w:color="auto"/>
                    <w:left w:val="none" w:sz="0" w:space="0" w:color="auto"/>
                    <w:bottom w:val="none" w:sz="0" w:space="0" w:color="auto"/>
                    <w:right w:val="none" w:sz="0" w:space="0" w:color="auto"/>
                  </w:divBdr>
                </w:div>
                <w:div w:id="1615863540">
                  <w:marLeft w:val="0"/>
                  <w:marRight w:val="0"/>
                  <w:marTop w:val="0"/>
                  <w:marBottom w:val="0"/>
                  <w:divBdr>
                    <w:top w:val="none" w:sz="0" w:space="0" w:color="auto"/>
                    <w:left w:val="none" w:sz="0" w:space="0" w:color="auto"/>
                    <w:bottom w:val="none" w:sz="0" w:space="0" w:color="auto"/>
                    <w:right w:val="none" w:sz="0" w:space="0" w:color="auto"/>
                  </w:divBdr>
                </w:div>
                <w:div w:id="74910485">
                  <w:marLeft w:val="0"/>
                  <w:marRight w:val="0"/>
                  <w:marTop w:val="0"/>
                  <w:marBottom w:val="0"/>
                  <w:divBdr>
                    <w:top w:val="none" w:sz="0" w:space="0" w:color="auto"/>
                    <w:left w:val="none" w:sz="0" w:space="0" w:color="auto"/>
                    <w:bottom w:val="none" w:sz="0" w:space="0" w:color="auto"/>
                    <w:right w:val="none" w:sz="0" w:space="0" w:color="auto"/>
                  </w:divBdr>
                </w:div>
                <w:div w:id="802774671">
                  <w:marLeft w:val="0"/>
                  <w:marRight w:val="0"/>
                  <w:marTop w:val="0"/>
                  <w:marBottom w:val="0"/>
                  <w:divBdr>
                    <w:top w:val="none" w:sz="0" w:space="0" w:color="auto"/>
                    <w:left w:val="none" w:sz="0" w:space="0" w:color="auto"/>
                    <w:bottom w:val="none" w:sz="0" w:space="0" w:color="auto"/>
                    <w:right w:val="none" w:sz="0" w:space="0" w:color="auto"/>
                  </w:divBdr>
                </w:div>
                <w:div w:id="1018190560">
                  <w:marLeft w:val="0"/>
                  <w:marRight w:val="0"/>
                  <w:marTop w:val="0"/>
                  <w:marBottom w:val="0"/>
                  <w:divBdr>
                    <w:top w:val="none" w:sz="0" w:space="0" w:color="auto"/>
                    <w:left w:val="none" w:sz="0" w:space="0" w:color="auto"/>
                    <w:bottom w:val="none" w:sz="0" w:space="0" w:color="auto"/>
                    <w:right w:val="none" w:sz="0" w:space="0" w:color="auto"/>
                  </w:divBdr>
                </w:div>
                <w:div w:id="147510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532066">
      <w:bodyDiv w:val="1"/>
      <w:marLeft w:val="0"/>
      <w:marRight w:val="0"/>
      <w:marTop w:val="0"/>
      <w:marBottom w:val="0"/>
      <w:divBdr>
        <w:top w:val="none" w:sz="0" w:space="0" w:color="auto"/>
        <w:left w:val="none" w:sz="0" w:space="0" w:color="auto"/>
        <w:bottom w:val="none" w:sz="0" w:space="0" w:color="auto"/>
        <w:right w:val="none" w:sz="0" w:space="0" w:color="auto"/>
      </w:divBdr>
    </w:div>
    <w:div w:id="1820463349">
      <w:bodyDiv w:val="1"/>
      <w:marLeft w:val="0"/>
      <w:marRight w:val="0"/>
      <w:marTop w:val="0"/>
      <w:marBottom w:val="0"/>
      <w:divBdr>
        <w:top w:val="none" w:sz="0" w:space="0" w:color="auto"/>
        <w:left w:val="none" w:sz="0" w:space="0" w:color="auto"/>
        <w:bottom w:val="none" w:sz="0" w:space="0" w:color="auto"/>
        <w:right w:val="none" w:sz="0" w:space="0" w:color="auto"/>
      </w:divBdr>
      <w:divsChild>
        <w:div w:id="1437288157">
          <w:marLeft w:val="0"/>
          <w:marRight w:val="0"/>
          <w:marTop w:val="0"/>
          <w:marBottom w:val="0"/>
          <w:divBdr>
            <w:top w:val="none" w:sz="0" w:space="0" w:color="auto"/>
            <w:left w:val="none" w:sz="0" w:space="0" w:color="auto"/>
            <w:bottom w:val="none" w:sz="0" w:space="0" w:color="auto"/>
            <w:right w:val="none" w:sz="0" w:space="0" w:color="auto"/>
          </w:divBdr>
        </w:div>
        <w:div w:id="815030495">
          <w:marLeft w:val="0"/>
          <w:marRight w:val="0"/>
          <w:marTop w:val="0"/>
          <w:marBottom w:val="0"/>
          <w:divBdr>
            <w:top w:val="none" w:sz="0" w:space="0" w:color="auto"/>
            <w:left w:val="none" w:sz="0" w:space="0" w:color="auto"/>
            <w:bottom w:val="none" w:sz="0" w:space="0" w:color="auto"/>
            <w:right w:val="none" w:sz="0" w:space="0" w:color="auto"/>
          </w:divBdr>
        </w:div>
        <w:div w:id="1699966384">
          <w:marLeft w:val="0"/>
          <w:marRight w:val="0"/>
          <w:marTop w:val="0"/>
          <w:marBottom w:val="0"/>
          <w:divBdr>
            <w:top w:val="none" w:sz="0" w:space="0" w:color="auto"/>
            <w:left w:val="none" w:sz="0" w:space="0" w:color="auto"/>
            <w:bottom w:val="none" w:sz="0" w:space="0" w:color="auto"/>
            <w:right w:val="none" w:sz="0" w:space="0" w:color="auto"/>
          </w:divBdr>
        </w:div>
        <w:div w:id="479855594">
          <w:marLeft w:val="0"/>
          <w:marRight w:val="0"/>
          <w:marTop w:val="0"/>
          <w:marBottom w:val="0"/>
          <w:divBdr>
            <w:top w:val="none" w:sz="0" w:space="0" w:color="auto"/>
            <w:left w:val="none" w:sz="0" w:space="0" w:color="auto"/>
            <w:bottom w:val="none" w:sz="0" w:space="0" w:color="auto"/>
            <w:right w:val="none" w:sz="0" w:space="0" w:color="auto"/>
          </w:divBdr>
        </w:div>
        <w:div w:id="692146126">
          <w:marLeft w:val="0"/>
          <w:marRight w:val="0"/>
          <w:marTop w:val="0"/>
          <w:marBottom w:val="0"/>
          <w:divBdr>
            <w:top w:val="none" w:sz="0" w:space="0" w:color="auto"/>
            <w:left w:val="none" w:sz="0" w:space="0" w:color="auto"/>
            <w:bottom w:val="none" w:sz="0" w:space="0" w:color="auto"/>
            <w:right w:val="none" w:sz="0" w:space="0" w:color="auto"/>
          </w:divBdr>
        </w:div>
        <w:div w:id="654453245">
          <w:marLeft w:val="0"/>
          <w:marRight w:val="0"/>
          <w:marTop w:val="0"/>
          <w:marBottom w:val="0"/>
          <w:divBdr>
            <w:top w:val="none" w:sz="0" w:space="0" w:color="auto"/>
            <w:left w:val="none" w:sz="0" w:space="0" w:color="auto"/>
            <w:bottom w:val="none" w:sz="0" w:space="0" w:color="auto"/>
            <w:right w:val="none" w:sz="0" w:space="0" w:color="auto"/>
          </w:divBdr>
        </w:div>
      </w:divsChild>
    </w:div>
    <w:div w:id="1838613881">
      <w:bodyDiv w:val="1"/>
      <w:marLeft w:val="0"/>
      <w:marRight w:val="0"/>
      <w:marTop w:val="0"/>
      <w:marBottom w:val="0"/>
      <w:divBdr>
        <w:top w:val="none" w:sz="0" w:space="0" w:color="auto"/>
        <w:left w:val="none" w:sz="0" w:space="0" w:color="auto"/>
        <w:bottom w:val="none" w:sz="0" w:space="0" w:color="auto"/>
        <w:right w:val="none" w:sz="0" w:space="0" w:color="auto"/>
      </w:divBdr>
      <w:divsChild>
        <w:div w:id="1177231158">
          <w:marLeft w:val="0"/>
          <w:marRight w:val="0"/>
          <w:marTop w:val="0"/>
          <w:marBottom w:val="0"/>
          <w:divBdr>
            <w:top w:val="none" w:sz="0" w:space="0" w:color="auto"/>
            <w:left w:val="none" w:sz="0" w:space="0" w:color="auto"/>
            <w:bottom w:val="none" w:sz="0" w:space="0" w:color="auto"/>
            <w:right w:val="none" w:sz="0" w:space="0" w:color="auto"/>
          </w:divBdr>
          <w:divsChild>
            <w:div w:id="1365517006">
              <w:marLeft w:val="0"/>
              <w:marRight w:val="0"/>
              <w:marTop w:val="0"/>
              <w:marBottom w:val="0"/>
              <w:divBdr>
                <w:top w:val="none" w:sz="0" w:space="0" w:color="auto"/>
                <w:left w:val="none" w:sz="0" w:space="0" w:color="auto"/>
                <w:bottom w:val="none" w:sz="0" w:space="0" w:color="auto"/>
                <w:right w:val="none" w:sz="0" w:space="0" w:color="auto"/>
              </w:divBdr>
              <w:divsChild>
                <w:div w:id="346324868">
                  <w:marLeft w:val="0"/>
                  <w:marRight w:val="0"/>
                  <w:marTop w:val="0"/>
                  <w:marBottom w:val="0"/>
                  <w:divBdr>
                    <w:top w:val="none" w:sz="0" w:space="0" w:color="auto"/>
                    <w:left w:val="none" w:sz="0" w:space="0" w:color="auto"/>
                    <w:bottom w:val="none" w:sz="0" w:space="0" w:color="auto"/>
                    <w:right w:val="none" w:sz="0" w:space="0" w:color="auto"/>
                  </w:divBdr>
                </w:div>
                <w:div w:id="217934379">
                  <w:marLeft w:val="0"/>
                  <w:marRight w:val="0"/>
                  <w:marTop w:val="0"/>
                  <w:marBottom w:val="0"/>
                  <w:divBdr>
                    <w:top w:val="none" w:sz="0" w:space="0" w:color="auto"/>
                    <w:left w:val="none" w:sz="0" w:space="0" w:color="auto"/>
                    <w:bottom w:val="none" w:sz="0" w:space="0" w:color="auto"/>
                    <w:right w:val="none" w:sz="0" w:space="0" w:color="auto"/>
                  </w:divBdr>
                </w:div>
                <w:div w:id="725297840">
                  <w:marLeft w:val="0"/>
                  <w:marRight w:val="0"/>
                  <w:marTop w:val="0"/>
                  <w:marBottom w:val="0"/>
                  <w:divBdr>
                    <w:top w:val="none" w:sz="0" w:space="0" w:color="auto"/>
                    <w:left w:val="none" w:sz="0" w:space="0" w:color="auto"/>
                    <w:bottom w:val="none" w:sz="0" w:space="0" w:color="auto"/>
                    <w:right w:val="none" w:sz="0" w:space="0" w:color="auto"/>
                  </w:divBdr>
                </w:div>
                <w:div w:id="928079793">
                  <w:marLeft w:val="0"/>
                  <w:marRight w:val="0"/>
                  <w:marTop w:val="0"/>
                  <w:marBottom w:val="0"/>
                  <w:divBdr>
                    <w:top w:val="none" w:sz="0" w:space="0" w:color="auto"/>
                    <w:left w:val="none" w:sz="0" w:space="0" w:color="auto"/>
                    <w:bottom w:val="none" w:sz="0" w:space="0" w:color="auto"/>
                    <w:right w:val="none" w:sz="0" w:space="0" w:color="auto"/>
                  </w:divBdr>
                </w:div>
                <w:div w:id="55438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8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github.com/neo4j-contrib/northwind-neo4j" TargetMode="Externa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PC\Downloads\Report_Template.dotx" TargetMode="External"/></Relationships>
</file>

<file path=word/theme/theme1.xml><?xml version="1.0" encoding="utf-8"?>
<a:theme xmlns:a="http://schemas.openxmlformats.org/drawingml/2006/main" name="Office Theme">
  <a:themeElements>
    <a:clrScheme name="Butterfly Report">
      <a:dk1>
        <a:srgbClr val="000000"/>
      </a:dk1>
      <a:lt1>
        <a:sysClr val="window" lastClr="FFFFFF"/>
      </a:lt1>
      <a:dk2>
        <a:srgbClr val="505050"/>
      </a:dk2>
      <a:lt2>
        <a:srgbClr val="DDDDDD"/>
      </a:lt2>
      <a:accent1>
        <a:srgbClr val="B53D68"/>
      </a:accent1>
      <a:accent2>
        <a:srgbClr val="F1D7E0"/>
      </a:accent2>
      <a:accent3>
        <a:srgbClr val="55E4DA"/>
      </a:accent3>
      <a:accent4>
        <a:srgbClr val="F9B639"/>
      </a:accent4>
      <a:accent5>
        <a:srgbClr val="FA8D3D"/>
      </a:accent5>
      <a:accent6>
        <a:srgbClr val="872D4E"/>
      </a:accent6>
      <a:hlink>
        <a:srgbClr val="872D4E"/>
      </a:hlink>
      <a:folHlink>
        <a:srgbClr val="7F7F7F"/>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44411C1C-AA2B-4137-88AA-36173289C127}">
  <ds:schemaRefs>
    <ds:schemaRef ds:uri="http://schemas.microsoft.com/sharepoint/v3/contenttype/forms"/>
  </ds:schemaRefs>
</ds:datastoreItem>
</file>

<file path=customXml/itemProps2.xml><?xml version="1.0" encoding="utf-8"?>
<ds:datastoreItem xmlns:ds="http://schemas.openxmlformats.org/officeDocument/2006/customXml" ds:itemID="{380D9556-05F1-44F1-85B0-79392EA16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Report_Template.dotx</Template>
  <TotalTime>1067</TotalTime>
  <Pages>15</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HomePC</dc:creator>
  <cp:keywords>Database Design</cp:keywords>
  <cp:lastModifiedBy>Mfena Kaase</cp:lastModifiedBy>
  <cp:revision>45</cp:revision>
  <cp:lastPrinted>2012-09-04T22:21:00Z</cp:lastPrinted>
  <dcterms:created xsi:type="dcterms:W3CDTF">2026-03-07T19:45:00Z</dcterms:created>
  <dcterms:modified xsi:type="dcterms:W3CDTF">2026-04-12T18:30:00Z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TC034441779991</vt:lpwstr>
  </property>
</Properties>
</file>