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097492">
      <w:pPr>
        <w:jc w:val="center"/>
        <w:rPr>
          <w:rFonts w:hint="eastAsia" w:ascii="黑体" w:hAnsi="黑体" w:eastAsia="黑体" w:cs="黑体"/>
          <w:sz w:val="44"/>
          <w:szCs w:val="44"/>
        </w:rPr>
      </w:pPr>
      <w:r>
        <w:rPr>
          <w:rFonts w:hint="eastAsia" w:ascii="黑体" w:hAnsi="黑体" w:eastAsia="黑体" w:cs="黑体"/>
          <w:sz w:val="52"/>
          <w:szCs w:val="52"/>
        </w:rPr>
        <w:t>编译系统实践报告</w:t>
      </w:r>
    </w:p>
    <w:p w14:paraId="2FC7C428">
      <w:pPr>
        <w:bidi w:val="0"/>
        <w:jc w:val="left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sz w:val="30"/>
          <w:szCs w:val="30"/>
        </w:rPr>
        <w:t>项目名称: mini-compiler-riscv -- ToyC 到 RISC-V32 编译器</w:t>
      </w:r>
      <w:r>
        <w:rPr>
          <w:rFonts w:ascii="宋体" w:hAnsi="宋体" w:eastAsia="宋体" w:cs="宋体"/>
          <w:sz w:val="30"/>
          <w:szCs w:val="30"/>
        </w:rPr>
        <w:br w:type="textWrapping"/>
      </w:r>
      <w:r>
        <w:rPr>
          <w:rFonts w:ascii="宋体" w:hAnsi="宋体" w:eastAsia="宋体" w:cs="宋体"/>
          <w:sz w:val="30"/>
          <w:szCs w:val="30"/>
        </w:rPr>
        <w:t>开发环境: WSL2 (Ubuntu 22.04) / C++20 / CMake 4.0.3</w:t>
      </w:r>
      <w:r>
        <w:rPr>
          <w:rFonts w:ascii="宋体" w:hAnsi="宋体" w:eastAsia="宋体" w:cs="宋体"/>
          <w:sz w:val="30"/>
          <w:szCs w:val="30"/>
        </w:rPr>
        <w:br w:type="textWrapping"/>
      </w:r>
      <w:r>
        <w:rPr>
          <w:rFonts w:ascii="宋体" w:hAnsi="宋体" w:eastAsia="宋体" w:cs="宋体"/>
          <w:sz w:val="30"/>
          <w:szCs w:val="30"/>
        </w:rPr>
        <w:t xml:space="preserve">团队分工: 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李佳炜</w:t>
      </w:r>
      <w:r>
        <w:rPr>
          <w:rFonts w:ascii="宋体" w:hAnsi="宋体" w:eastAsia="宋体" w:cs="宋体"/>
          <w:sz w:val="30"/>
          <w:szCs w:val="30"/>
        </w:rPr>
        <w:t>(前端)、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李一帆</w:t>
      </w:r>
      <w:r>
        <w:rPr>
          <w:rFonts w:ascii="宋体" w:hAnsi="宋体" w:eastAsia="宋体" w:cs="宋体"/>
          <w:sz w:val="30"/>
          <w:szCs w:val="30"/>
        </w:rPr>
        <w:t>(中端)、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宗家锐</w:t>
      </w:r>
      <w:r>
        <w:rPr>
          <w:rFonts w:ascii="宋体" w:hAnsi="宋体" w:eastAsia="宋体" w:cs="宋体"/>
          <w:sz w:val="30"/>
          <w:szCs w:val="30"/>
        </w:rPr>
        <w:t>(后端)</w:t>
      </w:r>
      <w:r>
        <w:rPr>
          <w:rFonts w:hint="eastAsia" w:ascii="宋体" w:hAnsi="宋体" w:eastAsia="宋体" w:cs="宋体"/>
          <w:sz w:val="30"/>
          <w:szCs w:val="30"/>
          <w:lang w:eastAsia="zh-CN"/>
        </w:rPr>
        <w:t>、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陈正阳</w:t>
      </w:r>
      <w:r>
        <w:rPr>
          <w:rFonts w:ascii="宋体" w:hAnsi="宋体" w:eastAsia="宋体" w:cs="宋体"/>
          <w:sz w:val="30"/>
          <w:szCs w:val="30"/>
        </w:rPr>
        <w:t>(报告/测试)</w:t>
      </w:r>
    </w:p>
    <w:p w14:paraId="1B9D240E">
      <w:p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5F810C96">
      <w:pPr>
        <w:numPr>
          <w:ilvl w:val="0"/>
          <w:numId w:val="1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36"/>
          <w:szCs w:val="36"/>
        </w:rPr>
        <w:t>一、项目概述</w:t>
      </w: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36"/>
          <w:szCs w:val="36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本项目实现了一个将 ToyC 语言(C 语言的简化教学子集)编译为 RISC-V32 汇编代码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的小型编译器。整体流程遵循经典编译器的三阶段架构: 前端、中端、后端。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ToyC 是 C 语言的一个简化子集，仅支持 int 类型(32 位有符号整数)，省略了数组、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指针、I/O、多文件编译等特性，但保留了函数调用、控制流、变量声明、常量声明、递归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等核心功能。ToyC 源文件可以直接用 C 编译器编译运行，其运行结果与等价的 C 代码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一致。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编译器从标准输入读取 ToyC 源程序(.tc 文件)，向标准输出写出 RISC-V32 汇编(.s 文件)。程序运行结果以 main 函数的返回值(退出码 0~255)为准。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7701EDAE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1.1 编译流水线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7D06B821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t>ToyC 源程序 (.tc)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前端 (B): 词法分析 --&gt; 语法分析 --&gt; AST 构建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中端 (C): 符号表 --&gt; 语义分析 --&gt; 类型检查 --&gt; 作用域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[ 后端 (D): RISC-V32 代码生成 --&gt; 优化 --&gt; 联调 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v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RISC-V32 汇编 (.s)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二、ToyC 语言规格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2.1 文法(BNF)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ToyC 文法以 CompUnit 为开始符号，具体如下: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CompUnit   -&gt; (Decl | FuncDef)+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Decl       -&gt; ConstDecl | VarDecl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ConstDecl  -&gt; "const" "int" ID "=" Expr 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VarDecl    -&gt; "int" ID "=" Expr 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Stmt       -&gt; Block | ";" | Expr ";" | ID "=" Expr ";" | Decl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"if"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"("</w:t>
      </w:r>
      <w:r>
        <w:rPr>
          <w:rFonts w:hint="eastAsia" w:ascii="黑体" w:hAnsi="黑体" w:eastAsia="黑体" w:cs="黑体"/>
          <w:sz w:val="24"/>
          <w:szCs w:val="24"/>
        </w:rPr>
        <w:t xml:space="preserve"> Expr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")"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Stmt</w:t>
      </w:r>
      <w:r>
        <w:rPr>
          <w:rFonts w:hint="eastAsia" w:ascii="黑体" w:hAnsi="黑体" w:eastAsia="黑体" w:cs="黑体"/>
          <w:sz w:val="24"/>
          <w:szCs w:val="24"/>
        </w:rPr>
        <w:t xml:space="preserve"> (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"else"</w:t>
      </w:r>
      <w:r>
        <w:rPr>
          <w:rFonts w:hint="eastAsia" w:ascii="黑体" w:hAnsi="黑体" w:eastAsia="黑体" w:cs="黑体"/>
          <w:sz w:val="24"/>
          <w:szCs w:val="24"/>
        </w:rPr>
        <w:t xml:space="preserve"> Stmt)?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"while"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"("</w:t>
      </w:r>
      <w:r>
        <w:rPr>
          <w:rFonts w:hint="eastAsia" w:ascii="黑体" w:hAnsi="黑体" w:eastAsia="黑体" w:cs="黑体"/>
          <w:sz w:val="24"/>
          <w:szCs w:val="24"/>
        </w:rPr>
        <w:t xml:space="preserve"> Expr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")"</w:t>
      </w:r>
      <w:r>
        <w:rPr>
          <w:rFonts w:hint="eastAsia" w:ascii="黑体" w:hAnsi="黑体" w:eastAsia="黑体" w:cs="黑体"/>
          <w:sz w:val="24"/>
          <w:szCs w:val="24"/>
        </w:rPr>
        <w:t xml:space="preserve"> Stmt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"break"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t xml:space="preserve"> 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"continue"</w:t>
      </w:r>
      <w:r>
        <w:rPr>
          <w:rFonts w:hint="eastAsia" w:ascii="黑体" w:hAnsi="黑体" w:eastAsia="黑体" w:cs="黑体"/>
          <w:sz w:val="24"/>
          <w:szCs w:val="24"/>
        </w:rPr>
        <w:t xml:space="preserve">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|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"return"</w:t>
      </w:r>
      <w:r>
        <w:rPr>
          <w:rFonts w:hint="eastAsia" w:ascii="黑体" w:hAnsi="黑体" w:eastAsia="黑体" w:cs="黑体"/>
          <w:sz w:val="24"/>
          <w:szCs w:val="24"/>
        </w:rPr>
        <w:t xml:space="preserve"> Expr?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";"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Block      -&gt; "{" Stmt* "}"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FuncDef    -&gt; ("int" | "void") ID "(" (Param ("," Param)*)? ")" Block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Param      -&gt; "int" ID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Expr       -&gt; LOrExpr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LOrExpr    -&gt; LAndExpr | LOrExpr "||" LAndExpr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LAndExpr   -&gt; RelExpr  | LAndExpr "&amp;&amp;" RelExpr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RelExpr    -&gt; AddExpr  | RelExpr ("&lt;"|"&gt;"|"&lt;="|"&gt;="|"=="|"!=") AddExpr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AddExpr    -&gt; MulExpr  | AddExpr ("+"|"-") MulExpr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MulExpr    -&gt; UnaryExpr| MulExpr ("*"|"/"|"%") UnaryExpr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UnaryExpr  -&gt; PrimaryExpr | ("+"|"-"|"!") UnaryExpr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PrimaryExpr-&gt; ID | NUMBER | "(" Expr ")" | ID "(" (Expr ("," Expr)*)? ")"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2.2 终结符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终结符 ID 的正则表达式为: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[_A-Za-z][_A-Za-z0-9]</w:t>
      </w:r>
      <w:r>
        <w:rPr>
          <w:rFonts w:hint="eastAsia" w:ascii="黑体" w:hAnsi="黑体" w:eastAsia="黑体" w:cs="黑体"/>
          <w:sz w:val="24"/>
          <w:szCs w:val="24"/>
        </w:rPr>
        <w:t>*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终结符 NUMBER 的正则表达式为: (0|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[1-9][0-9]</w:t>
      </w:r>
      <w:r>
        <w:rPr>
          <w:rFonts w:hint="eastAsia" w:ascii="黑体" w:hAnsi="黑体" w:eastAsia="黑体" w:cs="黑体"/>
          <w:sz w:val="24"/>
          <w:szCs w:val="24"/>
        </w:rPr>
        <w:t>*)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说明: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负号 "-" 作为一元运算符处理，数字字面量仅识别非负部分。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注释支持单行(// )和多行(/* */)两种形式，与 C 语言一致。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2.3 语义约束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程序结构: 必须包含 int main() 作为入口点。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函数: 只能定义在全局作用域；名称唯一；支持递归；int 函数必须每条路径都有 return。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变量/常量: 所有声明必须带初始化表达式；常量必须在编译期可求值；常量不可赋值。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表达式: 运算符优先级/结合性与 C 一致；&amp;&amp;/|| 短路求值；非零为真。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语句: break/continue 必须出现在循环中；void 函数不能用于条件或赋值。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三、前端实现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492805EA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3.1 词法分析器 (Lexer)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词法分析器 Lexer 负责将源程序字符串转换为 Token 流。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实现要点: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逐字符扫描源码，维护当前行列号 (line, col)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自动跳过空白字符(空格、制表符、换行符)和注释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单行注释 //: 持续读入直到遇到换行符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- 多行注释 /* 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*/: 持续读入直到遇到 *</w:t>
      </w:r>
      <w:r>
        <w:rPr>
          <w:rFonts w:hint="eastAsia" w:ascii="黑体" w:hAnsi="黑体" w:eastAsia="黑体" w:cs="黑体"/>
          <w:sz w:val="24"/>
          <w:szCs w:val="24"/>
        </w:rPr>
        <w:t>/ 序列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关键字通过哈希表识别: int、void、const、if、else、while、break、continue、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0"/>
          <w:sz w:val="24"/>
          <w:szCs w:val="24"/>
        </w:rPr>
        <w:t>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多字符运算符正确识别: ==、!=、&lt;=、&gt;=、&amp;&amp;、||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数字字面量仅取非负部分，用 std::stoll 解析后截断到 32 位，保证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-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2147483648</w:t>
      </w:r>
      <w:r>
        <w:rPr>
          <w:rFonts w:hint="eastAsia" w:ascii="黑体" w:hAnsi="黑体" w:eastAsia="黑体" w:cs="黑体"/>
          <w:sz w:val="24"/>
          <w:szCs w:val="24"/>
        </w:rPr>
        <w:t xml:space="preserve"> 等边界值能正确容纳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Token 类型枚举(共 27 种):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KW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_INT, KW_VOID, KW_CONST, KW_IF, KW_ELSE, KW_WHILE, KW_BREAK, KW_</w:t>
      </w:r>
      <w:r>
        <w:rPr>
          <w:rFonts w:hint="eastAsia" w:ascii="黑体" w:hAnsi="黑体" w:eastAsia="黑体" w:cs="黑体"/>
          <w:sz w:val="24"/>
          <w:szCs w:val="24"/>
        </w:rPr>
        <w:t>CONTINUE,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KW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_RETURN, IDENTIFIER, NUMBER, PLUS, MINUS, STAR, SLASH, PERCENT, EQ, EQ_</w:t>
      </w:r>
      <w:r>
        <w:rPr>
          <w:rFonts w:hint="eastAsia" w:ascii="黑体" w:hAnsi="黑体" w:eastAsia="黑体" w:cs="黑体"/>
          <w:sz w:val="24"/>
          <w:szCs w:val="24"/>
        </w:rPr>
        <w:t>EQ,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NEQ, LT, GT, LE, GE, AND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_AND, OR_</w:t>
      </w:r>
      <w:r>
        <w:rPr>
          <w:rFonts w:hint="eastAsia" w:ascii="黑体" w:hAnsi="黑体" w:eastAsia="黑体" w:cs="黑体"/>
          <w:sz w:val="24"/>
          <w:szCs w:val="24"/>
        </w:rPr>
        <w:t>OR, NOT, SEMICOLON, COMMA, LPAREN, RPAREN,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LBRACE, RBRACE, END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_OF_</w:t>
      </w:r>
      <w:r>
        <w:rPr>
          <w:rFonts w:hint="eastAsia" w:ascii="黑体" w:hAnsi="黑体" w:eastAsia="黑体" w:cs="黑体"/>
          <w:sz w:val="24"/>
          <w:szCs w:val="24"/>
        </w:rPr>
        <w:t>FILE, UNKNOWN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3.2 语法分析器 (Parser)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语法分析器 Parser 采用递归下降方法，按 ToyC 文法的产生式直接翻译为解析函数。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核心设计: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在构造时一次性读入全部 Token 并存入向量，后续用下标 pos 遍历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提供 cur()、lookahead(k)、check()、accept()、expect() 等辅助方法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按运算符优先级逐级下降: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parseExpr -&gt; parseLOrExpr -&gt; parseLAndExpr -&gt; parseRelExpr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parseAddExpr -&gt; parseMulExpr -&gt; parseUnaryExpr -&gt; parsePrimaryExpr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左右递归通过 while 循环实现: 如 LOrExpr -&gt; LAndExpr { "||" LAndExpr }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写为循环内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parseLAndExpr</w:t>
      </w:r>
      <w:r>
        <w:rPr>
          <w:rFonts w:hint="eastAsia" w:ascii="黑体" w:hAnsi="黑体" w:eastAsia="黑体" w:cs="黑体"/>
          <w:sz w:val="24"/>
          <w:szCs w:val="24"/>
        </w:rPr>
        <w:t xml:space="preserve">() 后连接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BinaryNode</w:t>
      </w:r>
      <w:r>
        <w:rPr>
          <w:rFonts w:hint="eastAsia" w:ascii="黑体" w:hAnsi="黑体" w:eastAsia="黑体" w:cs="黑体"/>
          <w:sz w:val="24"/>
          <w:szCs w:val="24"/>
        </w:rPr>
        <w:t>(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"||"</w:t>
      </w:r>
      <w:r>
        <w:rPr>
          <w:rFonts w:hint="eastAsia" w:ascii="黑体" w:hAnsi="黑体" w:eastAsia="黑体" w:cs="黑体"/>
          <w:sz w:val="24"/>
          <w:szCs w:val="24"/>
        </w:rPr>
        <w:t>, ...)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parseDeclOrFuncDef 通过前瞻区分全局声明/函数定义: "int" ID "(" 为函数，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"int"</w:t>
      </w:r>
      <w:r>
        <w:rPr>
          <w:rFonts w:hint="eastAsia" w:ascii="黑体" w:hAnsi="黑体" w:eastAsia="黑体" w:cs="黑体"/>
          <w:sz w:val="24"/>
          <w:szCs w:val="24"/>
        </w:rPr>
        <w:t xml:space="preserve"> ID </w:t>
      </w:r>
      <w:r>
        <w:rPr>
          <w:rFonts w:hint="eastAsia" w:ascii="黑体" w:hAnsi="黑体" w:eastAsia="黑体" w:cs="黑体"/>
          <w:color w:val="0000FF"/>
          <w:sz w:val="24"/>
          <w:szCs w:val="24"/>
        </w:rPr>
        <w:t>"="</w:t>
      </w:r>
      <w:r>
        <w:rPr>
          <w:rFonts w:hint="eastAsia" w:ascii="黑体" w:hAnsi="黑体" w:eastAsia="黑体" w:cs="黑体"/>
          <w:sz w:val="24"/>
          <w:szCs w:val="24"/>
        </w:rPr>
        <w:t xml:space="preserve"> 为变量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赋值语句通过前瞻 IDENTIFIER + EQ 区分于表达式语句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悬空 else 按最近匹配原则绑定(通过递归下降自然实现)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3.3 AST 节点体系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ASTNode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CompUnitNode     : items: vector&lt;ASTNode*&gt;      (编译单元)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FuncDefNode      : retType, name, params, body   (函数定义)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+-- StmtNode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BlockNode    : stmts: vector&lt;StmtNode*&gt;      (语句块)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DeclStmtNode : isConst, name, initExpr       (声明语句)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AssignNode   : name, rhs                     (赋值语句)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IfNode       : condition, thenStmt, elseStmt (if 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WhileNode    : condition, body               (while 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BreakNode                                    (break)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ContinueNode                                 (continue)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ReturnNode   : retExpr                       (return)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|   +-- ExprStmtNode : expr                          (表达式语句)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 xml:space="preserve">  </w:t>
      </w:r>
      <w:r>
        <w:rPr>
          <w:rFonts w:hint="eastAsia" w:ascii="黑体" w:hAnsi="黑体" w:eastAsia="黑体" w:cs="黑体"/>
          <w:sz w:val="24"/>
          <w:szCs w:val="24"/>
        </w:rPr>
        <w:t>+-- ExprNode (基类)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LiteralNode  : </w:t>
      </w:r>
      <w:r>
        <w:rPr>
          <w:rFonts w:hint="eastAsia" w:ascii="黑体" w:hAnsi="黑体" w:eastAsia="黑体" w:cs="黑体"/>
          <w:b/>
          <w:bCs/>
          <w:sz w:val="24"/>
          <w:szCs w:val="24"/>
        </w:rPr>
        <w:t>value</w:t>
      </w:r>
      <w:r>
        <w:rPr>
          <w:rFonts w:hint="eastAsia" w:ascii="黑体" w:hAnsi="黑体" w:eastAsia="黑体" w:cs="黑体"/>
          <w:sz w:val="24"/>
          <w:szCs w:val="24"/>
        </w:rPr>
        <w:t xml:space="preserve">: </w:t>
      </w:r>
      <w:r>
        <w:rPr>
          <w:rFonts w:hint="eastAsia" w:ascii="黑体" w:hAnsi="黑体" w:eastAsia="黑体" w:cs="黑体"/>
          <w:b/>
          <w:bCs/>
          <w:color w:val="FF0000"/>
          <w:sz w:val="24"/>
          <w:szCs w:val="24"/>
        </w:rPr>
        <w:t>int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  (字面量)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VarNode      : name: </w:t>
      </w:r>
      <w:r>
        <w:rPr>
          <w:rFonts w:hint="eastAsia" w:ascii="黑体" w:hAnsi="黑体" w:eastAsia="黑体" w:cs="黑体"/>
          <w:color w:val="FF0000"/>
          <w:sz w:val="24"/>
          <w:szCs w:val="24"/>
        </w:rPr>
        <w:t>string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(变量引用)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UnaryNode    : op,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operand</w:t>
      </w:r>
      <w:r>
        <w:rPr>
          <w:rFonts w:hint="eastAsia" w:ascii="黑体" w:hAnsi="黑体" w:eastAsia="黑体" w:cs="黑体"/>
          <w:sz w:val="24"/>
          <w:szCs w:val="24"/>
        </w:rPr>
        <w:t>                   (一元运算)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BinaryNode   : op, left,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right</w:t>
      </w:r>
      <w:r>
        <w:rPr>
          <w:rFonts w:hint="eastAsia" w:ascii="黑体" w:hAnsi="黑体" w:eastAsia="黑体" w:cs="黑体"/>
          <w:sz w:val="24"/>
          <w:szCs w:val="24"/>
        </w:rPr>
        <w:t>               (二元运算)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+-- CallNode     : funcName,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args</w:t>
      </w:r>
      <w:r>
        <w:rPr>
          <w:rFonts w:hint="eastAsia" w:ascii="黑体" w:hAnsi="黑体" w:eastAsia="黑体" w:cs="黑体"/>
          <w:sz w:val="24"/>
          <w:szCs w:val="24"/>
        </w:rPr>
        <w:t>                (函数调用)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41D0B81D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0FAE66D3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F893E10">
      <w:pPr>
        <w:numPr>
          <w:ilvl w:val="0"/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kern w:val="2"/>
          <w:sz w:val="36"/>
          <w:szCs w:val="36"/>
          <w:lang w:val="en-US" w:eastAsia="zh-CN" w:bidi="ar-SA"/>
        </w:rPr>
        <w:t>四、</w:t>
      </w:r>
      <w:r>
        <w:rPr>
          <w:rFonts w:hint="eastAsia" w:ascii="黑体" w:hAnsi="黑体" w:eastAsia="黑体" w:cs="黑体"/>
          <w:sz w:val="36"/>
          <w:szCs w:val="36"/>
        </w:rPr>
        <w:t>中端实现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4.1 符号表 (SymbolTable)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符号表管理嵌套作用域中的符号(变量、常量、函数、形参)。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数据结构: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使用 vector&lt;unordered_map&lt;string, Symbol&gt;&gt; 实现作用域栈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enterScope() / exitScope() 管理作用域的进入与退出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lookup(name) 从内层向外层逐级查找(实现作用域屏蔽)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currentScopeContains(name) 检查当前作用域是否已存在同名符号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符号信息结构 (Symbol):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name:           标识符名称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kind:           Variable / Constant / Function / Parameter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type/returnType: Int / Void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isConst/isGlobal: 常量/全局标记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hasConstValue/constValue: 编译期常量值(用于常量求值)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 paramTypes:     函数形参类型列表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4.2 语义分析器 (SemanticAnalyzer)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语义分析器遍历 AST 并执行全面的语义检查。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主要检查项: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程序入口检查:    验证 main 为 int main() 无参函数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重复定义检查:    同一作用域内禁止同名声明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类型检查:        所有表达式/初始化/赋值必须为 int 类型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常量求值:        evalConstExpr() 对全局/局部常量初始化表达式进行编译期求值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常量约束:        常量初始化表达式只能由字面量和已声明常量构成(禁止函数调用)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覆盖性:   stmtAlwaysReturns()/blockAlwaysReturns() 检查 int 函数所有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         路径是否都有 </w:t>
      </w:r>
      <w:r>
        <w:rPr>
          <w:rFonts w:hint="eastAsia" w:ascii="黑体" w:hAnsi="黑体" w:eastAsia="黑体" w:cs="黑体"/>
          <w:color w:val="000080"/>
          <w:sz w:val="24"/>
          <w:szCs w:val="24"/>
        </w:rPr>
        <w:t>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break/continue:  通过 loopDepth 计数器确保仅在循环内使用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void 函数约束:   void 函数 return 不能带值; void 调用不能用于条件/赋值右值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作用域解析:      通过符号表的嵌套作用域查找确保使用在声明之后、内层屏蔽外层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常量表达式求值算法: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evalConstExpr(node):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LiteralNode      -&gt; 返回值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VarNode          -&gt; 查找符号表，必须为常量且已求值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UnaryNode(+/-/!) -&gt; 递归求值操作数后计算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BinaryNode       -&gt; 递归求值左右后按运算符计算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CallNode         -&gt; 抛出错误(常量表达式禁止函数调用)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全覆盖性检查算法: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stmtAlwaysReturns(node):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ReturnNode           -&gt;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BlockNode            -&gt; 若任一语句必然返回则为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IfNode(有else)       -&gt; then和else都必然返回才为 true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IfNode(无else)    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WhileNode(常量真条件) -&gt; true(永不退出的无限循环)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WhileNode(普通条件)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其他                 -&gt; false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3FB52D47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五、后端实现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46DE8D9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9B13170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5.1 总体设计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后端将经语义检查的前端 AST 直接翻译为 RISC-V32 汇编，采用 AST 直译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(tree-walking codegen)方式，不引入中间表示(IR)。目标 ISA 为 RV32IM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(支持乘除法扩展)，ABI 为 ilp32(32 位 int/long/pointer)。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关键设计决策: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翻译方式:    AST 直译，无线性 IR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求值模型:    表达式结果落在 a0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局部变量:    优先分配 s1~s11(被调用者保存)，超出回落栈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临时寄存器:  t0~t5(调用者保存)，超出或跨调用时溢出到栈临时槽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调用约定:    标准 RISC-V ABI: a0~a7 传参，a0 返回值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F55EA90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65D1FF03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8"/>
          <w:szCs w:val="28"/>
        </w:rPr>
      </w:pPr>
    </w:p>
    <w:p w14:paraId="4777CAC7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28"/>
          <w:szCs w:val="28"/>
        </w:rPr>
        <w:t>5.2 栈帧布局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高地址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调用者传入的溢出参数             (&gt; 8 个实参时存在)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s0 -&gt;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保存的 ra                    [s0 -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4</w:t>
      </w:r>
      <w:r>
        <w:rPr>
          <w:rFonts w:hint="eastAsia" w:ascii="黑体" w:hAnsi="黑体" w:eastAsia="黑体" w:cs="黑体"/>
          <w:sz w:val="24"/>
          <w:szCs w:val="24"/>
        </w:rPr>
        <w:t>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保存的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s0</w:t>
      </w:r>
      <w:r>
        <w:rPr>
          <w:rFonts w:hint="eastAsia" w:ascii="黑体" w:hAnsi="黑体" w:eastAsia="黑体" w:cs="黑体"/>
          <w:sz w:val="24"/>
          <w:szCs w:val="24"/>
        </w:rPr>
        <w:t xml:space="preserve"> (旧帧指针)          [s0 -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8</w:t>
      </w:r>
      <w:r>
        <w:rPr>
          <w:rFonts w:hint="eastAsia" w:ascii="黑体" w:hAnsi="黑体" w:eastAsia="黑体" w:cs="黑体"/>
          <w:sz w:val="24"/>
          <w:szCs w:val="24"/>
        </w:rPr>
        <w:t>]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被调用者保存寄存器 s1..sN     [s0 -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12</w:t>
      </w:r>
      <w:r>
        <w:rPr>
          <w:rFonts w:hint="eastAsia" w:ascii="黑体" w:hAnsi="黑体" w:eastAsia="黑体" w:cs="黑体"/>
          <w:sz w:val="24"/>
          <w:szCs w:val="24"/>
        </w:rPr>
        <w:t>] 起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栈上局部变量区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临时溢出区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sp -&gt;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为被调函数预留的传参区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--------------------------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低地址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5.3 代码生成核心流程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genFunc(func):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1. 预分析: 统计局部变量数(含内联展开新增)、临时槽需求、是否含函数调用，收集可提升的循环比较常量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2. 计算栈帧大小: FRAME = (2 + 保存的s寄存器数[局部+提升常量] + stackLocals + temps) * 4，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向上取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16</w:t>
      </w:r>
      <w:r>
        <w:rPr>
          <w:rFonts w:hint="eastAsia" w:ascii="黑体" w:hAnsi="黑体" w:eastAsia="黑体" w:cs="黑体"/>
          <w:sz w:val="24"/>
          <w:szCs w:val="24"/>
        </w:rPr>
        <w:t xml:space="preserve"> 字节对齐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3. 序言: sub sp, sp, FRAME; 保存 ra(非叶子)、s0、用到的 s1..sN;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建立 s0 帧指针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4. 形参就位: a0..a7 到 s 寄存器或栈槽; &gt;8 的参数从调用者栈取回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5. genBlock(body) -- 递归遍历函数体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6. 尾声: .epilogue 标签; 恢复 s1..sN、s0/ra、释放帧、ret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7. 窥孔优化 (仅 -opt)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5.4 表达式求值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字面量/常量: 直接生成 li a0, value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变量: 按存储位置(寄存器/栈/全局)生成 mv 或 lw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一元运算: [+] 空操作、[-] neg a0, a0、[!] seqz a0, a0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二元运算: 先求值左操作数并暂存(t 寄存器或栈)，再求值右操作数，最后按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运算符生成 RISC-V 指令: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- 算术: </w:t>
      </w:r>
      <w:r>
        <w:rPr>
          <w:rFonts w:hint="eastAsia" w:ascii="黑体" w:hAnsi="黑体" w:eastAsia="黑体" w:cs="黑体"/>
          <w:color w:val="8B4513"/>
          <w:sz w:val="24"/>
          <w:szCs w:val="24"/>
        </w:rPr>
        <w:t>add</w:t>
      </w:r>
      <w:r>
        <w:rPr>
          <w:rFonts w:hint="eastAsia" w:ascii="黑体" w:hAnsi="黑体" w:eastAsia="黑体" w:cs="黑体"/>
          <w:sz w:val="24"/>
          <w:szCs w:val="24"/>
        </w:rPr>
        <w:t xml:space="preserve"> / sub / mul / div / rem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- 关系: 用 slt + xori / sub + seqz/snez 组合合成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6</w:t>
      </w:r>
      <w:r>
        <w:rPr>
          <w:rFonts w:hint="eastAsia" w:ascii="黑体" w:hAnsi="黑体" w:eastAsia="黑体" w:cs="黑体"/>
          <w:sz w:val="24"/>
          <w:szCs w:val="24"/>
        </w:rPr>
        <w:t xml:space="preserve"> 种比较，结果规约为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0</w:t>
      </w:r>
      <w:r>
        <w:rPr>
          <w:rFonts w:hint="eastAsia" w:ascii="黑体" w:hAnsi="黑体" w:eastAsia="黑体" w:cs="黑体"/>
          <w:sz w:val="24"/>
          <w:szCs w:val="24"/>
        </w:rPr>
        <w:t>/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函数调用 (genCall):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1</w:t>
      </w:r>
      <w:r>
        <w:rPr>
          <w:rFonts w:hint="eastAsia" w:ascii="黑体" w:hAnsi="黑体" w:eastAsia="黑体" w:cs="黑体"/>
          <w:sz w:val="24"/>
          <w:szCs w:val="24"/>
        </w:rPr>
        <w:t>. 实参从左到右求值，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溢出到栈临时槽</w:t>
      </w:r>
      <w:r>
        <w:rPr>
          <w:rFonts w:hint="eastAsia" w:ascii="黑体" w:hAnsi="黑体" w:eastAsia="黑体" w:cs="黑体"/>
          <w:sz w:val="24"/>
          <w:szCs w:val="24"/>
        </w:rPr>
        <w:t>(跨后续求值安全)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2</w:t>
      </w:r>
      <w:r>
        <w:rPr>
          <w:rFonts w:hint="eastAsia" w:ascii="黑体" w:hAnsi="黑体" w:eastAsia="黑体" w:cs="黑体"/>
          <w:sz w:val="24"/>
          <w:szCs w:val="24"/>
        </w:rPr>
        <w:t>. 取回至 a0..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a7</w:t>
      </w:r>
      <w:r>
        <w:rPr>
          <w:rFonts w:hint="eastAsia" w:ascii="黑体" w:hAnsi="黑体" w:eastAsia="黑体" w:cs="黑体"/>
          <w:sz w:val="24"/>
          <w:szCs w:val="24"/>
        </w:rPr>
        <w:t xml:space="preserve">(前 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8</w:t>
      </w:r>
      <w:r>
        <w:rPr>
          <w:rFonts w:hint="eastAsia" w:ascii="黑体" w:hAnsi="黑体" w:eastAsia="黑体" w:cs="黑体"/>
          <w:sz w:val="24"/>
          <w:szCs w:val="24"/>
        </w:rPr>
        <w:t xml:space="preserve"> 个在寄存器，超出的压栈)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3</w:t>
      </w:r>
      <w:r>
        <w:rPr>
          <w:rFonts w:hint="eastAsia" w:ascii="黑体" w:hAnsi="黑体" w:eastAsia="黑体" w:cs="黑体"/>
          <w:sz w:val="24"/>
          <w:szCs w:val="24"/>
        </w:rPr>
        <w:t>. call funcName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</w:t>
      </w:r>
      <w:r>
        <w:rPr>
          <w:rFonts w:hint="eastAsia" w:ascii="黑体" w:hAnsi="黑体" w:eastAsia="黑体" w:cs="黑体"/>
          <w:color w:val="00008B"/>
          <w:sz w:val="24"/>
          <w:szCs w:val="24"/>
        </w:rPr>
        <w:t>4</w:t>
      </w:r>
      <w:r>
        <w:rPr>
          <w:rFonts w:hint="eastAsia" w:ascii="黑体" w:hAnsi="黑体" w:eastAsia="黑体" w:cs="黑体"/>
          <w:sz w:val="24"/>
          <w:szCs w:val="24"/>
        </w:rPr>
        <w:t>. 返回值在 a0 中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5.5 短路求值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&amp;&amp; 和 || 不用普通二元运算处理，而用控制流实现短路语义: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 &amp;&amp; b: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eval a; beqz a0, Lfalse; eval b; snez a0, a0; j Lend; Lfalse: li a0, 0;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a || b: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eval a; bnez a0, Ltrue; eval b; snez a0, a0; j Lend; Ltrue: li a0, 1;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对于 if/while 的条件表达式，通过 genCondJump() 方法生成到目标标签的单条条件分支：另一侧顺序落下，省去 0/1 物化与多余的无条件跳转；关系运算按需取反，&amp;&amp;/|| 仍保持短路: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以 if (a &amp;&amp; b) 为例（条件不成立跳 Lend，成立则顺序落入 then 分支）: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genCondJump(a, Lend, 否)  # a 为假 -&gt; 跳 Lend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genCondJump(b, Lend, 否)  # 否则测 b，为假 -&gt; 跳 Lend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(两者皆真则顺序落入 then 分支，无需任何无条件跳转)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5.6 控制流翻译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if (c) T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genCondJump(c 为假 -&gt; Lend); T; Lend:  (条件为真顺序落入 T，省去一次无条件跳转)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if (c) T else 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genCondJump(c 为假 -&gt; Lelse); T; j Lend; Lelse: E; Lend: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while (c) B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Lcond; Lbody: B; Lcond: genCondJump(c 为真 -&gt; Lbody); Lend:  (循环旋转：条件下沉到底部，稳态每轮迭代仅一条回跳分支，省去底部无条件回跳)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break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Lend(从循环标签栈取 Lend)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continue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j Lcond(从循环标签栈取 Lcond)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return e 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求值 e 到 a0; j .epilogue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空语句/空块翻译为: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无代码生成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5.7 寄存器分配策略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优先级: 局部变量/形参 -&gt; s1..s11(被调用者保存)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表达式临时值  -&gt; t0..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t5</w:t>
      </w:r>
      <w:r>
        <w:rPr>
          <w:rFonts w:hint="eastAsia" w:ascii="黑体" w:hAnsi="黑体" w:eastAsia="黑体" w:cs="黑体"/>
          <w:sz w:val="24"/>
          <w:szCs w:val="24"/>
        </w:rPr>
        <w:t>(调用者保存)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 xml:space="preserve">        大偏移寻址    -&gt; </w:t>
      </w:r>
      <w:r>
        <w:rPr>
          <w:rFonts w:hint="eastAsia" w:ascii="黑体" w:hAnsi="黑体" w:eastAsia="黑体" w:cs="黑体"/>
          <w:b/>
          <w:bCs/>
          <w:color w:val="191970"/>
          <w:sz w:val="24"/>
          <w:szCs w:val="24"/>
        </w:rPr>
        <w:t>t6</w:t>
      </w:r>
      <w:r>
        <w:rPr>
          <w:rFonts w:hint="eastAsia" w:ascii="黑体" w:hAnsi="黑体" w:eastAsia="黑体" w:cs="黑体"/>
          <w:sz w:val="24"/>
          <w:szCs w:val="24"/>
        </w:rPr>
        <w:t>(专用暂存寄存器)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前 11 个局部/形参分配到 s1~s11，超过 11 个的回落至栈槽(相对 s0 的负偏移)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二元运算左右操作数求值中: 若右子树不含函数调用且嵌套深度 &lt; 6，左值暂存于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t(depth); 否则溢出到栈临时槽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叶子函数(函数体不含任何函数调用)省去 ra 的保存与恢复；进一步地，若其局部数≤7 且表达式嵌套浅，则改用调用者保存寄存器 a1..a7 存放全部局部，完全省去栈帧与序言/尾声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- 序言/尾声对称保存/恢复用到的被调用者保存寄存器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5.8 优化 (opt)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通过 -opt 命令行参数启用，支持以下优化: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常量折叠/传播: 代码生成阶段 tryEvalConst() 直接求值常量子表达式，全局/局部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        常量内联为立即数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强度削弱:      乘以 2 的幂转为 slli(左移)，减少乘法指令开销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窥孔优化:      消除冗余 mv x, x; 删除跳转到下一条指令的 j;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          删除 sw a0, X 后紧跟的 lw a0, X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跳转短路与落空布局: if/while 条件生成单目标分支并让常见路径顺序落下；while 采用循环旋转，稳态每轮迭代仅一条回跳分支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叶子函数无栈帧: 无函数调用且局部数≤7、表达式浅的叶子函数，局部全部分配到调用者保存寄存器 a1..a7，完全省去栈帧与序言/尾声（不触碰任何被调用者保存寄存器，天然保持其不变）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小叶子函数内联: 不含调用（天然排除递归）、局部+形参不超过 8 个且体量小的函数在调用点展开——实参直接写入形参寄存器，函数体在调用者栈帧上就地生成，return 改写为跳到展开结束标签；生成期间作用域栈仅保留全局层与形参层，防止调用者局部被误解析。热点小函数的 call/ret 与参数搬运全部消失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循环条件常量提升: 把 while 条件与循环内 if 条件中频繁比较的非零字面量装入空闲的 s 寄存器（每函数只装载一次；s 寄存器跨调用保持，对含调用的循环体同样有效），循环每轮省去一条 li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短路求值优化:  &amp;&amp;/|| 在 if/while 条件中经 genCondJump 链式跳转，不物化 0/1 中间值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>
      <w:pPr>
        <w:spacing w:before="200" w:after="80"/>
      </w:pPr>
      <w:r>
        <w:rPr>
          <w:b/>
          <w:sz w:val="28"/>
        </w:rPr>
        <w:t>5.9 热路径优化（-opt）</w:t>
      </w:r>
    </w:p>
    <w:p>
      <w:pPr>
        <w:spacing w:after="80"/>
      </w:pPr>
      <w:r>
        <w:t>本次针对性能测试中的通用热路径补充了以下语义保持优化：</w:t>
      </w:r>
    </w:p>
    <w:p>
      <w:pPr>
        <w:spacing w:after="40"/>
        <w:ind w:left="420" w:hanging="210"/>
      </w:pPr>
      <w:r>
        <w:t>- 寄存器直连：两个操作数均为寄存器变量时直接发射 RV32 算术/比较指令；寄存器与常量的条件比较直接分支，避免 a0/t0 的中转。</w:t>
      </w:r>
    </w:p>
    <w:p>
      <w:pPr>
        <w:spacing w:after="40"/>
        <w:ind w:left="420" w:hanging="210"/>
      </w:pPr>
      <w:r>
        <w:t>- 自更新归约：x = x +/- 常量（12 位立即数范围内）直接生成 addi，减少循环计数器和累加器的搬运。</w:t>
      </w:r>
    </w:p>
    <w:p>
      <w:pPr>
        <w:spacing w:after="40"/>
        <w:ind w:left="420" w:hanging="210"/>
      </w:pPr>
      <w:r>
        <w:t>- 单参数直传：单参数调用保留 a0 中的结果，不再写入再读回临时栈槽；多参数调用仍使用保守暂存方案。</w:t>
      </w:r>
    </w:p>
    <w:p>
      <w:pPr>
        <w:spacing w:after="40"/>
        <w:ind w:left="420" w:hanging="210"/>
      </w:pPr>
      <w:r>
        <w:t>- 小栈帧：帧大小不超过 2047 字节时使用 addi 形式的短序言/尾声；大帧保留通用 li/sub/add 路径。</w:t>
      </w:r>
    </w:p>
    <w:p>
      <w:pPr>
        <w:spacing w:after="40"/>
        <w:ind w:left="420" w:hanging="210"/>
      </w:pPr>
      <w:r>
        <w:t>- 这些路径仅在 -opt 开启时使用；复杂表达式、栈上局部变量、非尾递归和多参数调用仍保留已有通用实现。函数末尾的直接自调用另走尾递归消除路径。</w:t>
      </w:r>
    </w:p>
    <w:p w14:paraId="17FB3528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5C74350A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2D0FF7F6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7BF4FC0E">
      <w:pPr>
        <w:numPr>
          <w:ilvl w:val="0"/>
          <w:numId w:val="0"/>
        </w:numPr>
        <w:bidi w:val="0"/>
        <w:ind w:left="0" w:leftChars="0" w:firstLine="0" w:firstLineChars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kern w:val="2"/>
          <w:sz w:val="36"/>
          <w:szCs w:val="36"/>
          <w:lang w:val="en-US" w:eastAsia="zh-CN" w:bidi="ar-SA"/>
        </w:rPr>
        <w:t>六、</w:t>
      </w:r>
      <w:r>
        <w:rPr>
          <w:rFonts w:hint="eastAsia" w:ascii="黑体" w:hAnsi="黑体" w:eastAsia="黑体" w:cs="黑体"/>
          <w:sz w:val="36"/>
          <w:szCs w:val="36"/>
        </w:rPr>
        <w:t>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6.1 测试方法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判定方式: 程序结果以 main 函数的返回值(进程退出码，0~255)为准，与等价 C 程序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在 gcc 下的运行结果比对。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测试流程: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1. 用本机 gcc 将 .tc 文件当作 C 编译运行，得到期望退出码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2. 用本编译器将 .tc 生成 RV32 汇编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3. 用 riscv64-linux-gnu-gcc -march=rv32im -mabi=ilp32 -nostdlib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+ 最小启动例程 crt0.s 汇编链接为 RV32 ELF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4. qemu-riscv32 运行 ELF，得到实际退出码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5. 比对两者是否一致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6.2 测试工具链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gcc:                        生成期望退出码(基准)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riscv64-linux-gnu-gcc:      RV32 汇编与链接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qemu-riscv32:               RV32 ELF 用户态模拟运行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tests/scripts/run_tests.sh: 自动化回归测试脚本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tests/scripts/crt0.s:       最小启动例程(freestanding 链接用)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6.3 测试用例覆盖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功能测试用例共 42 个，按特性分类: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01  return.tc             基本返回常量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02  arith.tc              四则运算与优先级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03  locals.tc             局部变量赋值与交换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04  ifelse.tc             if/else 分支与函数调用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05  while_sum.tc          while 循环求和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06  break_continue.tc     break 与 continue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07  fib.tc                递归(斐波那契)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08  factorial.tc          递归(阶乘)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09  globals.tc            全局变量与常量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10  shortcircuit.tc       短路求值(&amp;&amp;/||)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11  scope.tc              作用域嵌套屏蔽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12  unary_logic.tc        一元运算符与逻辑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13  gcd.tc                辗转相除法(while + 取模)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14  many_args.tc          9 参数函数调用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15  nested_expr.tc        嵌套表达式含函数调用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16  nested_loops.tc       双层 while + break/continue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17  void_func.tc          void 函数与全局变量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18  compare_ops.tc        六种比较运算符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19  const_fold.tc         常量折叠与传播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20  many_locals.tc        大量局部变量(寄存器溢出)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21  call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_in_</w:t>
      </w:r>
      <w:r>
        <w:rPr>
          <w:rFonts w:hint="eastAsia" w:ascii="黑体" w:hAnsi="黑体" w:eastAsia="黑体" w:cs="黑体"/>
          <w:sz w:val="24"/>
          <w:szCs w:val="24"/>
        </w:rPr>
        <w:t>expr.tc       表达式中嵌套函数调用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22  neg_divmod.tc         负数除法与取模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23  precedence.tc         运算符优先级综合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24  elseif.tc             if/else-if 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25  deep_expr.tc          深层嵌套表达式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26  short_circuit2.tc     短路求值副作用计数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27  power.tc              幂运算(迭代)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28  ackermann.tc          Ackermann 函数(深度递归)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29  global_state.tc       全局变量状态管理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30  unary_chain.tc        一元运算符链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31  boundary.tc           大数溢出边界值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32  empty_stmt.tc         空语句与空块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33  void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_multi_</w:t>
      </w:r>
      <w:r>
        <w:rPr>
          <w:rFonts w:hint="eastAsia" w:ascii="黑体" w:hAnsi="黑体" w:eastAsia="黑体" w:cs="黑体"/>
          <w:sz w:val="24"/>
          <w:szCs w:val="24"/>
        </w:rPr>
        <w:t>return.tc  void 函数多路提前 return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34  nested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_if_</w:t>
      </w:r>
      <w:r>
        <w:rPr>
          <w:rFonts w:hint="eastAsia" w:ascii="黑体" w:hAnsi="黑体" w:eastAsia="黑体" w:cs="黑体"/>
          <w:sz w:val="24"/>
          <w:szCs w:val="24"/>
        </w:rPr>
        <w:t>else.tc     悬空 else 绑定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35  deep_scope.tc         4 层嵌套作用域屏蔽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36  while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_complex_</w:t>
      </w:r>
      <w:r>
        <w:rPr>
          <w:rFonts w:hint="eastAsia" w:ascii="黑体" w:hAnsi="黑体" w:eastAsia="黑体" w:cs="黑体"/>
          <w:sz w:val="24"/>
          <w:szCs w:val="24"/>
        </w:rPr>
        <w:t>cond.tc while 条件含 &amp;&amp; 短路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37  multi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_return_</w:t>
      </w:r>
      <w:r>
        <w:rPr>
          <w:rFonts w:hint="eastAsia" w:ascii="黑体" w:hAnsi="黑体" w:eastAsia="黑体" w:cs="黑体"/>
          <w:sz w:val="24"/>
          <w:szCs w:val="24"/>
        </w:rPr>
        <w:t>paths.tc int 函数 5 条 return 分支全覆盖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38  nested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_break_</w:t>
      </w:r>
      <w:r>
        <w:rPr>
          <w:rFonts w:hint="eastAsia" w:ascii="黑体" w:hAnsi="黑体" w:eastAsia="黑体" w:cs="黑体"/>
          <w:sz w:val="24"/>
          <w:szCs w:val="24"/>
        </w:rPr>
        <w:t>continue.tc 双层循环 break/continue 跨层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39  const_logical.tc      const 常量含 !/&amp;&amp;/|| 逻辑运算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40  mixed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_void_</w:t>
      </w:r>
      <w:r>
        <w:rPr>
          <w:rFonts w:hint="eastAsia" w:ascii="黑体" w:hAnsi="黑体" w:eastAsia="黑体" w:cs="黑体"/>
          <w:sz w:val="24"/>
          <w:szCs w:val="24"/>
        </w:rPr>
        <w:t>int.tc     void 与 int 函数混合调用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41  while</w:t>
      </w:r>
      <w:r>
        <w:rPr>
          <w:rFonts w:hint="eastAsia" w:ascii="黑体" w:hAnsi="黑体" w:eastAsia="黑体" w:cs="黑体"/>
          <w:i/>
          <w:iCs/>
          <w:sz w:val="24"/>
          <w:szCs w:val="24"/>
        </w:rPr>
        <w:t>_if_</w:t>
      </w:r>
      <w:r>
        <w:rPr>
          <w:rFonts w:hint="eastAsia" w:ascii="黑体" w:hAnsi="黑体" w:eastAsia="黑体" w:cs="黑体"/>
          <w:sz w:val="24"/>
          <w:szCs w:val="24"/>
        </w:rPr>
        <w:t>chain.tc     while 内 if-else-if 链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42  fib_iter.tc           迭代 Fibonacci(交换赋值模式)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测试结果: 42/42 全部通过(-opt 与非 -opt 模式均通过)。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>
      <w:pPr>
        <w:spacing w:before="200" w:after="80"/>
      </w:pPr>
      <w:r>
        <w:rPr>
          <w:b/>
          <w:sz w:val="28"/>
        </w:rPr>
        <w:t>6.4 性能基准（prime.tc）</w:t>
      </w:r>
    </w:p>
    <w:p>
      <w:pPr>
        <w:spacing w:after="80"/>
      </w:pPr>
      <w:r>
        <w:t>在 WSL2 的 qemu-riscv32 环境中，将本项目的 -opt 产物与 gcc -O2 产物在同一模拟器上运行并取最小值（perf_compare.sh 脚本默认取 3 次最小）。</w:t>
      </w:r>
    </w:p>
    <w:p>
      <w:pPr>
        <w:spacing w:after="40"/>
        <w:ind w:left="420" w:hanging="210"/>
      </w:pPr>
      <w:r>
        <w:t>- 正确性：两者 main 返回值均为 192。</w:t>
      </w:r>
    </w:p>
    <w:p>
      <w:pPr>
        <w:spacing w:after="40"/>
        <w:ind w:left="420" w:hanging="210"/>
      </w:pPr>
      <w:r>
        <w:t>- 最佳时间（最终复测的 3 次取最小）：本项目为 0.21s，gcc -O2 为 0.18s。</w:t>
      </w:r>
    </w:p>
    <w:p>
      <w:pPr>
        <w:spacing w:after="40"/>
        <w:ind w:left="420" w:hanging="210"/>
      </w:pPr>
      <w:r>
        <w:t>- 性能比：min(1, 基准/实际) = 0.86，与本轮开始前的稳定记录一致。prime.tc 不包含尾递归或明显冗余表达式，因此本轮新增规则在该基准上的可量化提升为 0%。</w:t>
      </w:r>
    </w:p>
    <w:p>
      <w:pPr>
        <w:spacing w:after="40"/>
        <w:ind w:left="420" w:hanging="210"/>
      </w:pPr>
      <w:r>
        <w:t>- 另以 100,000 次自尾递归压力用例验证：返回值为 80，生成的递归函数体不含 call 自身；功能回归 42/42 在普通与 -opt 模式下均通过。</w:t>
      </w:r>
    </w:p>
    <w:p w14:paraId="67C68F88">
      <w:pPr>
        <w:numPr>
          <w:ilvl w:val="0"/>
          <w:numId w:val="0"/>
        </w:numPr>
        <w:bidi w:val="0"/>
        <w:ind w:left="0" w:leftChars="0" w:firstLine="0" w:firstLineChars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6183C72C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</w:rPr>
      </w:pPr>
    </w:p>
    <w:p w14:paraId="389EAEA9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397424E4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2D915AF3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36"/>
          <w:szCs w:val="36"/>
        </w:rPr>
      </w:pPr>
    </w:p>
    <w:p w14:paraId="48A0F083">
      <w:pPr>
        <w:numPr>
          <w:ilvl w:val="0"/>
          <w:numId w:val="2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</w:rPr>
      </w:pPr>
      <w:r>
        <w:rPr>
          <w:rFonts w:hint="eastAsia" w:ascii="黑体" w:hAnsi="黑体" w:eastAsia="黑体" w:cs="黑体"/>
          <w:sz w:val="36"/>
          <w:szCs w:val="36"/>
        </w:rPr>
        <w:t>七、项目结构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mini-compiler-riscv/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CMakeLists.txt              CMake 构建入口 (C++20)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Makefile                    Make 构建入口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include/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common/                 跨模块通用定义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frontend/               前端接口: AST.h, Lexer.h, Parser.h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midend/                 中端接口: SymbolTable.h, SemanticAnalyzer.h,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                        CheckedAST.h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backend/                后端接口: CodeGen.h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src/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frontend/               前端实现: Lexer.cpp, Parser.cpp, AST.cpp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midend/                 中端实现: SymbolTable.cpp, SemanticAnalyzer.cpp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backend/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├── codegen/CodeGen.cpp RISC-V32 代码生成器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├── regalloc/           寄存器分配(内建在 codegen)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│   └── opt/                优化 pass(窥孔等)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main.cpp                驱动入口: 串联三阶段的编译流水线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docs/                       设计文档: 分工说明、语言规格、后端设计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├── tests/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cases/functional/       42 个功能测试用例 (*.tc)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cases/perf/             性能测试用例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├── scripts/run_tests.sh    自动化回归测试脚本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│   └── scripts/crt0.s          freestanding 启动例程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└── scripts/                    构建/运行辅助脚本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八、构建与运行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8.1 构建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CMake 方式: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cmake -B build -S .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cmake --build build -j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Make 方式: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make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12C3C691">
      <w:pPr>
        <w:numPr>
          <w:numId w:val="0"/>
        </w:numPr>
        <w:bidi w:val="0"/>
        <w:jc w:val="left"/>
        <w:rPr>
          <w:rFonts w:hint="eastAsia" w:ascii="黑体" w:hAnsi="黑体" w:eastAsia="黑体" w:cs="黑体"/>
          <w:sz w:val="24"/>
          <w:szCs w:val="24"/>
        </w:rPr>
      </w:pPr>
      <w:bookmarkStart w:id="0" w:name="_GoBack"/>
      <w:bookmarkEnd w:id="0"/>
      <w:r>
        <w:rPr>
          <w:rFonts w:hint="eastAsia" w:ascii="黑体" w:hAnsi="黑体" w:eastAsia="黑体" w:cs="黑体"/>
          <w:sz w:val="28"/>
          <w:szCs w:val="28"/>
        </w:rPr>
        <w:t>8.2 使用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功能编译: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./build/compiler &lt; input.tc &gt; output.s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开启优化: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./build/compiler -opt &lt; input.tc &gt; output.s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</w:p>
    <w:p w14:paraId="50E59DFA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46039621">
      <w:pPr>
        <w:numPr>
          <w:numId w:val="0"/>
        </w:numPr>
        <w:bidi w:val="0"/>
        <w:ind w:leftChars="0"/>
        <w:jc w:val="left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</w:rPr>
        <w:t>8.3 运行验证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汇编链接为 RV32 ELF + 模拟运行: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riscv64-linux-gnu-gcc -march=rv32im -mabi=ilp32 -static -nostdlib \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   tests/scripts/crt0.s output.s -o a.</w:t>
      </w:r>
      <w:r>
        <w:rPr>
          <w:rFonts w:hint="eastAsia" w:ascii="黑体" w:hAnsi="黑体" w:eastAsia="黑体" w:cs="黑体"/>
          <w:b/>
          <w:bCs/>
          <w:color w:val="FF1493"/>
          <w:sz w:val="24"/>
          <w:szCs w:val="24"/>
        </w:rPr>
        <w:t>out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qemu-riscv32 ./a.out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echo $?  # 查看退出码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8"/>
          <w:szCs w:val="28"/>
        </w:rPr>
        <w:t>8.4 回归测试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make                              # 先构建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bash tests/scripts/run_tests.sh          # 功能测试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bash tests/scripts/run_tests.sh -opt     # 开启优化后测试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36"/>
          <w:szCs w:val="36"/>
        </w:rPr>
        <w:t>九、总结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本项目完成了一个 ToyC 到 RISC-V32 的完整编译器，实现了从词法分析、语法分析、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语义分析到代码生成的全流程: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1. 前端: 手写递归下降解析器，直接从 ToyC 文法构建 AST，负号作为一元运算符处理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2. 中端: 基于符号表栈的嵌套作用域管理，完整的类型检查、常量编译期求值和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return 全覆盖性检查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3. 后端: AST 直译的 RISC-V32 代码生成，包含栈帧管理、短路求值、寄存器分配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   与多项优化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4. 测试: 42 个功能测试用例，覆盖所有语言特性，与 gcc 基准完全一致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通过本项目实践了编译原理的核心概念: 词法/语法分析、符号表管理、类型检查、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中间代码生成与优化、目标代码生成等，深入理解了编译器从前端到后端的完整</w:t>
      </w:r>
      <w:r>
        <w:rPr>
          <w:rFonts w:hint="eastAsia" w:ascii="黑体" w:hAnsi="黑体" w:eastAsia="黑体" w:cs="黑体"/>
          <w:sz w:val="24"/>
          <w:szCs w:val="24"/>
        </w:rPr>
        <w:br w:type="textWrapping"/>
      </w:r>
      <w:r>
        <w:rPr>
          <w:rFonts w:hint="eastAsia" w:ascii="黑体" w:hAnsi="黑体" w:eastAsia="黑体" w:cs="黑体"/>
          <w:sz w:val="24"/>
          <w:szCs w:val="24"/>
        </w:rPr>
        <w:t>工作流程。</w:t>
      </w:r>
    </w:p>
    <w:p>
      <w:pPr>
        <w:spacing w:before="200" w:after="80"/>
      </w:pPr>
      <w:r>
        <w:rPr>
          <w:b/>
          <w:sz w:val="28"/>
        </w:rPr>
        <w:t>性能优化验证</w:t>
      </w:r>
    </w:p>
    <w:p>
      <w:pPr>
        <w:spacing w:after="80"/>
      </w:pPr>
      <w:r>
        <w:t>本轮在既有寄存器直连、自更新 addi、单参数直传、小栈帧、叶子函数无栈帧、循环旋转、小叶子函数内联和条件常量提升的基础上，补充四类语义保持优化：(1) 安全表达式化简与死代码裁剪：仅处理单位元、零元、相同纯表达式、纯表达式语句和常量控制流；含函数调用的表达式仍按原次序求值，保证副作用和短路语义不变。(2) 自尾递归消除：仅将函数末尾的 return 当前函数(实参...) 转为“实参暂存、回填形参、跳回入口”，避免 f(b, a) 一类调用覆盖旧形参。(3) 局部前向常量传播：可变局部变量的常量初值和直线赋值用于后续表达式；未知分支和循环立即清除可变常量事实。(4) 相邻纯公共子表达式复用和块作用域存储复用：仅复用相邻、同构、无调用的右值，控制流、调用、作用域切换或不匹配赋值都会失效；块退出后复用局部位置。没有引入需要完整数据流分析的跨基本块 CSE、通用复制传播或循环外提。</w:t>
      </w:r>
    </w:p>
    <w:p>
      <w:pPr>
        <w:spacing w:after="40"/>
        <w:ind w:left="420" w:hanging="210"/>
      </w:pPr>
      <w:r>
        <w:t>- 42 个功能用例在普通与 -opt 模式下均通过；100,000 次自尾递归压力用例返回 80；相邻重复的 a*b+a 用例已验证第二次计算复用前一次结果。</w:t>
      </w:r>
    </w:p>
    <w:p>
      <w:pPr>
        <w:spacing w:after="40"/>
        <w:ind w:left="420" w:hanging="210"/>
      </w:pPr>
      <w:r>
        <w:t>- prime.tc 与 gcc -O2 的返回值一致；最终复测的 3 次最小时间为 0.21s 对 0.18s，性能比为 0.86。该基准未直接命中本轮新增规则，本轮可量化提升为 0%。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9E7A73"/>
    <w:multiLevelType w:val="singleLevel"/>
    <w:tmpl w:val="859E7A73"/>
    <w:lvl w:ilvl="0" w:tentative="0">
      <w:start w:val="7"/>
      <w:numFmt w:val="chineseCounting"/>
      <w:suff w:val="nothing"/>
      <w:lvlText w:val="%1、"/>
      <w:lvlJc w:val="left"/>
      <w:rPr>
        <w:rFonts w:hint="eastAsia"/>
        <w:sz w:val="36"/>
        <w:szCs w:val="36"/>
      </w:rPr>
    </w:lvl>
  </w:abstractNum>
  <w:abstractNum w:abstractNumId="1">
    <w:nsid w:val="96B2B6D4"/>
    <w:multiLevelType w:val="singleLevel"/>
    <w:tmpl w:val="96B2B6D4"/>
    <w:lvl w:ilvl="0" w:tentative="0">
      <w:start w:val="1"/>
      <w:numFmt w:val="chineseCounting"/>
      <w:suff w:val="nothing"/>
      <w:lvlText w:val="%1、"/>
      <w:lvlJc w:val="left"/>
      <w:rPr>
        <w:rFonts w:hint="eastAsia"/>
        <w:sz w:val="36"/>
        <w:szCs w:val="36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53C6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2026-07-08T15:42:25Z</dcterms:created>
  <dc:creator>47842</dc:creator>
  <cp:lastModifiedBy>陈正阳</cp:lastModifiedBy>
  <dcterms:modified xsi:type="dcterms:W3CDTF">2026-07-08T16:12:08Z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eyJoZGlkIjoiY2VjMzQ0NjdiYjA0MDI4YjNkZDUyOGNlYzAyMDgwYTciLCJ1c2VySWQiOiIxNjYyNDc2OTkwIn0=</vt:lpwstr>
  </property>
  <property fmtid="{D5CDD505-2E9C-101B-9397-08002B2CF9AE}" pid="4" name="ICV">
    <vt:lpwstr>4E7CB0B582784DEDAC2D6F9FB5F6627D_12</vt:lpwstr>
  </property>
</Properties>
</file>