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4831E" w14:textId="1D46D404" w:rsidR="004D05A1" w:rsidRPr="004D05A1" w:rsidRDefault="005B34F7" w:rsidP="004D05A1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Toc197667536"/>
      <w:bookmarkStart w:id="1" w:name="_Toc199220331"/>
      <w:r w:rsidRPr="005B34F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  <w:bookmarkEnd w:id="0"/>
      <w:bookmarkEnd w:id="1"/>
    </w:p>
    <w:p w14:paraId="46FB6A92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данном курсовом проекте рассмотрена тема:</w:t>
      </w:r>
      <w:r w:rsidRPr="005B34F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t xml:space="preserve"> </w:t>
      </w: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«Создание эскизного проекта информационной системы корпоративного мессенджера для научного центра».</w:t>
      </w:r>
    </w:p>
    <w:p w14:paraId="363447AB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 условиях цифровизации научной деятельности, особенно в учреждениях, связанных с химическими исследованиями, возрастает потребность в надёжной и защищённой системе внутренней коммуникации. Коммуникации в таких организациях часто включают не только обмен текстовыми сообщениями, но и пересылку конфиденциальных научных данных, результатов экспериментов, технической документации, а также требуют строгого разграничения доступа между участниками.</w:t>
      </w:r>
    </w:p>
    <w:p w14:paraId="0EAE42CA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На сегодняшний день существует множество мессенджеров общего назначения, однако они не всегда удовлетворяют специфическим требованиям научных учреждений. </w:t>
      </w:r>
    </w:p>
    <w:p w14:paraId="4E4506CA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Исходя из вышеизложенного формируется актуальность курсового проекта, которая заключается в необходимости создания специализированного, безопасного и функционального средства внутренней коммуникации для хими-ческих научных организаций.</w:t>
      </w:r>
    </w:p>
    <w:p w14:paraId="49225131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Все это в совокупности и обусловило определение цели, задач, объекта и предмета данной работы.</w:t>
      </w:r>
    </w:p>
    <w:p w14:paraId="4491AE86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Предмет исследования – информационная система внутренней коммуника-ции для научного центра.</w:t>
      </w:r>
    </w:p>
    <w:p w14:paraId="23E12FD6" w14:textId="77777777" w:rsidR="005B34F7" w:rsidRPr="005B34F7" w:rsidRDefault="005B34F7" w:rsidP="005B34F7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5B34F7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Целью курсового проекта является создание эскизного проекта информационной системы корпоративного мессенджера для научного центра.</w:t>
      </w:r>
    </w:p>
    <w:p w14:paraId="10F4E077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Для достижения поставленной цели необходимо выполнить следующие задачи: </w:t>
      </w:r>
    </w:p>
    <w:p w14:paraId="1D53DFCB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проанализировать предметную область; </w:t>
      </w:r>
    </w:p>
    <w:p w14:paraId="35BD28D1" w14:textId="77777777" w:rsidR="005B34F7" w:rsidRP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разработать основные критерии и требования к системе; </w:t>
      </w:r>
    </w:p>
    <w:p w14:paraId="34D3AB00" w14:textId="77777777" w:rsidR="005B34F7" w:rsidRDefault="005B34F7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B34F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разработать справочники и сопутствующие технические документы.</w:t>
      </w:r>
    </w:p>
    <w:p w14:paraId="78B244EA" w14:textId="77777777" w:rsidR="004D05A1" w:rsidRPr="005B34F7" w:rsidRDefault="004D05A1" w:rsidP="005B34F7">
      <w:pPr>
        <w:spacing w:after="0" w:line="360" w:lineRule="auto"/>
        <w:ind w:right="-1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6632315D" w14:textId="03134C51" w:rsidR="004D05A1" w:rsidRPr="004D05A1" w:rsidRDefault="005B34F7" w:rsidP="004D05A1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r w:rsidRPr="004D05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bookmarkStart w:id="2" w:name="_Toc197667537"/>
      <w:bookmarkStart w:id="3" w:name="_Toc199220332"/>
      <w:r w:rsidRPr="004D05A1">
        <w:rPr>
          <w:rFonts w:ascii="Times New Roman" w:hAnsi="Times New Roman" w:cs="Times New Roman"/>
          <w:b/>
          <w:bCs/>
          <w:sz w:val="28"/>
          <w:szCs w:val="28"/>
        </w:rPr>
        <w:t>ОБЗОР ПРЕДМЕТНОЙ ОБЛАСТИ</w:t>
      </w:r>
      <w:bookmarkEnd w:id="2"/>
      <w:bookmarkEnd w:id="3"/>
    </w:p>
    <w:p w14:paraId="711A95E3" w14:textId="231029B0" w:rsidR="004D05A1" w:rsidRDefault="005B34F7" w:rsidP="004D05A1">
      <w:pPr>
        <w:pStyle w:val="a7"/>
        <w:numPr>
          <w:ilvl w:val="1"/>
          <w:numId w:val="24"/>
        </w:numPr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Анализ предметной области</w:t>
      </w:r>
    </w:p>
    <w:p w14:paraId="67CF37E0" w14:textId="77777777" w:rsidR="004D05A1" w:rsidRPr="004D05A1" w:rsidRDefault="004D05A1" w:rsidP="004D05A1">
      <w:pPr>
        <w:pStyle w:val="a7"/>
        <w:spacing w:after="16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9D8BD6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Научная деятельность в современных условиях требует высокого уровня организации внутренних процессов, особенно в тех учреждениях, которые ведут фундаментальные и прикладные исследования в области химии. Химические научные центры — это сложные учреждения, включающие лаборатории, аналитические отделы, научно-технические подразделения и административные структуры. Для их эффективного функционирования крайне важно наличие надёжных средств внутренней коммуникации, адаптированных под специфику научной среды.</w:t>
      </w:r>
    </w:p>
    <w:p w14:paraId="2AE7045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На первый взгляд, задача обмена сообщениями может показаться тривиальной — для этих целей уже давно существуют широко распространённые мессенджеры: Telegram,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Viber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, VK Messenger и другие. Однако при более глубоком анализе становится очевидно, что их использование в научных учреждениях связано с рядом серьёзных ограничений и рисков. Прежде всего, данные системы не обеспечивают должного уровня информационной безопасности, не позволяют централизованно управлять доступом к информации, а также подвержены сбоям, связанным как с внешней инфраструктурой, так и с политикой сторонних компаний.</w:t>
      </w:r>
    </w:p>
    <w:p w14:paraId="7B9D607A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1.1.1. Особенности работы химических научных центров</w:t>
      </w:r>
    </w:p>
    <w:p w14:paraId="5F8B2C5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Химические научные учреждения являются объектами повышенной технологической и информационной важности. Они занимаются разработкой новых материалов, синтезом химических соединений, испытаниями, аналитическими измерениями и публикациями в международных научных изданиях. Результаты их исследований могут иметь стратегическое значение как для промышленности, так и для обороны.</w:t>
      </w:r>
    </w:p>
    <w:p w14:paraId="793107E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связи с этим, обмен данными внутри таких организаций подчиняется следующим требованиям:</w:t>
      </w:r>
    </w:p>
    <w:p w14:paraId="6909243F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«Конфиденциальность». Коммуникация между сотрудниками часто включает обмен экспериментальными данными, уникальными методиками, проектной документацией, результатами испытаний. Утечка подобных данных может привести к серьёзным последствиям, включая потерю конкурентных преимуществ, интеллектуальной собственности или даже угрозу национальной безопасности;</w:t>
      </w:r>
    </w:p>
    <w:p w14:paraId="1EC0847E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«Строгая иерархия доступа». Не все сотрудники могут иметь доступ ко всей информации. Руководители проектов, исследователи, лаборанты и технический персонал выполняют разные роли и должны иметь различный уровень доступа к информации. Поэтому система должна поддерживать гибкую модель прав доступа</w:t>
      </w:r>
      <w:r w:rsidRPr="005B34F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A79610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«Автономность». Во многих научных учреждениях используется закрытая внутренняя сеть (интрасеть), не подключённая к интернету. Это позволяет минимизировать внешние угрозы, но требует, чтобы все системы функционировали автономно, без зависимости от внешних серверов или облачных сервисов;</w:t>
      </w:r>
    </w:p>
    <w:p w14:paraId="6A34B7CE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«Документированность». Вся переписка, особенно связанная с принятием решений, должна храниться, иметь дату и привязку к сотруднику. Это важно как для подтверждения научных приоритетов, так и для внутреннего контроля;</w:t>
      </w:r>
    </w:p>
    <w:p w14:paraId="037C4B6E" w14:textId="77777777" w:rsidR="005B34F7" w:rsidRPr="005B34F7" w:rsidRDefault="005B34F7" w:rsidP="005B34F7">
      <w:pPr>
        <w:pStyle w:val="a7"/>
        <w:numPr>
          <w:ilvl w:val="0"/>
          <w:numId w:val="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«Формализация общения». Общение в научных организациях, в отличие от неформальных чатов, должно быть подчинено структуре: обсуждения проектов, задачи, отчёты, протоколы. Поэтому система коммуникации должна поддерживать создание тематических каналов, журналирование, а также интеграцию с внутренними базами данных и электронным документооборотом.</w:t>
      </w:r>
    </w:p>
    <w:p w14:paraId="52667C86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1.1.2 Недостатки массовых мессенджеров в условиях НИИ</w:t>
      </w:r>
    </w:p>
    <w:p w14:paraId="40C3F80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Несмотря на популярность Telegram и аналогичных решений, их использование в химических НИИ крайне нежелательно по ряду причин:</w:t>
      </w:r>
    </w:p>
    <w:p w14:paraId="390FB642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«Отсутствие контроля над инфраструктурой». </w:t>
      </w:r>
    </w:p>
    <w:p w14:paraId="2ACFC9E9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Telegram, VK и другие приложения используют собственные серверы, которые расположены за пределами организации. Это означает, что передаваемые данные покидают контур безопасности учреждения, что делает их уязвимыми к перехвату, анализу или блокировке.</w:t>
      </w:r>
    </w:p>
    <w:p w14:paraId="0081B183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«Недостаточная надёжность». </w:t>
      </w:r>
    </w:p>
    <w:p w14:paraId="0A83951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Работа массовых мессенджеров зависит от стабильности интернета и серверной инфраструктуры сторонней компании. В последние годы наблюдались массовые сбои в работе Telegram, VK и других сервисов, когда пользователи теряли доступ к чату на несколько часов, а иногда и дней. Для научных учреждений с высокими требованиями к бесперебойности это неприемлемо.</w:t>
      </w:r>
    </w:p>
    <w:p w14:paraId="74FBEE38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«Отсутствие формализации процессов». </w:t>
      </w:r>
    </w:p>
    <w:p w14:paraId="7FEED5A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массовых мессенджерах сложно разграничить официальную и неофициальную информацию, назначить ответственных, проконтролировать исполнение задач. Они не предназначены для ведения научных обсуждений и не обеспечивают внутреннюю дисциплину обмена данными.</w:t>
      </w:r>
    </w:p>
    <w:p w14:paraId="0886B70B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«Невозможность интеграции». </w:t>
      </w:r>
    </w:p>
    <w:p w14:paraId="3328D8F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Telegram и аналогичные решения не позволяют в полной мере интегрировать мессенджер с внутренними системами лаборатории — например, средствами электронного документооборота, базами данных, научными приборами, отчётными системами.</w:t>
      </w:r>
    </w:p>
    <w:p w14:paraId="41186FDF" w14:textId="77777777" w:rsidR="005B34F7" w:rsidRPr="005B34F7" w:rsidRDefault="005B34F7" w:rsidP="005B34F7">
      <w:pPr>
        <w:pStyle w:val="a7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«Политические и юридические риски». </w:t>
      </w:r>
    </w:p>
    <w:p w14:paraId="6188865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Учитывая международную ситуацию, существует вероятность блокировки или ограничения функциональности популярных мессенджеров, особенно в учреждениях, имеющих стратегическое значение.</w:t>
      </w:r>
    </w:p>
    <w:p w14:paraId="4D95B62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1.1.3 Проблемы информационной безопасности</w:t>
      </w:r>
    </w:p>
    <w:p w14:paraId="0378EEA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Информационная безопасность — ключевой аспект при создании системы для научного центра. Внедрение любого программного обеспечения должно подчиняться следующим принципам:</w:t>
      </w:r>
    </w:p>
    <w:p w14:paraId="51673369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«Цифровая суверенность». </w:t>
      </w:r>
    </w:p>
    <w:p w14:paraId="7F2C2153" w14:textId="77777777" w:rsidR="005B34F7" w:rsidRPr="005B34F7" w:rsidRDefault="005B34F7" w:rsidP="005B34F7">
      <w:pPr>
        <w:pStyle w:val="a7"/>
        <w:spacing w:after="160" w:line="360" w:lineRule="auto"/>
        <w:ind w:left="142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Все компоненты системы должны находиться под контролем организации. Это означает, что сервер, база данных, система хранения сообщений, система логирования — всё должно быть развёрнуто локально, с контролем доступа и защиты.</w:t>
      </w:r>
    </w:p>
    <w:p w14:paraId="5B0779B7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«Шифрование». </w:t>
      </w:r>
    </w:p>
    <w:p w14:paraId="48D5586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Передаваемые данные (текстовые сообщения, вложения, документы) должны быть надёжно зашифрованы. Причём шифрование должно происходить как при передаче, так и при хранении данных.</w:t>
      </w:r>
    </w:p>
    <w:p w14:paraId="3BACD848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«Аудит и протоколирование». </w:t>
      </w:r>
    </w:p>
    <w:p w14:paraId="70F227D5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Каждое действие пользователя должно быть зафиксировано в системном журнале: вход, отправка сообщения, доступ к документу, изменение настроек и т. д. Это необходимо как для внутреннего контроля, так и для последующего анализа инцидентов;</w:t>
      </w:r>
    </w:p>
    <w:p w14:paraId="14EF02E1" w14:textId="77777777" w:rsidR="005B34F7" w:rsidRPr="005B34F7" w:rsidRDefault="005B34F7" w:rsidP="005B34F7">
      <w:pPr>
        <w:pStyle w:val="a7"/>
        <w:numPr>
          <w:ilvl w:val="0"/>
          <w:numId w:val="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Аутентификация и авторизация. Пользователи должны проходить строгую проверку при входе в систему (в идеале — двухфакторную аутентификацию) и иметь только тот уровень доступа, который необходим для выполнения их задач.</w:t>
      </w:r>
    </w:p>
    <w:p w14:paraId="304E25D1" w14:textId="4CBE459E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1.1.4 Необходимость создания специализированной системы</w:t>
      </w:r>
    </w:p>
    <w:p w14:paraId="410D7F9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Всё вышесказанное позволяет сделать однозначный вывод: для эффективного функционирования химических научных центров необходим специализированный корпоративный мессенджер, адаптированный под условия работы научных учреждений. Такой мессенджер должен учитывать специфику внутренней структуры НИИ, потребность в высокой безопасности, автономности, стабильности и возможности масштабирования.</w:t>
      </w:r>
    </w:p>
    <w:p w14:paraId="3DE5AF2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Программный продукт должен предоставлять:</w:t>
      </w:r>
    </w:p>
    <w:p w14:paraId="2F7E6F4C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надёжный защищённый канал обмена информацией;</w:t>
      </w:r>
    </w:p>
    <w:p w14:paraId="20808C8E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создания рабочих групп, лабораторий, научных тем;</w:t>
      </w:r>
    </w:p>
    <w:p w14:paraId="7E9CE42C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встроенную систему задач и уведомлений;</w:t>
      </w:r>
    </w:p>
    <w:p w14:paraId="63EA5BDA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централизованное хранение переписки и документов;</w:t>
      </w:r>
    </w:p>
    <w:p w14:paraId="30D29B61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гибкую систему прав доступа;</w:t>
      </w:r>
    </w:p>
    <w:p w14:paraId="1A9FA245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отказоустойчивость и работу в офлайн-режиме;</w:t>
      </w:r>
    </w:p>
    <w:p w14:paraId="7920F639" w14:textId="77777777" w:rsidR="005B34F7" w:rsidRPr="005B34F7" w:rsidRDefault="005B34F7" w:rsidP="005B34F7">
      <w:pPr>
        <w:pStyle w:val="a7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расширяемость и интеграцию с другими внутренними системами.</w:t>
      </w:r>
    </w:p>
    <w:p w14:paraId="0092DBA7" w14:textId="77777777" w:rsidR="005B34F7" w:rsidRPr="005B34F7" w:rsidRDefault="005B34F7" w:rsidP="005B34F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Таким образом, анализ предметной области позволяет точно определить требования, которым должна соответствовать информационная система внутренней коммуникации для химического научного учреждения. Эти требования и лягут в основу проектирования и разработки эскизного программного продукта в рамках данного курсового проекта.</w:t>
      </w:r>
    </w:p>
    <w:p w14:paraId="1D013B5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34EF9E9" w14:textId="5A854781" w:rsidR="005B34F7" w:rsidRPr="005B34F7" w:rsidRDefault="005B34F7" w:rsidP="005B34F7">
      <w:pPr>
        <w:pStyle w:val="a7"/>
        <w:numPr>
          <w:ilvl w:val="1"/>
          <w:numId w:val="24"/>
        </w:numPr>
        <w:spacing w:after="160"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Сравнение и анализ программных продуктов</w:t>
      </w:r>
    </w:p>
    <w:p w14:paraId="17D63B8C" w14:textId="77777777" w:rsidR="005B34F7" w:rsidRPr="005B34F7" w:rsidRDefault="005B34F7" w:rsidP="005B34F7">
      <w:pPr>
        <w:pStyle w:val="a7"/>
        <w:spacing w:after="160"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10B7283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рамках настоящего курсового проекта, посвящённого созданию эскизного проекта корпоративного мессенджера для научного учреждения, особое внимание необходимо уделить анализу существующих решений, которые могут быть взяты за основу или использоваться в качестве источника идей и архитектурных решений. Основным ориентиром для разрабатываемого программного продукта был выбран отечественный мессенджер Time Messenger (Тайм Мессенджер), который позиционируется как средство для корпоративных коммуникаций и предназначен для использования в организациях с повышенными требованиями к информационной безопасности и контролю данных.</w:t>
      </w:r>
    </w:p>
    <w:p w14:paraId="5D8E0B29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Общее описание Time Messenger</w:t>
      </w:r>
    </w:p>
    <w:p w14:paraId="2D4F0D8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— это российская разработка, ориентированная на деловое и служебное применение. Он предлагает широкий спектр возможностей, включая:</w:t>
      </w:r>
    </w:p>
    <w:p w14:paraId="4CC76BAE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защищённый обмен сообщениями и файлами;</w:t>
      </w:r>
    </w:p>
    <w:p w14:paraId="197AD86A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видеозвонки и конференции;</w:t>
      </w:r>
    </w:p>
    <w:p w14:paraId="18CD2B0F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интеграцию с корпоративной инфраструктурой;</w:t>
      </w:r>
    </w:p>
    <w:p w14:paraId="11F99C0B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настройку прав доступа;</w:t>
      </w:r>
    </w:p>
    <w:p w14:paraId="2FE41150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централизованное администрирование;</w:t>
      </w:r>
    </w:p>
    <w:p w14:paraId="5B78F032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кроссплатформенность (десктопные и мобильные версии);</w:t>
      </w:r>
    </w:p>
    <w:p w14:paraId="49A3889A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работу в локальной сети без выхода в интернет;</w:t>
      </w:r>
    </w:p>
    <w:p w14:paraId="21BC5F01" w14:textId="77777777" w:rsidR="005B34F7" w:rsidRPr="005B34F7" w:rsidRDefault="005B34F7" w:rsidP="005B34F7">
      <w:pPr>
        <w:pStyle w:val="a7"/>
        <w:numPr>
          <w:ilvl w:val="0"/>
          <w:numId w:val="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отказоустойчивость и модульность.</w:t>
      </w:r>
    </w:p>
    <w:p w14:paraId="529561C9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Продукт активно продвигается как альтернатива иностранным решениям (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Slack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, MS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Teams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, Zoom и пр.) и позиционируется как безопасная, гибкая и управляемая система корпоративных коммуникаций.</w:t>
      </w:r>
    </w:p>
    <w:p w14:paraId="47D52D3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Преимущества Time Messenger</w:t>
      </w:r>
    </w:p>
    <w:p w14:paraId="5835797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предлагает ряд ценных функций, которые делают его привлекательным решением для многих предприятий, включая государственные учреждения, банки и промышленные предприятия. Ниже перечислены ключевые достоинства системы, которые важны и для научных учреждений:</w:t>
      </w:r>
    </w:p>
    <w:p w14:paraId="1681B12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1.2.1 Безопасность и конфиденциальность</w:t>
      </w:r>
    </w:p>
    <w:p w14:paraId="08772195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делает упор на защиту информации:</w:t>
      </w:r>
    </w:p>
    <w:p w14:paraId="5D500BDF" w14:textId="77777777" w:rsidR="005B34F7" w:rsidRPr="005B34F7" w:rsidRDefault="005B34F7" w:rsidP="005B34F7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Поддерживается сквозное шифрование сообщений и файлов;</w:t>
      </w:r>
    </w:p>
    <w:p w14:paraId="62E4536F" w14:textId="77777777" w:rsidR="005B34F7" w:rsidRPr="005B34F7" w:rsidRDefault="005B34F7" w:rsidP="005B34F7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развёртывания на собственных серверах, что позволяет полностью контролировать контур передачи данных;</w:t>
      </w:r>
    </w:p>
    <w:p w14:paraId="6C61B8F7" w14:textId="77777777" w:rsidR="005B34F7" w:rsidRPr="005B34F7" w:rsidRDefault="005B34F7" w:rsidP="005B34F7">
      <w:pPr>
        <w:pStyle w:val="a7"/>
        <w:numPr>
          <w:ilvl w:val="0"/>
          <w:numId w:val="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Присутствуют функции аудита действий пользователей, ведения логов и контроля доступа на всех уровнях.</w:t>
      </w:r>
    </w:p>
    <w:p w14:paraId="7C01CE4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Для химических НИИ, где часто передаются чувствительные данные, это критично.</w:t>
      </w:r>
    </w:p>
    <w:p w14:paraId="6C54091B" w14:textId="77777777" w:rsidR="005B34F7" w:rsidRPr="005B34F7" w:rsidRDefault="005B34F7" w:rsidP="005B34F7">
      <w:pPr>
        <w:pStyle w:val="a7"/>
        <w:spacing w:after="160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1.2.2 Работа в изолированных средах</w:t>
      </w:r>
    </w:p>
    <w:p w14:paraId="6EEE465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Одной из важнейших особенностей Time Messenger является возможность работы в полностью офлайн-режиме (внутри локальной сети). Для многих научных организаций, где доступ к интернету может быть ограничен или полностью запрещён по соображениям безопасности, это является необходимым условием.</w:t>
      </w:r>
    </w:p>
    <w:p w14:paraId="460E8433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1.2.3 Гибкость администрирования и разграничения доступа</w:t>
      </w:r>
    </w:p>
    <w:p w14:paraId="35F282B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позволяет настраивать уровни доступа, создавать группы, отделы, распределять роли. Это соответствует принципам работы в научных организациях, где сотрудники часто объединены по лабораториям и проектам, и не должны иметь доступ к информации других групп.</w:t>
      </w:r>
    </w:p>
    <w:p w14:paraId="338CF5A1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1.2.4 Интеграция с инфраструктурой организации</w:t>
      </w:r>
    </w:p>
    <w:p w14:paraId="41B7EAD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Мессенджер поддерживает подключение к LDAP/Active Directory, может быть интегрирован с другими внутренними сервисами, что удобно при наличии централизованной ИТ-инфраструктуры.</w:t>
      </w:r>
    </w:p>
    <w:p w14:paraId="47B933A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1.2.5 Российское происхождение</w:t>
      </w:r>
    </w:p>
    <w:p w14:paraId="26FEE5E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Продукт разрабатывается в России и соответствует требованиям отечественного законодательства, включая закон о персональных данных. Это важно для государственных и окологосударственных научных организаций, которым запрещено использование иностранного ПО в критических процессах.</w:t>
      </w:r>
    </w:p>
    <w:p w14:paraId="1BC5D7A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Ограничения и недостатки Time Messenger для научных учреждений</w:t>
      </w:r>
    </w:p>
    <w:p w14:paraId="0FEE351A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Несмотря на достоинства, Time Messenger был разработан в первую очередь как универсальное корпоративное средство связи, а не как специализированное решение для научных учреждений. Это накладывает определённые ограничения.</w:t>
      </w:r>
    </w:p>
    <w:p w14:paraId="4077D25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1.2.1 Отсутствие научной специфики</w:t>
      </w:r>
    </w:p>
    <w:p w14:paraId="4FCDB17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не содержит встроенных функций, ориентированных на нужды научных сотрудников:</w:t>
      </w:r>
    </w:p>
    <w:p w14:paraId="211E1C37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Нет инструментов для обмена экспериментальными данными в структурированном виде;</w:t>
      </w:r>
    </w:p>
    <w:p w14:paraId="1B2D38BC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Нет встроенной поддержки научных журналов, ссылок, DOI, формул, графиков;</w:t>
      </w:r>
    </w:p>
    <w:p w14:paraId="30E6341A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Не реализована интеграция с лабораторными ИС (например, системой учёта проб или результатами экспериментов);</w:t>
      </w:r>
    </w:p>
    <w:p w14:paraId="0A699EF1" w14:textId="77777777" w:rsidR="005B34F7" w:rsidRPr="005B34F7" w:rsidRDefault="005B34F7" w:rsidP="005B34F7">
      <w:pPr>
        <w:pStyle w:val="a7"/>
        <w:numPr>
          <w:ilvl w:val="0"/>
          <w:numId w:val="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Отсутствуют шаблоны обсуждения научных задач или возможность привязки переписки к конкретному исследованию или проекту.</w:t>
      </w:r>
    </w:p>
    <w:p w14:paraId="110340B2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1.2.2 Сложность кастомизации под узкую предметную область</w:t>
      </w:r>
    </w:p>
    <w:p w14:paraId="44D5A88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Хотя система модульная, адаптация под конкретные нужды НИИ требует привлечения разработчиков, что может быть затруднительно при ограниченном бюджете. Встроенные функции сложно быстро переориентировать под научные нужды без значительной переработки интерфейса и логики.</w:t>
      </w:r>
    </w:p>
    <w:p w14:paraId="53AF484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lastRenderedPageBreak/>
        <w:t>1.2.3 Переизбыток «офисных» функций</w:t>
      </w:r>
    </w:p>
    <w:p w14:paraId="067430E6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Часть функций, таких как управление задачами, планировщики и интеграции с CRM, полезна в бизнесе, но может оказаться избыточной или неудобной для лабораторной среды, где требуется больше акцента на строгую структуру данных и воспроизводимость процессов, чем на деловое планирование.</w:t>
      </w:r>
    </w:p>
    <w:p w14:paraId="3284930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1.2.4 Отсутствие мобильной научной визуализации</w:t>
      </w:r>
    </w:p>
    <w:p w14:paraId="2308C16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Хотя приложение поддерживает мобильные платформы, интерфейс не оптимизирован для работы с научной информацией — например, сложно просматривать сложные PDF-документы, таблицы результатов или формулы. Научным сотрудникам удобнее видеть не просто сообщения, а контекстно связанные данные.</w:t>
      </w:r>
    </w:p>
    <w:p w14:paraId="21F0EBD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Вывод: необходимость адаптации или создания специализированной системы</w:t>
      </w:r>
    </w:p>
    <w:p w14:paraId="3294FD1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представляет собой мощную, защищённую и гибкую платформу для коммуникаций, но не является специализированным инструментом для научной деятельности, особенно в узкопрофильной области химических исследований.</w:t>
      </w:r>
    </w:p>
    <w:p w14:paraId="18BD13C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 результате анализа можно сделать вывод:</w:t>
      </w:r>
    </w:p>
    <w:p w14:paraId="28AB646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Time Messenger может использоваться как основа или архитектурный прототип, но для удовлетворен всех требований научного учреждения необходимо либо его глубоко модифицировать, либо разрабатывать отдельное программное решение с учётом следующих характеристик:</w:t>
      </w:r>
    </w:p>
    <w:p w14:paraId="52385B80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адаптация под терминологию и структуру НИИ;</w:t>
      </w:r>
    </w:p>
    <w:p w14:paraId="571B164A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научного документооборота;</w:t>
      </w:r>
    </w:p>
    <w:p w14:paraId="4532F816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прикрепления и анализа экспериментальных данных;</w:t>
      </w:r>
    </w:p>
    <w:p w14:paraId="4F6450B6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интеграция с лабораторными приборами и ИС;</w:t>
      </w:r>
    </w:p>
    <w:p w14:paraId="56794576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гибкая настройка прав в рамках научных проектов;</w:t>
      </w:r>
    </w:p>
    <w:p w14:paraId="056A9690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автономность и шифрование;</w:t>
      </w:r>
    </w:p>
    <w:p w14:paraId="651ECBDB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расширяемость через модули и API;</w:t>
      </w:r>
    </w:p>
    <w:p w14:paraId="697F7D94" w14:textId="77777777" w:rsidR="005B34F7" w:rsidRPr="005B34F7" w:rsidRDefault="005B34F7" w:rsidP="005B34F7">
      <w:pPr>
        <w:pStyle w:val="a7"/>
        <w:numPr>
          <w:ilvl w:val="0"/>
          <w:numId w:val="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>простой и понятный интерфейс для пользователей с разным техническим уровнем.</w:t>
      </w:r>
    </w:p>
    <w:p w14:paraId="5B017B9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Таким образом, проанализировав возможности Time Messenger и выявив как его сильные стороны, так и ограничения, можно перейти к формализации требований и разработке эскизного проекта информационной системы, адаптированной под нужды химических научных учреждений.</w:t>
      </w:r>
    </w:p>
    <w:p w14:paraId="62F048F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72C3380" w14:textId="77777777" w:rsidR="005B34F7" w:rsidRPr="005B34F7" w:rsidRDefault="005B34F7" w:rsidP="004D05A1">
      <w:pPr>
        <w:pStyle w:val="a7"/>
        <w:numPr>
          <w:ilvl w:val="1"/>
          <w:numId w:val="24"/>
        </w:numPr>
        <w:spacing w:after="160" w:line="360" w:lineRule="auto"/>
        <w:ind w:left="709"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Описание будущей информационной системы</w:t>
      </w:r>
    </w:p>
    <w:p w14:paraId="35C0946F" w14:textId="77777777" w:rsidR="005B34F7" w:rsidRPr="005B34F7" w:rsidRDefault="005B34F7" w:rsidP="005B34F7">
      <w:pPr>
        <w:pStyle w:val="a7"/>
        <w:spacing w:after="160" w:line="360" w:lineRule="auto"/>
        <w:ind w:left="420"/>
        <w:rPr>
          <w:rFonts w:ascii="Times New Roman" w:hAnsi="Times New Roman" w:cs="Times New Roman"/>
          <w:b/>
          <w:bCs/>
          <w:sz w:val="28"/>
          <w:szCs w:val="28"/>
        </w:rPr>
      </w:pPr>
    </w:p>
    <w:p w14:paraId="380B457C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 основе анализа предметной области и сопоставления с существующими программными продуктами, в частности Time Messenger, сформированы ключевые требования и функциональные ожидания от разрабатываемой информационной системы – специализированного корпоративного мессенджера для научного центра, связанного с химическими исследованиями.</w:t>
      </w:r>
    </w:p>
    <w:p w14:paraId="237573C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Данная система будет представлять собой защищённую многопользовательскую платформу для коммуникации, обмена данными, совместной научной деятельности и документооборота между сотрудниками одного или нескольких научных подразделений.</w:t>
      </w:r>
    </w:p>
    <w:p w14:paraId="6BE64E16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Основное назначение системы</w:t>
      </w:r>
    </w:p>
    <w:p w14:paraId="7D4E8AD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Будущая информационная система предназначена для:</w:t>
      </w:r>
    </w:p>
    <w:p w14:paraId="49305243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оперативной и защищённой коммуникации между сотрудниками;</w:t>
      </w:r>
    </w:p>
    <w:p w14:paraId="5DD0A230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структурированного обмена научной информацией (результаты экспериментов, отчёты, графики, ссылки на статьи, формулы и т.д.);</w:t>
      </w:r>
    </w:p>
    <w:p w14:paraId="27EB0114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совместной работы над проектами, документами и публикациями;</w:t>
      </w:r>
    </w:p>
    <w:p w14:paraId="7D95167B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централизованного хранения переписки и научных материалов;</w:t>
      </w:r>
    </w:p>
    <w:p w14:paraId="5B8C720E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ведения внутреннего научного документооборота;</w:t>
      </w:r>
    </w:p>
    <w:p w14:paraId="36006937" w14:textId="77777777" w:rsidR="005B34F7" w:rsidRPr="005B34F7" w:rsidRDefault="005B34F7" w:rsidP="005B34F7">
      <w:pPr>
        <w:pStyle w:val="a7"/>
        <w:numPr>
          <w:ilvl w:val="0"/>
          <w:numId w:val="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обеспечения конфиденциальности и защиты информации.</w:t>
      </w:r>
    </w:p>
    <w:p w14:paraId="48D12C8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Ключевые особенности и отличия от универсальных мессенджеров</w:t>
      </w:r>
    </w:p>
    <w:p w14:paraId="1BA7520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lastRenderedPageBreak/>
        <w:t xml:space="preserve">В отличие от типовых мессенджеров (Telegram, VK,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WhatsApp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 даже Time Messenger), разрабатываемая система будет ориентирована на нужды научных учреждений, а именно:</w:t>
      </w:r>
    </w:p>
    <w:p w14:paraId="7D02957B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1 Научная направленность</w:t>
      </w:r>
    </w:p>
    <w:p w14:paraId="672D7FB3" w14:textId="77777777" w:rsidR="005B34F7" w:rsidRPr="005B34F7" w:rsidRDefault="005B34F7" w:rsidP="005B34F7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поддержка вставки научных формул (через </w:t>
      </w:r>
      <w:bookmarkStart w:id="4" w:name="_Hlk199222678"/>
      <w:proofErr w:type="spellStart"/>
      <w:r w:rsidRPr="005B34F7">
        <w:rPr>
          <w:rFonts w:ascii="Times New Roman" w:hAnsi="Times New Roman" w:cs="Times New Roman"/>
          <w:sz w:val="28"/>
          <w:szCs w:val="28"/>
        </w:rPr>
        <w:t>LaTeX</w:t>
      </w:r>
      <w:bookmarkEnd w:id="4"/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или встроенный редактор);</w:t>
      </w:r>
    </w:p>
    <w:p w14:paraId="5788E525" w14:textId="77777777" w:rsidR="005B34F7" w:rsidRPr="005B34F7" w:rsidRDefault="005B34F7" w:rsidP="005B34F7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прикрепления и совместного редактирования отчётов, протоколов, лабораторных журналов;</w:t>
      </w:r>
    </w:p>
    <w:p w14:paraId="39CBA498" w14:textId="77777777" w:rsidR="005B34F7" w:rsidRPr="005B34F7" w:rsidRDefault="005B34F7" w:rsidP="005B34F7">
      <w:pPr>
        <w:pStyle w:val="a7"/>
        <w:numPr>
          <w:ilvl w:val="0"/>
          <w:numId w:val="1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система меток и хештегов, позволяющая структурировать научную информацию.</w:t>
      </w:r>
    </w:p>
    <w:p w14:paraId="5476212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1.3.2 Группировка по лабораториям и проектам</w:t>
      </w:r>
    </w:p>
    <w:p w14:paraId="52E1B485" w14:textId="77777777" w:rsidR="005B34F7" w:rsidRPr="005B34F7" w:rsidRDefault="005B34F7" w:rsidP="005B34F7">
      <w:pPr>
        <w:pStyle w:val="a7"/>
        <w:numPr>
          <w:ilvl w:val="0"/>
          <w:numId w:val="1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Каждый пользователь принадлежит к одному или нескольким проектам;</w:t>
      </w:r>
    </w:p>
    <w:p w14:paraId="37D741BC" w14:textId="77777777" w:rsidR="005B34F7" w:rsidRPr="005B34F7" w:rsidRDefault="005B34F7" w:rsidP="005B34F7">
      <w:pPr>
        <w:pStyle w:val="a7"/>
        <w:numPr>
          <w:ilvl w:val="0"/>
          <w:numId w:val="1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Внутри проекта создаются каналы по темам, задачам, экспериментам;</w:t>
      </w:r>
    </w:p>
    <w:p w14:paraId="5801A6F5" w14:textId="77777777" w:rsidR="005B34F7" w:rsidRPr="005B34F7" w:rsidRDefault="005B34F7" w:rsidP="005B34F7">
      <w:pPr>
        <w:pStyle w:val="a7"/>
        <w:numPr>
          <w:ilvl w:val="0"/>
          <w:numId w:val="11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Доступ к информации ограничивается в зависимости от роли в проекте.</w:t>
      </w:r>
    </w:p>
    <w:p w14:paraId="526EE0CA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3 Интеграция с лабораторным оборудованием</w:t>
      </w:r>
    </w:p>
    <w:p w14:paraId="02B292C8" w14:textId="77777777" w:rsidR="005B34F7" w:rsidRPr="005B34F7" w:rsidRDefault="005B34F7" w:rsidP="005B34F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привязывать сообщения и документы к конкретным экспериментам, образцам или приборам;</w:t>
      </w:r>
    </w:p>
    <w:p w14:paraId="17B5BDA1" w14:textId="77777777" w:rsidR="005B34F7" w:rsidRPr="005B34F7" w:rsidRDefault="005B34F7" w:rsidP="005B34F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загрузки результатов с приборов (возможно через API или ручную выгрузку);</w:t>
      </w:r>
    </w:p>
    <w:p w14:paraId="32387B18" w14:textId="77777777" w:rsidR="005B34F7" w:rsidRPr="005B34F7" w:rsidRDefault="005B34F7" w:rsidP="005B34F7">
      <w:pPr>
        <w:pStyle w:val="a7"/>
        <w:numPr>
          <w:ilvl w:val="0"/>
          <w:numId w:val="1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Журналирование процессов и сохранение протоколов.</w:t>
      </w:r>
    </w:p>
    <w:p w14:paraId="3BD71BA4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4 Контроль версий документов</w:t>
      </w:r>
    </w:p>
    <w:p w14:paraId="464C26D6" w14:textId="77777777" w:rsidR="005B34F7" w:rsidRPr="005B34F7" w:rsidRDefault="005B34F7" w:rsidP="005B34F7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просматривать историю изменений прикреплённых файлов;</w:t>
      </w:r>
    </w:p>
    <w:p w14:paraId="727ACBC9" w14:textId="77777777" w:rsidR="005B34F7" w:rsidRPr="005B34F7" w:rsidRDefault="005B34F7" w:rsidP="005B34F7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Сравнение версий и комментирование правок;</w:t>
      </w:r>
    </w:p>
    <w:p w14:paraId="6BE8DB5F" w14:textId="77777777" w:rsidR="005B34F7" w:rsidRPr="005B34F7" w:rsidRDefault="005B34F7" w:rsidP="005B34F7">
      <w:pPr>
        <w:pStyle w:val="a7"/>
        <w:numPr>
          <w:ilvl w:val="0"/>
          <w:numId w:val="1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формата PDF, DOCX, XLSX, а также форматов данных (CSV, JSON).</w:t>
      </w:r>
    </w:p>
    <w:p w14:paraId="5F34C75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5 Расширенные возможности поиска</w:t>
      </w:r>
    </w:p>
    <w:p w14:paraId="06D144BB" w14:textId="77777777" w:rsidR="005B34F7" w:rsidRPr="005B34F7" w:rsidRDefault="005B34F7" w:rsidP="005B34F7">
      <w:pPr>
        <w:pStyle w:val="a7"/>
        <w:numPr>
          <w:ilvl w:val="0"/>
          <w:numId w:val="1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5B34F7">
        <w:rPr>
          <w:rFonts w:ascii="Times New Roman" w:hAnsi="Times New Roman" w:cs="Times New Roman"/>
          <w:sz w:val="28"/>
          <w:szCs w:val="28"/>
        </w:rPr>
        <w:lastRenderedPageBreak/>
        <w:t>Поиск по ключевым словам</w:t>
      </w:r>
      <w:proofErr w:type="gramEnd"/>
      <w:r w:rsidRPr="005B34F7">
        <w:rPr>
          <w:rFonts w:ascii="Times New Roman" w:hAnsi="Times New Roman" w:cs="Times New Roman"/>
          <w:sz w:val="28"/>
          <w:szCs w:val="28"/>
        </w:rPr>
        <w:t>, темам, авторам, дате, меткам, ID эксперимента;</w:t>
      </w:r>
    </w:p>
    <w:p w14:paraId="25467CC6" w14:textId="77777777" w:rsidR="005B34F7" w:rsidRPr="005B34F7" w:rsidRDefault="005B34F7" w:rsidP="005B34F7">
      <w:pPr>
        <w:pStyle w:val="a7"/>
        <w:numPr>
          <w:ilvl w:val="0"/>
          <w:numId w:val="14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Фильтрация сообщений по проекту, лаборатории, виду исследования.</w:t>
      </w:r>
    </w:p>
    <w:p w14:paraId="1C2D6C4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6 Безопасность и автономность</w:t>
      </w:r>
    </w:p>
    <w:p w14:paraId="15A0C4E7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Возможность локального развертывания на серверах НИИ;</w:t>
      </w:r>
    </w:p>
    <w:p w14:paraId="53AEA038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Шифрование всех данных, хранящихся и передаваемых в системе;</w:t>
      </w:r>
    </w:p>
    <w:p w14:paraId="6D455710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Гибкая настройка ролей и прав доступа;</w:t>
      </w:r>
    </w:p>
    <w:p w14:paraId="1829EF09" w14:textId="77777777" w:rsidR="005B34F7" w:rsidRPr="005B34F7" w:rsidRDefault="005B34F7" w:rsidP="005B34F7">
      <w:pPr>
        <w:pStyle w:val="a7"/>
        <w:numPr>
          <w:ilvl w:val="0"/>
          <w:numId w:val="15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Журналирование действий пользователей (логирование).</w:t>
      </w:r>
    </w:p>
    <w:p w14:paraId="1BC3E73E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Функциональные модули системы</w:t>
      </w:r>
    </w:p>
    <w:p w14:paraId="458AE72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1.3.1 Модуль авторизации и управления пользователями</w:t>
      </w:r>
    </w:p>
    <w:p w14:paraId="7CD199E7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Регистрация пользователей по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инвайт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-кодам или LDAP;</w:t>
      </w:r>
    </w:p>
    <w:p w14:paraId="100A269C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Назначение ролей (исследователь, руководитель проекта, лаборант, гость);</w:t>
      </w:r>
    </w:p>
    <w:p w14:paraId="7077F387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Блокировка/удаление пользователей;</w:t>
      </w:r>
    </w:p>
    <w:p w14:paraId="44C67F79" w14:textId="77777777" w:rsidR="005B34F7" w:rsidRPr="005B34F7" w:rsidRDefault="005B34F7" w:rsidP="005B34F7">
      <w:pPr>
        <w:pStyle w:val="a7"/>
        <w:numPr>
          <w:ilvl w:val="0"/>
          <w:numId w:val="16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Ведение профилей (ФИО, должность, область исследований).</w:t>
      </w:r>
    </w:p>
    <w:p w14:paraId="0E15217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2 Модуль коммуникации</w:t>
      </w:r>
    </w:p>
    <w:p w14:paraId="5BB2C520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Приватные и групповые чаты;</w:t>
      </w:r>
    </w:p>
    <w:p w14:paraId="74413B1B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Тематические каналы по проектам;</w:t>
      </w:r>
    </w:p>
    <w:p w14:paraId="05857CE3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Отложенные и запланированные сообщения;</w:t>
      </w:r>
    </w:p>
    <w:p w14:paraId="6D14D087" w14:textId="77777777" w:rsidR="005B34F7" w:rsidRPr="005B34F7" w:rsidRDefault="005B34F7" w:rsidP="005B34F7">
      <w:pPr>
        <w:pStyle w:val="a7"/>
        <w:numPr>
          <w:ilvl w:val="0"/>
          <w:numId w:val="17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Встроенные голосовые и видеозвонки (по локальной сети).</w:t>
      </w:r>
    </w:p>
    <w:p w14:paraId="5290B07F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3 Модуль документооборота</w:t>
      </w:r>
    </w:p>
    <w:p w14:paraId="13CFCFE1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Хранилище научных документов;</w:t>
      </w:r>
    </w:p>
    <w:p w14:paraId="2666B91D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Контроль версий;</w:t>
      </w:r>
    </w:p>
    <w:p w14:paraId="4DD86739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Система рецензирования и утверждения;</w:t>
      </w:r>
    </w:p>
    <w:p w14:paraId="01FCDFCF" w14:textId="77777777" w:rsidR="005B34F7" w:rsidRPr="005B34F7" w:rsidRDefault="005B34F7" w:rsidP="005B34F7">
      <w:pPr>
        <w:pStyle w:val="a7"/>
        <w:numPr>
          <w:ilvl w:val="0"/>
          <w:numId w:val="18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Ведение внутренних отчётов.</w:t>
      </w:r>
    </w:p>
    <w:p w14:paraId="5D22C37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1.3.4 Модуль взаимодействия с лабораторной информационной системой (ЛИС)</w:t>
      </w:r>
    </w:p>
    <w:p w14:paraId="19B1A013" w14:textId="77777777" w:rsidR="005B34F7" w:rsidRPr="005B34F7" w:rsidRDefault="005B34F7" w:rsidP="005B34F7">
      <w:pPr>
        <w:pStyle w:val="a7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Привязка сообщений к лабораторным записям;</w:t>
      </w:r>
    </w:p>
    <w:p w14:paraId="4E56BC56" w14:textId="77777777" w:rsidR="005B34F7" w:rsidRPr="005B34F7" w:rsidRDefault="005B34F7" w:rsidP="005B34F7">
      <w:pPr>
        <w:pStyle w:val="a7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Отображение истории экспериментов;</w:t>
      </w:r>
    </w:p>
    <w:p w14:paraId="70841B5C" w14:textId="77777777" w:rsidR="005B34F7" w:rsidRPr="005B34F7" w:rsidRDefault="005B34F7" w:rsidP="005B34F7">
      <w:pPr>
        <w:pStyle w:val="a7"/>
        <w:numPr>
          <w:ilvl w:val="0"/>
          <w:numId w:val="19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Визуализация графиков и таблиц.</w:t>
      </w:r>
    </w:p>
    <w:p w14:paraId="171A9CC0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1.3.</w:t>
      </w:r>
      <w:r w:rsidRPr="005B34F7">
        <w:rPr>
          <w:rFonts w:ascii="Times New Roman" w:hAnsi="Times New Roman" w:cs="Times New Roman"/>
          <w:b/>
          <w:bCs/>
          <w:sz w:val="28"/>
          <w:szCs w:val="28"/>
        </w:rPr>
        <w:t>5 Модуль безопасности</w:t>
      </w:r>
    </w:p>
    <w:p w14:paraId="72FC1CD5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Полное шифрование сообщений и вложений;</w:t>
      </w:r>
    </w:p>
    <w:p w14:paraId="4CEB023A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Аудит действий пользователей;</w:t>
      </w:r>
    </w:p>
    <w:p w14:paraId="6EC145CE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Настройка разрешений по проектам, группам и каналам;</w:t>
      </w:r>
    </w:p>
    <w:p w14:paraId="079FEEC5" w14:textId="77777777" w:rsidR="005B34F7" w:rsidRPr="005B34F7" w:rsidRDefault="005B34F7" w:rsidP="005B34F7">
      <w:pPr>
        <w:pStyle w:val="a7"/>
        <w:numPr>
          <w:ilvl w:val="0"/>
          <w:numId w:val="20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Поддержка резервного копирования и восстановления.</w:t>
      </w:r>
    </w:p>
    <w:p w14:paraId="1D97A3A8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1.3.6 Архитектура и технологии</w:t>
      </w:r>
    </w:p>
    <w:p w14:paraId="5D6E1E53" w14:textId="77777777" w:rsidR="005B34F7" w:rsidRPr="005B34F7" w:rsidRDefault="005B34F7" w:rsidP="00AE4B1D">
      <w:pPr>
        <w:pStyle w:val="a7"/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Система предполагает трёхуровневую архитектуру:</w:t>
      </w:r>
    </w:p>
    <w:p w14:paraId="648E3C21" w14:textId="77777777" w:rsidR="005B34F7" w:rsidRPr="005B34F7" w:rsidRDefault="005B34F7" w:rsidP="00AE4B1D">
      <w:pPr>
        <w:pStyle w:val="a7"/>
        <w:numPr>
          <w:ilvl w:val="0"/>
          <w:numId w:val="2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Клиентская часть: десктопное приложение (Windows/Linux), мобильное приложение (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>), веб-интерфейс;</w:t>
      </w:r>
    </w:p>
    <w:p w14:paraId="3FA59FFF" w14:textId="77777777" w:rsidR="005B34F7" w:rsidRPr="005B34F7" w:rsidRDefault="005B34F7" w:rsidP="00AE4B1D">
      <w:pPr>
        <w:pStyle w:val="a7"/>
        <w:numPr>
          <w:ilvl w:val="0"/>
          <w:numId w:val="2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Серверная часть: REST API +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WebSocket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сервер на базе Python/Go/Node.js;</w:t>
      </w:r>
    </w:p>
    <w:p w14:paraId="4FF7C397" w14:textId="77777777" w:rsidR="005B34F7" w:rsidRPr="005B34F7" w:rsidRDefault="005B34F7" w:rsidP="00AE4B1D">
      <w:pPr>
        <w:pStyle w:val="a7"/>
        <w:numPr>
          <w:ilvl w:val="0"/>
          <w:numId w:val="2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База данных: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для структурированных данных, </w:t>
      </w:r>
      <w:proofErr w:type="spellStart"/>
      <w:r w:rsidRPr="005B34F7">
        <w:rPr>
          <w:rFonts w:ascii="Times New Roman" w:hAnsi="Times New Roman" w:cs="Times New Roman"/>
          <w:sz w:val="28"/>
          <w:szCs w:val="28"/>
        </w:rPr>
        <w:t>MinIO</w:t>
      </w:r>
      <w:proofErr w:type="spellEnd"/>
      <w:r w:rsidRPr="005B34F7">
        <w:rPr>
          <w:rFonts w:ascii="Times New Roman" w:hAnsi="Times New Roman" w:cs="Times New Roman"/>
          <w:sz w:val="28"/>
          <w:szCs w:val="28"/>
        </w:rPr>
        <w:t xml:space="preserve"> или аналог – для хранения файлов;</w:t>
      </w:r>
    </w:p>
    <w:p w14:paraId="6F175C68" w14:textId="77777777" w:rsidR="005B34F7" w:rsidRPr="005B34F7" w:rsidRDefault="005B34F7" w:rsidP="00AE4B1D">
      <w:pPr>
        <w:pStyle w:val="a7"/>
        <w:numPr>
          <w:ilvl w:val="0"/>
          <w:numId w:val="21"/>
        </w:numPr>
        <w:spacing w:after="16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Дополнительно: внедрение SSO, LDAP, поддержка локальных доменов и сертификатов.</w:t>
      </w:r>
    </w:p>
    <w:p w14:paraId="6E40F8D7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1.3.7 Интерфейс и пользовательский опыт</w:t>
      </w:r>
    </w:p>
    <w:p w14:paraId="4D974212" w14:textId="77777777" w:rsidR="005B34F7" w:rsidRPr="005B34F7" w:rsidRDefault="005B34F7" w:rsidP="005B34F7">
      <w:pPr>
        <w:pStyle w:val="a7"/>
        <w:spacing w:after="16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Интерфейс будет выполнен в минималистичном стиле, с акцентом на:</w:t>
      </w:r>
    </w:p>
    <w:p w14:paraId="3ECE9105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698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простоту доступа к важным данным;</w:t>
      </w:r>
    </w:p>
    <w:p w14:paraId="159E368C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разделение по проектам и лабораториям;</w:t>
      </w:r>
    </w:p>
    <w:p w14:paraId="719F6881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быструю навигацию;</w:t>
      </w:r>
    </w:p>
    <w:p w14:paraId="0B79204B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встроенные подсказки для новых пользователей;</w:t>
      </w:r>
    </w:p>
    <w:p w14:paraId="40D88170" w14:textId="77777777" w:rsidR="005B34F7" w:rsidRPr="005B34F7" w:rsidRDefault="005B34F7" w:rsidP="005B34F7">
      <w:pPr>
        <w:pStyle w:val="a7"/>
        <w:numPr>
          <w:ilvl w:val="0"/>
          <w:numId w:val="2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поддержку светлой и тёмной тем.</w:t>
      </w:r>
    </w:p>
    <w:p w14:paraId="4CEA7543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34F7">
        <w:rPr>
          <w:rFonts w:ascii="Times New Roman" w:hAnsi="Times New Roman" w:cs="Times New Roman"/>
          <w:b/>
          <w:bCs/>
          <w:sz w:val="28"/>
          <w:szCs w:val="28"/>
        </w:rPr>
        <w:t>1.3.8 Преимущества системы для научного учреждения</w:t>
      </w:r>
    </w:p>
    <w:p w14:paraId="59A1616E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Повышение прозрачности внутри-лабораторной коммуникации;</w:t>
      </w:r>
    </w:p>
    <w:p w14:paraId="1F23ADDA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Исключение утечек данных и повышение защищённости;</w:t>
      </w:r>
    </w:p>
    <w:p w14:paraId="36D14575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Централизация всех материалов проекта;</w:t>
      </w:r>
    </w:p>
    <w:p w14:paraId="15627B5D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Повышение эффективности совместной работы;</w:t>
      </w:r>
    </w:p>
    <w:p w14:paraId="7E235ACD" w14:textId="77777777" w:rsidR="005B34F7" w:rsidRPr="005B34F7" w:rsidRDefault="005B34F7" w:rsidP="005B34F7">
      <w:pPr>
        <w:pStyle w:val="a7"/>
        <w:numPr>
          <w:ilvl w:val="0"/>
          <w:numId w:val="23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>Снижение зависимости от стороннего ПО и интернета.</w:t>
      </w:r>
    </w:p>
    <w:p w14:paraId="2D5F5745" w14:textId="77777777" w:rsidR="005B34F7" w:rsidRPr="005B34F7" w:rsidRDefault="005B34F7" w:rsidP="005B34F7">
      <w:pPr>
        <w:pStyle w:val="a7"/>
        <w:spacing w:after="16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B34F7">
        <w:rPr>
          <w:rFonts w:ascii="Times New Roman" w:hAnsi="Times New Roman" w:cs="Times New Roman"/>
          <w:sz w:val="28"/>
          <w:szCs w:val="28"/>
        </w:rPr>
        <w:t xml:space="preserve">Таким образом, разрабатываемая информационная система является ответом на вызовы цифровой трансформации научных учреждений, где важны </w:t>
      </w:r>
      <w:r w:rsidRPr="005B34F7">
        <w:rPr>
          <w:rFonts w:ascii="Times New Roman" w:hAnsi="Times New Roman" w:cs="Times New Roman"/>
          <w:sz w:val="28"/>
          <w:szCs w:val="28"/>
        </w:rPr>
        <w:lastRenderedPageBreak/>
        <w:t>надёжность, безопасность и контекстно адаптированная функциональность. Создание такого мессенджера не только повысит эффективность коммуникации, но и обеспечит соответствие требованиям законодательства, внутреннего контроля и научной достоверности данных.</w:t>
      </w:r>
    </w:p>
    <w:p w14:paraId="23C6AA82" w14:textId="77777777" w:rsidR="00693A25" w:rsidRPr="005B34F7" w:rsidRDefault="00693A25">
      <w:pPr>
        <w:rPr>
          <w:rFonts w:ascii="Times New Roman" w:hAnsi="Times New Roman" w:cs="Times New Roman"/>
          <w:sz w:val="28"/>
          <w:szCs w:val="28"/>
        </w:rPr>
      </w:pPr>
    </w:p>
    <w:sectPr w:rsidR="00693A25" w:rsidRPr="005B34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DAC"/>
    <w:multiLevelType w:val="multilevel"/>
    <w:tmpl w:val="52029B0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53AC"/>
    <w:multiLevelType w:val="multilevel"/>
    <w:tmpl w:val="B2620C8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A025F8"/>
    <w:multiLevelType w:val="multilevel"/>
    <w:tmpl w:val="CC7C319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1B140E"/>
    <w:multiLevelType w:val="multilevel"/>
    <w:tmpl w:val="D634231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C039B"/>
    <w:multiLevelType w:val="multilevel"/>
    <w:tmpl w:val="08560AD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402237"/>
    <w:multiLevelType w:val="multilevel"/>
    <w:tmpl w:val="08785E1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6B47B0"/>
    <w:multiLevelType w:val="multilevel"/>
    <w:tmpl w:val="F92E1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A65619"/>
    <w:multiLevelType w:val="multilevel"/>
    <w:tmpl w:val="3CEEFF2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D927FA"/>
    <w:multiLevelType w:val="multilevel"/>
    <w:tmpl w:val="45C0361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1813376"/>
    <w:multiLevelType w:val="multilevel"/>
    <w:tmpl w:val="C4A0A42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462A6AC0"/>
    <w:multiLevelType w:val="multilevel"/>
    <w:tmpl w:val="5674130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9C50C1"/>
    <w:multiLevelType w:val="multilevel"/>
    <w:tmpl w:val="D2301AC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2A7EC8"/>
    <w:multiLevelType w:val="multilevel"/>
    <w:tmpl w:val="B510BFA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4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493D6A"/>
    <w:multiLevelType w:val="multilevel"/>
    <w:tmpl w:val="36FCC6C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8C1616"/>
    <w:multiLevelType w:val="multilevel"/>
    <w:tmpl w:val="4C7EFB4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491CE9"/>
    <w:multiLevelType w:val="multilevel"/>
    <w:tmpl w:val="46CA40F8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661A32"/>
    <w:multiLevelType w:val="multilevel"/>
    <w:tmpl w:val="10AA945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B6369"/>
    <w:multiLevelType w:val="multilevel"/>
    <w:tmpl w:val="36165F34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A07353"/>
    <w:multiLevelType w:val="multilevel"/>
    <w:tmpl w:val="4A02ACC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4B2887"/>
    <w:multiLevelType w:val="multilevel"/>
    <w:tmpl w:val="23885980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6C8279F"/>
    <w:multiLevelType w:val="multilevel"/>
    <w:tmpl w:val="39CA5B9A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EF0348"/>
    <w:multiLevelType w:val="multilevel"/>
    <w:tmpl w:val="57AE2F1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E205E86"/>
    <w:multiLevelType w:val="multilevel"/>
    <w:tmpl w:val="14BE19A6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EDC2477"/>
    <w:multiLevelType w:val="multilevel"/>
    <w:tmpl w:val="F23211D2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9483001">
    <w:abstractNumId w:val="11"/>
  </w:num>
  <w:num w:numId="2" w16cid:durableId="443231283">
    <w:abstractNumId w:val="3"/>
  </w:num>
  <w:num w:numId="3" w16cid:durableId="170996685">
    <w:abstractNumId w:val="17"/>
  </w:num>
  <w:num w:numId="4" w16cid:durableId="1816137976">
    <w:abstractNumId w:val="20"/>
  </w:num>
  <w:num w:numId="5" w16cid:durableId="511188723">
    <w:abstractNumId w:val="4"/>
  </w:num>
  <w:num w:numId="6" w16cid:durableId="1110078619">
    <w:abstractNumId w:val="21"/>
  </w:num>
  <w:num w:numId="7" w16cid:durableId="1229346118">
    <w:abstractNumId w:val="6"/>
  </w:num>
  <w:num w:numId="8" w16cid:durableId="317921790">
    <w:abstractNumId w:val="22"/>
  </w:num>
  <w:num w:numId="9" w16cid:durableId="449520388">
    <w:abstractNumId w:val="19"/>
  </w:num>
  <w:num w:numId="10" w16cid:durableId="1563635523">
    <w:abstractNumId w:val="0"/>
  </w:num>
  <w:num w:numId="11" w16cid:durableId="1494954341">
    <w:abstractNumId w:val="15"/>
  </w:num>
  <w:num w:numId="12" w16cid:durableId="667975207">
    <w:abstractNumId w:val="1"/>
  </w:num>
  <w:num w:numId="13" w16cid:durableId="2115975753">
    <w:abstractNumId w:val="18"/>
  </w:num>
  <w:num w:numId="14" w16cid:durableId="804354705">
    <w:abstractNumId w:val="8"/>
  </w:num>
  <w:num w:numId="15" w16cid:durableId="1559971492">
    <w:abstractNumId w:val="14"/>
  </w:num>
  <w:num w:numId="16" w16cid:durableId="915944518">
    <w:abstractNumId w:val="13"/>
  </w:num>
  <w:num w:numId="17" w16cid:durableId="2131781526">
    <w:abstractNumId w:val="2"/>
  </w:num>
  <w:num w:numId="18" w16cid:durableId="305400111">
    <w:abstractNumId w:val="7"/>
  </w:num>
  <w:num w:numId="19" w16cid:durableId="798258189">
    <w:abstractNumId w:val="23"/>
  </w:num>
  <w:num w:numId="20" w16cid:durableId="1601640593">
    <w:abstractNumId w:val="16"/>
  </w:num>
  <w:num w:numId="21" w16cid:durableId="471950757">
    <w:abstractNumId w:val="5"/>
  </w:num>
  <w:num w:numId="22" w16cid:durableId="1529830521">
    <w:abstractNumId w:val="10"/>
  </w:num>
  <w:num w:numId="23" w16cid:durableId="894199986">
    <w:abstractNumId w:val="12"/>
  </w:num>
  <w:num w:numId="24" w16cid:durableId="5442967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113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8A"/>
    <w:rsid w:val="000320E5"/>
    <w:rsid w:val="000979AC"/>
    <w:rsid w:val="004D05A1"/>
    <w:rsid w:val="005B34F7"/>
    <w:rsid w:val="00693A25"/>
    <w:rsid w:val="0087588A"/>
    <w:rsid w:val="00AE4B1D"/>
    <w:rsid w:val="00AF0F63"/>
    <w:rsid w:val="00BA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D6084"/>
  <w15:chartTrackingRefBased/>
  <w15:docId w15:val="{8FB840E8-6FC2-401A-8AB7-56A76DDC6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4F7"/>
    <w:pPr>
      <w:spacing w:after="200" w:line="276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75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75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75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75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75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75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75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75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75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5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75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75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7588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7588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7588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7588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7588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7588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75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75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75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75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75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7588A"/>
    <w:rPr>
      <w:i/>
      <w:iCs/>
      <w:color w:val="404040" w:themeColor="text1" w:themeTint="BF"/>
    </w:rPr>
  </w:style>
  <w:style w:type="paragraph" w:styleId="a7">
    <w:name w:val="List Paragraph"/>
    <w:basedOn w:val="a"/>
    <w:link w:val="a8"/>
    <w:uiPriority w:val="1"/>
    <w:qFormat/>
    <w:rsid w:val="0087588A"/>
    <w:pPr>
      <w:ind w:left="720"/>
      <w:contextualSpacing/>
    </w:pPr>
  </w:style>
  <w:style w:type="character" w:styleId="a9">
    <w:name w:val="Intense Emphasis"/>
    <w:basedOn w:val="a0"/>
    <w:uiPriority w:val="21"/>
    <w:qFormat/>
    <w:rsid w:val="0087588A"/>
    <w:rPr>
      <w:i/>
      <w:iCs/>
      <w:color w:val="0F4761" w:themeColor="accent1" w:themeShade="BF"/>
    </w:rPr>
  </w:style>
  <w:style w:type="paragraph" w:styleId="aa">
    <w:name w:val="Intense Quote"/>
    <w:basedOn w:val="a"/>
    <w:next w:val="a"/>
    <w:link w:val="ab"/>
    <w:uiPriority w:val="30"/>
    <w:qFormat/>
    <w:rsid w:val="00875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b">
    <w:name w:val="Выделенная цитата Знак"/>
    <w:basedOn w:val="a0"/>
    <w:link w:val="aa"/>
    <w:uiPriority w:val="30"/>
    <w:rsid w:val="0087588A"/>
    <w:rPr>
      <w:i/>
      <w:iCs/>
      <w:color w:val="0F4761" w:themeColor="accent1" w:themeShade="BF"/>
    </w:rPr>
  </w:style>
  <w:style w:type="character" w:styleId="ac">
    <w:name w:val="Intense Reference"/>
    <w:basedOn w:val="a0"/>
    <w:uiPriority w:val="32"/>
    <w:qFormat/>
    <w:rsid w:val="0087588A"/>
    <w:rPr>
      <w:b/>
      <w:bCs/>
      <w:smallCaps/>
      <w:color w:val="0F4761" w:themeColor="accent1" w:themeShade="BF"/>
      <w:spacing w:val="5"/>
    </w:rPr>
  </w:style>
  <w:style w:type="character" w:customStyle="1" w:styleId="a8">
    <w:name w:val="Абзац списка Знак"/>
    <w:link w:val="a7"/>
    <w:uiPriority w:val="1"/>
    <w:locked/>
    <w:rsid w:val="005B3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14</Pages>
  <Words>2991</Words>
  <Characters>17049</Characters>
  <Application>Microsoft Office Word</Application>
  <DocSecurity>0</DocSecurity>
  <Lines>142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3</cp:revision>
  <dcterms:created xsi:type="dcterms:W3CDTF">2025-06-10T10:08:00Z</dcterms:created>
  <dcterms:modified xsi:type="dcterms:W3CDTF">2025-06-10T15:24:00Z</dcterms:modified>
</cp:coreProperties>
</file>