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AECE" w14:textId="77777777" w:rsidR="00EC76CE" w:rsidRDefault="00EC76CE" w:rsidP="00EC76CE">
      <w:pPr>
        <w:pStyle w:val="Heading3"/>
      </w:pPr>
      <w:r>
        <w:t>Functional Components</w:t>
      </w:r>
    </w:p>
    <w:p w14:paraId="0D5F198A" w14:textId="77777777" w:rsidR="00EC76CE" w:rsidRDefault="00EC76CE" w:rsidP="00EC76CE">
      <w:pPr>
        <w:pStyle w:val="Heading4"/>
      </w:pPr>
      <w:r>
        <w:t>Objectives and Outcomes</w:t>
      </w:r>
    </w:p>
    <w:p w14:paraId="14636A9F" w14:textId="3D152727" w:rsidR="00EC76CE" w:rsidRDefault="00EC76CE" w:rsidP="00EC76C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lesson we explore the design of functional components in React. We will reimplement both the </w:t>
      </w:r>
      <w:r w:rsidR="00013E80">
        <w:rPr>
          <w:rFonts w:ascii="Arial" w:hAnsi="Arial" w:cs="Arial"/>
          <w:color w:val="1F1F1F"/>
          <w:sz w:val="21"/>
          <w:szCs w:val="21"/>
        </w:rPr>
        <w:t>Navigation</w:t>
      </w:r>
      <w:r>
        <w:rPr>
          <w:rFonts w:ascii="Arial" w:hAnsi="Arial" w:cs="Arial"/>
          <w:color w:val="1F1F1F"/>
          <w:sz w:val="21"/>
          <w:szCs w:val="21"/>
        </w:rPr>
        <w:t xml:space="preserve"> and </w:t>
      </w:r>
      <w:r w:rsidR="00013E80">
        <w:rPr>
          <w:rFonts w:ascii="Arial" w:hAnsi="Arial" w:cs="Arial"/>
          <w:color w:val="1F1F1F"/>
          <w:sz w:val="21"/>
          <w:szCs w:val="21"/>
        </w:rPr>
        <w:t>Players component</w:t>
      </w:r>
      <w:r>
        <w:rPr>
          <w:rFonts w:ascii="Arial" w:hAnsi="Arial" w:cs="Arial"/>
          <w:color w:val="1F1F1F"/>
          <w:sz w:val="21"/>
          <w:szCs w:val="21"/>
        </w:rPr>
        <w:t xml:space="preserve"> as pure functional components. At the end of this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exercise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you will be able to:</w:t>
      </w:r>
    </w:p>
    <w:p w14:paraId="44FE2509" w14:textId="77777777" w:rsidR="00EC76CE" w:rsidRDefault="00EC76CE" w:rsidP="00EC76C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functional components in React</w:t>
      </w:r>
    </w:p>
    <w:p w14:paraId="64DFAADA" w14:textId="77777777" w:rsidR="00EC76CE" w:rsidRDefault="00EC76CE" w:rsidP="00EC76C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Illustrate the reimplementation of presentational components as pure functional components</w:t>
      </w:r>
    </w:p>
    <w:p w14:paraId="73AA4C34" w14:textId="77777777" w:rsidR="00EC76CE" w:rsidRDefault="00EC76CE" w:rsidP="00EC76CE">
      <w:pPr>
        <w:pStyle w:val="Heading4"/>
      </w:pPr>
      <w:r>
        <w:t>Implementing Functional Components</w:t>
      </w:r>
    </w:p>
    <w:p w14:paraId="673A4D04" w14:textId="08264690" w:rsidR="00EC76CE" w:rsidRDefault="00EC76CE" w:rsidP="00EC76C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 w:rsidR="00013E80" w:rsidRPr="00212C3F">
        <w:rPr>
          <w:rFonts w:ascii="Arial" w:hAnsi="Arial" w:cs="Arial"/>
          <w:i/>
          <w:iCs/>
          <w:color w:val="1F1F1F"/>
          <w:sz w:val="21"/>
          <w:szCs w:val="21"/>
        </w:rPr>
        <w:t>Navigation</w:t>
      </w:r>
      <w:r w:rsidRPr="00212C3F">
        <w:rPr>
          <w:rFonts w:ascii="Arial" w:hAnsi="Arial" w:cs="Arial"/>
          <w:i/>
          <w:iCs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54EAF651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C3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C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C3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4F86AD9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C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2C3F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27F679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2C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D277285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14E1B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E29F7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2C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2C3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2C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2C3F">
        <w:rPr>
          <w:rFonts w:ascii="Consolas" w:eastAsia="Times New Roman" w:hAnsi="Consolas" w:cs="Times New Roman"/>
          <w:color w:val="CE9178"/>
          <w:sz w:val="21"/>
          <w:szCs w:val="21"/>
        </w:rPr>
        <w:t>'#home'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CBF80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2C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2C3F">
        <w:rPr>
          <w:rFonts w:ascii="Consolas" w:eastAsia="Times New Roman" w:hAnsi="Consolas" w:cs="Times New Roman"/>
          <w:color w:val="CE9178"/>
          <w:sz w:val="21"/>
          <w:szCs w:val="21"/>
        </w:rPr>
        <w:t>'#news'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B5203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2C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2C3F">
        <w:rPr>
          <w:rFonts w:ascii="Consolas" w:eastAsia="Times New Roman" w:hAnsi="Consolas" w:cs="Times New Roman"/>
          <w:color w:val="CE9178"/>
          <w:sz w:val="21"/>
          <w:szCs w:val="21"/>
        </w:rPr>
        <w:t>'#about'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625FC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2C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2C3F">
        <w:rPr>
          <w:rFonts w:ascii="Consolas" w:eastAsia="Times New Roman" w:hAnsi="Consolas" w:cs="Times New Roman"/>
          <w:color w:val="CE9178"/>
          <w:sz w:val="21"/>
          <w:szCs w:val="21"/>
        </w:rPr>
        <w:t>'#contact'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C4024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567D7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2C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12C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D76E1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20064C10" w14:textId="77777777" w:rsidR="00212C3F" w:rsidRPr="00212C3F" w:rsidRDefault="00212C3F" w:rsidP="0021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C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EA6D32" w14:textId="028A3D7D" w:rsidR="00EC76CE" w:rsidRDefault="00EC76CE" w:rsidP="00EC76C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open </w:t>
      </w:r>
      <w:r w:rsidR="00E95873" w:rsidRPr="00E95873">
        <w:rPr>
          <w:rFonts w:ascii="Arial" w:hAnsi="Arial" w:cs="Arial"/>
          <w:i/>
          <w:iCs/>
          <w:color w:val="1F1F1F"/>
          <w:sz w:val="21"/>
          <w:szCs w:val="21"/>
        </w:rPr>
        <w:t>Players</w:t>
      </w:r>
      <w:r w:rsidRPr="00E95873">
        <w:rPr>
          <w:rFonts w:ascii="Arial" w:hAnsi="Arial" w:cs="Arial"/>
          <w:i/>
          <w:iCs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4A158D7D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AC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AC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7E1D0B9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proofErr w:type="gramEnd"/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52AC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AC8">
        <w:rPr>
          <w:rFonts w:ascii="Consolas" w:eastAsia="Times New Roman" w:hAnsi="Consolas" w:cs="Times New Roman"/>
          <w:color w:val="CE9178"/>
          <w:sz w:val="21"/>
          <w:szCs w:val="21"/>
        </w:rPr>
        <w:t>'../Share/</w:t>
      </w:r>
      <w:proofErr w:type="spellStart"/>
      <w:r w:rsidRPr="00A52AC8">
        <w:rPr>
          <w:rFonts w:ascii="Consolas" w:eastAsia="Times New Roman" w:hAnsi="Consolas" w:cs="Times New Roman"/>
          <w:color w:val="CE9178"/>
          <w:sz w:val="21"/>
          <w:szCs w:val="21"/>
        </w:rPr>
        <w:t>ListOfPlayers</w:t>
      </w:r>
      <w:proofErr w:type="spellEnd"/>
      <w:r w:rsidRPr="00A52A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D111AA7" w14:textId="39AE0772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A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AC8">
        <w:rPr>
          <w:rFonts w:ascii="Consolas" w:eastAsia="Times New Roman" w:hAnsi="Consolas" w:cs="Times New Roman"/>
          <w:color w:val="DCDCAA"/>
          <w:sz w:val="21"/>
          <w:szCs w:val="21"/>
        </w:rPr>
        <w:t>Players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386384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24E99B1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2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C6AF3DD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AC8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A59F4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52AC8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AC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3F99200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AC8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2D1DB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AC8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99FD1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14E5EC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57622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AC8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AC8">
        <w:rPr>
          <w:rFonts w:ascii="Consolas" w:eastAsia="Times New Roman" w:hAnsi="Consolas" w:cs="Times New Roman"/>
          <w:color w:val="9CDCFE"/>
          <w:sz w:val="21"/>
          <w:szCs w:val="21"/>
        </w:rPr>
        <w:t>club</w:t>
      </w:r>
      <w:proofErr w:type="spellEnd"/>
      <w:proofErr w:type="gramEnd"/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1E9AA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E0D94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BB30B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08363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6D575D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A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2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D61ED" w14:textId="77777777" w:rsidR="00A52AC8" w:rsidRPr="00A52AC8" w:rsidRDefault="00A52AC8" w:rsidP="00A52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0C658A41" w14:textId="54CA4FE6" w:rsidR="00A52AC8" w:rsidRPr="00AA07D6" w:rsidRDefault="00A52AC8" w:rsidP="00AA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A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D315F94" w14:textId="77777777" w:rsidR="00EC76CE" w:rsidRDefault="00EC76CE" w:rsidP="00EC76C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"Functional Components".</w:t>
      </w:r>
    </w:p>
    <w:p w14:paraId="5A2C7F70" w14:textId="77777777" w:rsidR="00EC76CE" w:rsidRDefault="00EC76CE" w:rsidP="00EC76CE">
      <w:pPr>
        <w:pStyle w:val="Heading4"/>
      </w:pPr>
      <w:r>
        <w:t>Conclusions</w:t>
      </w:r>
    </w:p>
    <w:p w14:paraId="7821E13F" w14:textId="77777777" w:rsidR="008253B9" w:rsidRPr="00BB4D03" w:rsidRDefault="00EC76CE" w:rsidP="00EC76CE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have learnt to implement our components as pure functional components.</w:t>
      </w:r>
    </w:p>
    <w:sectPr w:rsidR="008253B9" w:rsidRPr="00BB4D0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8EED" w14:textId="77777777" w:rsidR="006352B3" w:rsidRDefault="006352B3" w:rsidP="00BC76BB">
      <w:pPr>
        <w:spacing w:after="0" w:line="240" w:lineRule="auto"/>
      </w:pPr>
      <w:r>
        <w:separator/>
      </w:r>
    </w:p>
  </w:endnote>
  <w:endnote w:type="continuationSeparator" w:id="0">
    <w:p w14:paraId="17ACF717" w14:textId="77777777" w:rsidR="006352B3" w:rsidRDefault="006352B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63A7C30C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35F2969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88535C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48D0BA55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893C6D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DED325" wp14:editId="2E571EDD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B00D" w14:textId="77777777" w:rsidR="006352B3" w:rsidRDefault="006352B3" w:rsidP="00BC76BB">
      <w:pPr>
        <w:spacing w:after="0" w:line="240" w:lineRule="auto"/>
      </w:pPr>
      <w:r>
        <w:separator/>
      </w:r>
    </w:p>
  </w:footnote>
  <w:footnote w:type="continuationSeparator" w:id="0">
    <w:p w14:paraId="4A9A307D" w14:textId="77777777" w:rsidR="006352B3" w:rsidRDefault="006352B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24F6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45B92C85" wp14:editId="6BEDD6F6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E5C83BF" wp14:editId="5E36EAE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937"/>
    <w:multiLevelType w:val="multilevel"/>
    <w:tmpl w:val="CDD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4595F"/>
    <w:multiLevelType w:val="multilevel"/>
    <w:tmpl w:val="9E5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636F3E"/>
    <w:multiLevelType w:val="multilevel"/>
    <w:tmpl w:val="FB7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AE2150"/>
    <w:multiLevelType w:val="multilevel"/>
    <w:tmpl w:val="53B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32981"/>
    <w:multiLevelType w:val="multilevel"/>
    <w:tmpl w:val="EB3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C04BD6"/>
    <w:multiLevelType w:val="multilevel"/>
    <w:tmpl w:val="279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4C0B26"/>
    <w:multiLevelType w:val="multilevel"/>
    <w:tmpl w:val="CA18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F55F72"/>
    <w:multiLevelType w:val="multilevel"/>
    <w:tmpl w:val="D29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1D14BD"/>
    <w:multiLevelType w:val="multilevel"/>
    <w:tmpl w:val="B8B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BC5EC6"/>
    <w:multiLevelType w:val="multilevel"/>
    <w:tmpl w:val="2F7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297404">
    <w:abstractNumId w:val="9"/>
  </w:num>
  <w:num w:numId="2" w16cid:durableId="1595167793">
    <w:abstractNumId w:val="4"/>
  </w:num>
  <w:num w:numId="3" w16cid:durableId="316499897">
    <w:abstractNumId w:val="0"/>
  </w:num>
  <w:num w:numId="4" w16cid:durableId="1388801405">
    <w:abstractNumId w:val="2"/>
  </w:num>
  <w:num w:numId="5" w16cid:durableId="1020005965">
    <w:abstractNumId w:val="8"/>
  </w:num>
  <w:num w:numId="6" w16cid:durableId="1221091153">
    <w:abstractNumId w:val="5"/>
  </w:num>
  <w:num w:numId="7" w16cid:durableId="1949005500">
    <w:abstractNumId w:val="6"/>
  </w:num>
  <w:num w:numId="8" w16cid:durableId="573203828">
    <w:abstractNumId w:val="1"/>
  </w:num>
  <w:num w:numId="9" w16cid:durableId="1660495760">
    <w:abstractNumId w:val="7"/>
  </w:num>
  <w:num w:numId="10" w16cid:durableId="71639828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13E80"/>
    <w:rsid w:val="0003722B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12A30"/>
    <w:rsid w:val="00212C3F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173B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202DB"/>
    <w:rsid w:val="00633084"/>
    <w:rsid w:val="006352B3"/>
    <w:rsid w:val="006B3763"/>
    <w:rsid w:val="00711E72"/>
    <w:rsid w:val="00791CF1"/>
    <w:rsid w:val="007B3358"/>
    <w:rsid w:val="007D73C4"/>
    <w:rsid w:val="00821C58"/>
    <w:rsid w:val="008253B9"/>
    <w:rsid w:val="008679B1"/>
    <w:rsid w:val="008A4AC9"/>
    <w:rsid w:val="008E22F7"/>
    <w:rsid w:val="0094343C"/>
    <w:rsid w:val="00966486"/>
    <w:rsid w:val="00971CB2"/>
    <w:rsid w:val="00971F9E"/>
    <w:rsid w:val="00997EF8"/>
    <w:rsid w:val="009A4718"/>
    <w:rsid w:val="009B079D"/>
    <w:rsid w:val="009B7B3A"/>
    <w:rsid w:val="009E55D2"/>
    <w:rsid w:val="009F1A89"/>
    <w:rsid w:val="00A03E18"/>
    <w:rsid w:val="00A07ECC"/>
    <w:rsid w:val="00A2119D"/>
    <w:rsid w:val="00A52AC8"/>
    <w:rsid w:val="00A56255"/>
    <w:rsid w:val="00A61A05"/>
    <w:rsid w:val="00A72069"/>
    <w:rsid w:val="00A86154"/>
    <w:rsid w:val="00A90963"/>
    <w:rsid w:val="00A911BE"/>
    <w:rsid w:val="00A94F85"/>
    <w:rsid w:val="00AA07D6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95873"/>
    <w:rsid w:val="00EC76CE"/>
    <w:rsid w:val="00EE6FDD"/>
    <w:rsid w:val="00F00642"/>
    <w:rsid w:val="00F27BDF"/>
    <w:rsid w:val="00F36B80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FCE29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88</cp:revision>
  <dcterms:created xsi:type="dcterms:W3CDTF">2021-08-11T15:34:00Z</dcterms:created>
  <dcterms:modified xsi:type="dcterms:W3CDTF">2022-09-12T03:54:00Z</dcterms:modified>
</cp:coreProperties>
</file>