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6"/>
        <w:gridCol w:w="3858"/>
      </w:tblGrid>
      <w:tr w:rsidR="00F40E9E" w:rsidTr="00F40E9E">
        <w:trPr>
          <w:trHeight w:val="577"/>
        </w:trPr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E9E" w:rsidRDefault="00F40E9E">
            <w:pPr>
              <w:pStyle w:val="Standard"/>
              <w:spacing w:after="0" w:line="240" w:lineRule="auto"/>
              <w:rPr>
                <w:noProof/>
                <w:lang w:eastAsia="es-ES"/>
              </w:rPr>
            </w:pPr>
            <w:r>
              <w:t>NOMBRE DEL PROYECTO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E9E" w:rsidRPr="00E47641" w:rsidRDefault="00F40E9E" w:rsidP="00F40E9E">
            <w:pPr>
              <w:spacing w:line="240" w:lineRule="auto"/>
              <w:ind w:right="-1"/>
              <w:rPr>
                <w:rFonts w:eastAsia="Calibri" w:cs="Calibri"/>
                <w:b/>
                <w:sz w:val="28"/>
                <w:szCs w:val="28"/>
              </w:rPr>
            </w:pPr>
            <w:r w:rsidRPr="00E47641">
              <w:rPr>
                <w:rFonts w:eastAsia="Calibri" w:cs="Calibri"/>
                <w:b/>
                <w:color w:val="00B050"/>
                <w:sz w:val="28"/>
                <w:szCs w:val="28"/>
              </w:rPr>
              <w:t xml:space="preserve">HEALTHY SMART </w:t>
            </w:r>
            <w:r w:rsidRPr="00E47641">
              <w:rPr>
                <w:b/>
                <w:sz w:val="28"/>
                <w:szCs w:val="28"/>
              </w:rPr>
              <w:t>[Nutrición]</w:t>
            </w:r>
          </w:p>
        </w:tc>
      </w:tr>
      <w:tr w:rsidR="005613F6" w:rsidTr="00F40E9E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3F6" w:rsidRDefault="002F45F1">
            <w:pPr>
              <w:pStyle w:val="Standard"/>
              <w:spacing w:after="0" w:line="240" w:lineRule="auto"/>
            </w:pPr>
            <w:r>
              <w:t>GITHUB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E9E" w:rsidRDefault="00F40E9E">
            <w:pPr>
              <w:pStyle w:val="Standard"/>
              <w:spacing w:after="0" w:line="240" w:lineRule="auto"/>
            </w:pPr>
          </w:p>
          <w:p w:rsidR="005613F6" w:rsidRDefault="00BD7EAA">
            <w:pPr>
              <w:pStyle w:val="Standard"/>
              <w:spacing w:after="0" w:line="240" w:lineRule="auto"/>
            </w:pPr>
            <w:hyperlink r:id="rId8" w:history="1">
              <w:r w:rsidR="00F40E9E" w:rsidRPr="00033561">
                <w:rPr>
                  <w:rStyle w:val="Hipervnculo"/>
                </w:rPr>
                <w:t>https://github.com/Nezahual/Nutricion</w:t>
              </w:r>
            </w:hyperlink>
          </w:p>
          <w:p w:rsidR="00F40E9E" w:rsidRDefault="00F40E9E">
            <w:pPr>
              <w:pStyle w:val="Standard"/>
              <w:spacing w:after="0" w:line="240" w:lineRule="auto"/>
            </w:pPr>
          </w:p>
        </w:tc>
      </w:tr>
      <w:tr w:rsidR="005613F6" w:rsidTr="00F40E9E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3F6" w:rsidRDefault="002F45F1">
            <w:pPr>
              <w:pStyle w:val="Standard"/>
              <w:spacing w:after="0" w:line="240" w:lineRule="auto"/>
            </w:pPr>
            <w:r>
              <w:t>NOMBRES DE LOS PARTICIPANTES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E9E" w:rsidRPr="00F40E9E" w:rsidRDefault="00F40E9E" w:rsidP="00F40E9E">
            <w:pPr>
              <w:pStyle w:val="Prrafodelista"/>
              <w:ind w:left="0"/>
              <w:rPr>
                <w:b/>
              </w:rPr>
            </w:pPr>
            <w:r w:rsidRPr="00F40E9E">
              <w:rPr>
                <w:b/>
              </w:rPr>
              <w:t>Ignacio Gil</w:t>
            </w:r>
          </w:p>
          <w:p w:rsidR="00F40E9E" w:rsidRPr="00F40E9E" w:rsidRDefault="00F40E9E" w:rsidP="00F40E9E">
            <w:pPr>
              <w:pStyle w:val="Prrafodelista"/>
              <w:ind w:left="0"/>
              <w:rPr>
                <w:b/>
              </w:rPr>
            </w:pPr>
            <w:r w:rsidRPr="00F40E9E">
              <w:rPr>
                <w:b/>
              </w:rPr>
              <w:t xml:space="preserve">Guillermo Pérez </w:t>
            </w:r>
          </w:p>
          <w:p w:rsidR="00F40E9E" w:rsidRPr="00F40E9E" w:rsidRDefault="00F40E9E" w:rsidP="00F40E9E">
            <w:pPr>
              <w:pStyle w:val="Prrafodelista"/>
              <w:ind w:left="0"/>
              <w:rPr>
                <w:b/>
              </w:rPr>
            </w:pPr>
            <w:r w:rsidRPr="00F40E9E">
              <w:rPr>
                <w:b/>
              </w:rPr>
              <w:t>Laura Hidalgo</w:t>
            </w:r>
          </w:p>
          <w:p w:rsidR="00F40E9E" w:rsidRPr="00F40E9E" w:rsidRDefault="00F40E9E" w:rsidP="00F40E9E">
            <w:pPr>
              <w:pStyle w:val="Prrafodelista"/>
              <w:ind w:left="0"/>
              <w:rPr>
                <w:b/>
              </w:rPr>
            </w:pPr>
            <w:r w:rsidRPr="00F40E9E">
              <w:rPr>
                <w:b/>
              </w:rPr>
              <w:t>Rodolfo R. Stas</w:t>
            </w:r>
          </w:p>
          <w:p w:rsidR="005613F6" w:rsidRPr="00F40E9E" w:rsidRDefault="00F40E9E" w:rsidP="00F40E9E">
            <w:pPr>
              <w:pStyle w:val="Prrafodelista"/>
              <w:ind w:left="0"/>
            </w:pPr>
            <w:r w:rsidRPr="00F40E9E">
              <w:rPr>
                <w:b/>
              </w:rPr>
              <w:t>Pol Eduardo Guzmán</w:t>
            </w:r>
          </w:p>
        </w:tc>
      </w:tr>
      <w:tr w:rsidR="005613F6" w:rsidTr="00F40E9E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3F6" w:rsidRDefault="002F45F1">
            <w:pPr>
              <w:pStyle w:val="Standard"/>
              <w:spacing w:after="0" w:line="240" w:lineRule="auto"/>
            </w:pPr>
            <w:r>
              <w:t>LOCALIDAD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3F6" w:rsidRPr="00F40E9E" w:rsidRDefault="00F40E9E">
            <w:pPr>
              <w:pStyle w:val="Standard"/>
              <w:spacing w:after="0" w:line="240" w:lineRule="auto"/>
              <w:rPr>
                <w:b/>
              </w:rPr>
            </w:pPr>
            <w:r w:rsidRPr="00F40E9E">
              <w:rPr>
                <w:b/>
              </w:rPr>
              <w:t>MADRID</w:t>
            </w:r>
          </w:p>
        </w:tc>
      </w:tr>
      <w:tr w:rsidR="005613F6" w:rsidTr="00F40E9E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3F6" w:rsidRDefault="002F45F1">
            <w:pPr>
              <w:pStyle w:val="Standard"/>
              <w:spacing w:after="0" w:line="240" w:lineRule="auto"/>
            </w:pPr>
            <w:r>
              <w:t>ITINERARIO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3F6" w:rsidRPr="00F40E9E" w:rsidRDefault="00F40E9E">
            <w:pPr>
              <w:pStyle w:val="Standard"/>
              <w:spacing w:after="0" w:line="240" w:lineRule="auto"/>
              <w:rPr>
                <w:b/>
              </w:rPr>
            </w:pPr>
            <w:r w:rsidRPr="00F40E9E">
              <w:rPr>
                <w:b/>
              </w:rPr>
              <w:t>BACK END</w:t>
            </w:r>
          </w:p>
        </w:tc>
      </w:tr>
    </w:tbl>
    <w:p w:rsidR="001B5DAD" w:rsidRPr="001B5DAD" w:rsidRDefault="001B5DAD">
      <w:pPr>
        <w:pStyle w:val="Prrafodelista"/>
        <w:ind w:left="0"/>
        <w:rPr>
          <w:sz w:val="2"/>
        </w:rPr>
      </w:pPr>
    </w:p>
    <w:p w:rsidR="005613F6" w:rsidRDefault="002F45F1">
      <w:pPr>
        <w:pStyle w:val="Prrafodelista"/>
        <w:ind w:left="0"/>
      </w:pPr>
      <w:r>
        <w:rPr>
          <w:b/>
          <w:u w:val="single"/>
        </w:rPr>
        <w:t>OBJETIVO DEL PROYECTO</w:t>
      </w:r>
    </w:p>
    <w:p w:rsidR="005613F6" w:rsidRDefault="00F40E9E" w:rsidP="00F40E9E">
      <w:pPr>
        <w:ind w:firstLine="284"/>
        <w:jc w:val="both"/>
      </w:pPr>
      <w:r w:rsidRPr="00F40E9E">
        <w:t xml:space="preserve">El proyecto final tiene por objetivo combinar </w:t>
      </w:r>
      <w:r w:rsidRPr="00F40E9E">
        <w:rPr>
          <w:b/>
        </w:rPr>
        <w:t>utilidad real</w:t>
      </w:r>
      <w:r w:rsidRPr="00F40E9E">
        <w:t xml:space="preserve"> junto con el máximo de </w:t>
      </w:r>
      <w:r w:rsidRPr="00F40E9E">
        <w:rPr>
          <w:b/>
        </w:rPr>
        <w:t>conocimientos aplicados</w:t>
      </w:r>
      <w:r w:rsidRPr="00F40E9E">
        <w:t xml:space="preserve"> de los que se han visto a lo largo del desarrollo del curso. Para ello</w:t>
      </w:r>
      <w:r>
        <w:t>,</w:t>
      </w:r>
      <w:r w:rsidRPr="00F40E9E">
        <w:t xml:space="preserve"> partimos de la necesidad de contar con una base de datos sólida y útil</w:t>
      </w:r>
      <w:r>
        <w:t>, como la obtenida referente a la composición de los diferentes alimentos para su posterior uso en la aplicación.</w:t>
      </w:r>
      <w:r w:rsidRPr="00F40E9E">
        <w:t xml:space="preserve"> </w:t>
      </w:r>
      <w:r>
        <w:t xml:space="preserve">Es desde esos datos desde dónde se parte para que la herramienta ofrezca el aporte nutricional de cada plato permitiendo al mismo tiempo al usuario la </w:t>
      </w:r>
      <w:r w:rsidRPr="00F40E9E">
        <w:rPr>
          <w:b/>
        </w:rPr>
        <w:t>configuración y personalización</w:t>
      </w:r>
      <w:r>
        <w:t xml:space="preserve"> de sus propios platos frecuentes.</w:t>
      </w:r>
    </w:p>
    <w:p w:rsidR="005613F6" w:rsidRDefault="002F45F1">
      <w:pPr>
        <w:pStyle w:val="Prrafodelista"/>
        <w:ind w:left="0"/>
      </w:pPr>
      <w:r>
        <w:rPr>
          <w:b/>
          <w:u w:val="single"/>
        </w:rPr>
        <w:t>ESQUEMA TÉCNICO</w:t>
      </w:r>
    </w:p>
    <w:p w:rsidR="00F40E9E" w:rsidRDefault="00F40E9E" w:rsidP="00F40E9E">
      <w:pPr>
        <w:ind w:firstLine="284"/>
        <w:jc w:val="both"/>
      </w:pPr>
      <w:r w:rsidRPr="00F40E9E">
        <w:t xml:space="preserve">Como se ha desarrollado anteriormente, el proyecto final permite la aplicación de aquellos conocimientos adquiridos a lo largo del </w:t>
      </w:r>
      <w:r w:rsidR="00983C41">
        <w:t xml:space="preserve">curso. Parte del lenguaje </w:t>
      </w:r>
      <w:r w:rsidRPr="00F40E9E">
        <w:rPr>
          <w:b/>
        </w:rPr>
        <w:t>JSE (JDK + JRE)</w:t>
      </w:r>
      <w:r w:rsidRPr="00F40E9E">
        <w:t xml:space="preserve">, y hace uso de las bibliotecas y la </w:t>
      </w:r>
      <w:r w:rsidRPr="00F40E9E">
        <w:rPr>
          <w:b/>
        </w:rPr>
        <w:t>máquina virtual de Java (JVM)</w:t>
      </w:r>
      <w:r w:rsidRPr="00F40E9E">
        <w:t xml:space="preserve">. Esta es una de las piezas fundamentales pues permite que, tras escribir la aplicación Java, ésta sea ejecutada siendo la máquina virtual en última instancia lo que convierte el código </w:t>
      </w:r>
      <w:proofErr w:type="spellStart"/>
      <w:r w:rsidRPr="00E47641">
        <w:rPr>
          <w:i/>
        </w:rPr>
        <w:t>bytecode</w:t>
      </w:r>
      <w:proofErr w:type="spellEnd"/>
      <w:r w:rsidRPr="00F40E9E">
        <w:t xml:space="preserve"> a código nativo del dispositivo final. Es precisamente esta posibilidad del código Java de ser portable de unos sistemas a otros por medio de JVM una de sus características principales. </w:t>
      </w:r>
    </w:p>
    <w:p w:rsidR="00545C96" w:rsidRPr="00F40E9E" w:rsidRDefault="00545C96" w:rsidP="00F40E9E">
      <w:pPr>
        <w:ind w:firstLine="284"/>
        <w:jc w:val="both"/>
      </w:pPr>
      <w:r w:rsidRPr="00F40E9E">
        <w:t xml:space="preserve">Por otro lado, hemos utilizado </w:t>
      </w:r>
      <w:proofErr w:type="spellStart"/>
      <w:r w:rsidRPr="00F40E9E">
        <w:rPr>
          <w:b/>
        </w:rPr>
        <w:t>NetBeans</w:t>
      </w:r>
      <w:proofErr w:type="spellEnd"/>
      <w:r w:rsidRPr="00F40E9E">
        <w:t xml:space="preserve"> como entorno de desarrollo (IDE), básicamente cómo herramienta de software para la organización, creación, compilación y depuración de la aplicación Java. De igual modo ha sido necesario el empleo de</w:t>
      </w:r>
      <w:r w:rsidR="00983C41">
        <w:t>l gestor de base de datos</w:t>
      </w:r>
      <w:r w:rsidRPr="00F40E9E">
        <w:t xml:space="preserve"> </w:t>
      </w:r>
      <w:proofErr w:type="spellStart"/>
      <w:r w:rsidRPr="00F40E9E">
        <w:rPr>
          <w:b/>
        </w:rPr>
        <w:t>MySQL</w:t>
      </w:r>
      <w:proofErr w:type="spellEnd"/>
      <w:r w:rsidRPr="00F40E9E">
        <w:t xml:space="preserve"> y de </w:t>
      </w:r>
      <w:proofErr w:type="spellStart"/>
      <w:r w:rsidRPr="00F40E9E">
        <w:rPr>
          <w:b/>
        </w:rPr>
        <w:t>Glassfish</w:t>
      </w:r>
      <w:proofErr w:type="spellEnd"/>
      <w:r w:rsidRPr="00F40E9E">
        <w:t xml:space="preserve"> como servidor de aplicaciones.</w:t>
      </w:r>
    </w:p>
    <w:p w:rsidR="00545C96" w:rsidRDefault="00545C96" w:rsidP="001B5DAD">
      <w:pPr>
        <w:ind w:firstLine="284"/>
        <w:jc w:val="both"/>
      </w:pPr>
      <w:r>
        <w:t>También se aplica lo aprendido por medio de la</w:t>
      </w:r>
      <w:r w:rsidR="00E47641">
        <w:t xml:space="preserve"> </w:t>
      </w:r>
      <w:r w:rsidR="00E47641" w:rsidRPr="00E47641">
        <w:rPr>
          <w:b/>
        </w:rPr>
        <w:t xml:space="preserve">plataforma </w:t>
      </w:r>
      <w:r w:rsidR="00F40E9E" w:rsidRPr="00E47641">
        <w:rPr>
          <w:b/>
        </w:rPr>
        <w:t>JEE</w:t>
      </w:r>
      <w:r w:rsidR="00E47641">
        <w:t xml:space="preserve"> </w:t>
      </w:r>
      <w:r>
        <w:t>como</w:t>
      </w:r>
      <w:r w:rsidR="00E47641" w:rsidRPr="00E47641">
        <w:t xml:space="preserve"> conjunto de especificaciones que permiten soluciones para el desarrollo, despliegue y gestión de aplicaciones multicapa centradas en servidor.</w:t>
      </w:r>
      <w:r w:rsidR="00E47641">
        <w:t xml:space="preserve"> </w:t>
      </w:r>
      <w:r>
        <w:t>Basándonos</w:t>
      </w:r>
      <w:r w:rsidR="00E47641">
        <w:t xml:space="preserve"> en</w:t>
      </w:r>
      <w:r>
        <w:t xml:space="preserve"> el patrón de diseño</w:t>
      </w:r>
      <w:r w:rsidR="00E47641">
        <w:t xml:space="preserve"> </w:t>
      </w:r>
      <w:r w:rsidR="00E47641" w:rsidRPr="00545C96">
        <w:rPr>
          <w:b/>
        </w:rPr>
        <w:t>MVC</w:t>
      </w:r>
      <w:r w:rsidR="00E47641">
        <w:t xml:space="preserve"> (modelo vista controlador) </w:t>
      </w:r>
      <w:r>
        <w:t xml:space="preserve">en el que se basan los principales </w:t>
      </w:r>
      <w:proofErr w:type="spellStart"/>
      <w:r w:rsidRPr="001B5DAD">
        <w:rPr>
          <w:i/>
        </w:rPr>
        <w:t>framework</w:t>
      </w:r>
      <w:proofErr w:type="spellEnd"/>
      <w:r>
        <w:t xml:space="preserve"> para desarrollo web </w:t>
      </w:r>
      <w:r w:rsidR="001F3D3F">
        <w:t xml:space="preserve">como </w:t>
      </w:r>
      <w:r w:rsidR="001F3D3F" w:rsidRPr="001F3D3F">
        <w:rPr>
          <w:b/>
        </w:rPr>
        <w:t>Spring</w:t>
      </w:r>
      <w:r w:rsidR="00E47641">
        <w:t xml:space="preserve">.  Los </w:t>
      </w:r>
      <w:r w:rsidR="00E47641" w:rsidRPr="001F3D3F">
        <w:rPr>
          <w:b/>
        </w:rPr>
        <w:t>JSP</w:t>
      </w:r>
      <w:r w:rsidR="00E47641">
        <w:t xml:space="preserve"> (</w:t>
      </w:r>
      <w:r w:rsidR="00E47641" w:rsidRPr="00545C96">
        <w:rPr>
          <w:i/>
        </w:rPr>
        <w:t xml:space="preserve">Java Server </w:t>
      </w:r>
      <w:proofErr w:type="spellStart"/>
      <w:r w:rsidR="00E47641" w:rsidRPr="00545C96">
        <w:rPr>
          <w:i/>
        </w:rPr>
        <w:t>Pages</w:t>
      </w:r>
      <w:proofErr w:type="spellEnd"/>
      <w:r w:rsidR="00E47641">
        <w:t>) empleados en el proyecto combinan código estático HTM</w:t>
      </w:r>
      <w:r>
        <w:t>L y dinámico como el código</w:t>
      </w:r>
      <w:r w:rsidR="001F3D3F">
        <w:t xml:space="preserve"> </w:t>
      </w:r>
      <w:r w:rsidR="001F3D3F" w:rsidRPr="001F3D3F">
        <w:rPr>
          <w:b/>
        </w:rPr>
        <w:t>JSTL y sus librerías</w:t>
      </w:r>
      <w:r w:rsidRPr="001F3D3F">
        <w:t>.</w:t>
      </w:r>
      <w:r>
        <w:t xml:space="preserve"> </w:t>
      </w:r>
      <w:r w:rsidR="00F40E9E" w:rsidRPr="00F40E9E">
        <w:t>En concreto se ha empleado la versión 4.3.14 de Spring</w:t>
      </w:r>
      <w:r w:rsidR="00B239F6">
        <w:t xml:space="preserve"> </w:t>
      </w:r>
      <w:r>
        <w:t xml:space="preserve">para facilitar el desarrollo de la interfaz de </w:t>
      </w:r>
      <w:r w:rsidR="00983C41">
        <w:t xml:space="preserve">usuario con sus </w:t>
      </w:r>
      <w:r>
        <w:t>librerías</w:t>
      </w:r>
      <w:r w:rsidR="00983C41">
        <w:t>.</w:t>
      </w:r>
      <w:r w:rsidR="00B239F6">
        <w:t xml:space="preserve"> </w:t>
      </w:r>
      <w:proofErr w:type="spellStart"/>
      <w:r w:rsidR="001B5DAD" w:rsidRPr="001B5DAD">
        <w:rPr>
          <w:b/>
        </w:rPr>
        <w:t>Bootstrap</w:t>
      </w:r>
      <w:proofErr w:type="spellEnd"/>
      <w:r w:rsidR="001B5DAD">
        <w:t xml:space="preserve"> y </w:t>
      </w:r>
      <w:proofErr w:type="spellStart"/>
      <w:r w:rsidR="001B5DAD" w:rsidRPr="001B5DAD">
        <w:rPr>
          <w:b/>
        </w:rPr>
        <w:t>JQuery</w:t>
      </w:r>
      <w:proofErr w:type="spellEnd"/>
      <w:r w:rsidR="001B5DAD">
        <w:t xml:space="preserve"> como librerías aplicados para el desarrollo de la parte orientada a cliente en cuanto a diseño y estilos. Por último, como herramienta </w:t>
      </w:r>
      <w:r w:rsidR="001B5DAD" w:rsidRPr="001B5DAD">
        <w:t>software para la gestión y construcción de proyectos Java</w:t>
      </w:r>
      <w:r w:rsidR="001B5DAD">
        <w:t xml:space="preserve"> como éste proyecto final se ha empleado </w:t>
      </w:r>
      <w:proofErr w:type="spellStart"/>
      <w:r w:rsidR="001B5DAD" w:rsidRPr="001B5DAD">
        <w:rPr>
          <w:b/>
        </w:rPr>
        <w:t>M</w:t>
      </w:r>
      <w:r w:rsidR="008A6055" w:rsidRPr="001B5DAD">
        <w:rPr>
          <w:b/>
        </w:rPr>
        <w:t>aven</w:t>
      </w:r>
      <w:proofErr w:type="spellEnd"/>
      <w:r w:rsidR="001B5DAD">
        <w:t>.</w:t>
      </w:r>
    </w:p>
    <w:p w:rsidR="00F40E9E" w:rsidRDefault="00E47641" w:rsidP="00570915">
      <w:pPr>
        <w:ind w:firstLine="284"/>
        <w:jc w:val="both"/>
      </w:pPr>
      <w:r>
        <w:lastRenderedPageBreak/>
        <w:t>El diagrama de bloques que muestra los diferentes módulos que componen el proyecto (ver imagen 1.1.) permite observar la aplicación y composición del proyecto anteriormente descritos.</w:t>
      </w:r>
      <w:r w:rsidR="001B5DAD">
        <w:t xml:space="preserve"> Y el diagrama UML anexo permite observar la construcción del proyecto.</w:t>
      </w:r>
    </w:p>
    <w:p w:rsidR="001B5DAD" w:rsidRDefault="001B5DAD" w:rsidP="001B5DAD">
      <w:pPr>
        <w:pStyle w:val="Standard"/>
        <w:rPr>
          <w:rFonts w:eastAsia="Calibri" w:cs="Calibri"/>
          <w:noProof/>
          <w:szCs w:val="60"/>
          <w:lang w:eastAsia="es-ES"/>
        </w:rPr>
      </w:pPr>
      <w:r w:rsidRPr="00570915">
        <w:rPr>
          <w:rFonts w:eastAsia="Calibri" w:cs="Calibri"/>
          <w:b/>
          <w:noProof/>
          <w:szCs w:val="60"/>
          <w:lang w:eastAsia="es-ES"/>
        </w:rPr>
        <w:t>Imagen 1.1.</w:t>
      </w:r>
      <w:r w:rsidRPr="00570915">
        <w:rPr>
          <w:rFonts w:eastAsia="Calibri" w:cs="Calibri"/>
          <w:noProof/>
          <w:szCs w:val="60"/>
          <w:lang w:eastAsia="es-ES"/>
        </w:rPr>
        <w:t xml:space="preserve"> Diagrama de bloques de los módulos que componen el proyecto.</w:t>
      </w:r>
    </w:p>
    <w:p w:rsidR="001B5DAD" w:rsidRPr="00E47641" w:rsidRDefault="001B5DAD" w:rsidP="001B5DAD">
      <w:pPr>
        <w:pStyle w:val="Standard"/>
        <w:jc w:val="center"/>
      </w:pPr>
      <w:r>
        <w:rPr>
          <w:rFonts w:eastAsia="Calibri" w:cs="Calibri"/>
          <w:noProof/>
          <w:sz w:val="24"/>
          <w:szCs w:val="60"/>
          <w:lang w:eastAsia="es-ES"/>
        </w:rPr>
        <w:drawing>
          <wp:inline distT="0" distB="0" distL="0" distR="0" wp14:anchorId="00556E26" wp14:editId="686F592E">
            <wp:extent cx="3298561" cy="25189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64" cy="25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3F6" w:rsidRDefault="002F45F1">
      <w:pPr>
        <w:pStyle w:val="Prrafodelista"/>
        <w:ind w:left="0"/>
      </w:pPr>
      <w:r>
        <w:rPr>
          <w:b/>
          <w:u w:val="single"/>
        </w:rPr>
        <w:t>METODOLOGÍA DE TRABAJO</w:t>
      </w:r>
    </w:p>
    <w:p w:rsidR="005613F6" w:rsidRDefault="00F40E9E" w:rsidP="00F40E9E">
      <w:pPr>
        <w:pStyle w:val="Prrafodelista"/>
        <w:ind w:left="0" w:firstLine="284"/>
        <w:jc w:val="both"/>
      </w:pPr>
      <w:r>
        <w:t>Partiendo de una idea inicial puesta en común, la división de funciones del grupo se desarrolla de acuerdo a los conocimientos y potencialidades de cada uno de los miembros estableciendo así sinergias eficaces para la obtención del proyecto final.  La implementación y desarrollo de la herramienta se ha llevado a cabo dentro del plazo establecido de 5 días para ello.</w:t>
      </w:r>
      <w:r w:rsidR="00570915">
        <w:t xml:space="preserve"> La fase primitiva en la que se establece código para desarrollar modelos</w:t>
      </w:r>
      <w:r w:rsidR="000942D1">
        <w:t>, DAO y controlador</w:t>
      </w:r>
      <w:r w:rsidR="00570915">
        <w:t xml:space="preserve"> ha sido llevada a cabo por</w:t>
      </w:r>
      <w:r w:rsidR="000942D1">
        <w:t xml:space="preserve"> Eduardo, siendo todo ello supervisado y completado  en una fase posterior por Guillermo e Ignacio. De igual modo las vistas han sido desarrolladas por Guillermo conjuntamente con Ignacio. Desarrollo de proyecto y diagrama se ha llevado a cabo de forma conjunta por el grupo. La parte de desarrollo visual por medio de un borrador previo y posterior aplicación de plantilla (cabecera, menú y pie de las vistas) ha sido llevada a cabo por Laura y Rodolfo con la supervisión de Ignacio que a su vez introdujo mejoras por medio de sus conocimientos en CSS. El desarrollo de esta memoria y del diagrama UML del proyecto final tiene como autora a Laura con la colaboración de Rodolfo y las aportaciones de los demás compañeros en los diferentes apartados de forma consensuada.</w:t>
      </w:r>
    </w:p>
    <w:p w:rsidR="005613F6" w:rsidRDefault="002F45F1">
      <w:pPr>
        <w:pStyle w:val="Prrafodelista"/>
        <w:ind w:left="0"/>
      </w:pPr>
      <w:r>
        <w:rPr>
          <w:b/>
          <w:u w:val="single"/>
        </w:rPr>
        <w:t>EL PROYECTO</w:t>
      </w:r>
    </w:p>
    <w:p w:rsidR="00570915" w:rsidRDefault="00570915" w:rsidP="00570915">
      <w:pPr>
        <w:pStyle w:val="Prrafodelista"/>
        <w:ind w:left="0"/>
        <w:jc w:val="both"/>
      </w:pPr>
      <w:r>
        <w:t xml:space="preserve">     El proyecto busca </w:t>
      </w:r>
      <w:r>
        <w:t>dar a conocer la información de los</w:t>
      </w:r>
      <w:r>
        <w:t xml:space="preserve"> valores nutricionales al usuario, </w:t>
      </w:r>
      <w:r>
        <w:t>otorgándole control y capacidad creativa</w:t>
      </w:r>
      <w:r>
        <w:t xml:space="preserve"> en la toma de decisiones </w:t>
      </w:r>
      <w:r>
        <w:t>en cuanto a su alimentación,</w:t>
      </w:r>
      <w:r>
        <w:t xml:space="preserve"> </w:t>
      </w:r>
      <w:r>
        <w:t xml:space="preserve">todo ello en un entorno </w:t>
      </w:r>
      <w:r>
        <w:t>ami</w:t>
      </w:r>
      <w:r>
        <w:t>gable</w:t>
      </w:r>
      <w:r>
        <w:t>,</w:t>
      </w:r>
      <w:r>
        <w:t xml:space="preserve"> que permita adaptación</w:t>
      </w:r>
      <w:r>
        <w:t xml:space="preserve"> a las necesidades generales y particulares de cada individuo.</w:t>
      </w:r>
    </w:p>
    <w:p w:rsidR="00F40E9E" w:rsidRDefault="00570915" w:rsidP="001B5DAD">
      <w:pPr>
        <w:pStyle w:val="Prrafodelista"/>
        <w:ind w:left="0"/>
        <w:jc w:val="both"/>
      </w:pPr>
      <w:r>
        <w:t xml:space="preserve">   Una vez identificado como usuario, se pasa a verificar los valores nutricionales de su interés</w:t>
      </w:r>
      <w:r>
        <w:t xml:space="preserve"> de acuerdo a criterios de búsqueda establecidos por el usuario, luego</w:t>
      </w:r>
      <w:r>
        <w:t xml:space="preserve"> </w:t>
      </w:r>
      <w:r>
        <w:t xml:space="preserve">éste mismo </w:t>
      </w:r>
      <w:r>
        <w:t>confecciona con los ingredientes de su elección el plato que prefiera h</w:t>
      </w:r>
      <w:r>
        <w:t>aciendo uso de las intuitivas opciones del proyecto. P</w:t>
      </w:r>
      <w:r>
        <w:t>osteriormente el usuario podrá guardar su c</w:t>
      </w:r>
      <w:r>
        <w:t>reación de plato o elegir alguno</w:t>
      </w:r>
      <w:r>
        <w:t xml:space="preserve"> </w:t>
      </w:r>
      <w:r>
        <w:t>de los</w:t>
      </w:r>
      <w:r>
        <w:t xml:space="preserve"> guardado</w:t>
      </w:r>
      <w:r>
        <w:t>s</w:t>
      </w:r>
      <w:r>
        <w:t xml:space="preserve"> antes, teniendo presente en todo momento tanto la carga calórica como los valores nutricionales en general del plato de su elección.</w:t>
      </w:r>
    </w:p>
    <w:sectPr w:rsidR="00F40E9E">
      <w:headerReference w:type="default" r:id="rId10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AA" w:rsidRDefault="00BD7EAA">
      <w:pPr>
        <w:spacing w:after="0" w:line="240" w:lineRule="auto"/>
      </w:pPr>
      <w:r>
        <w:separator/>
      </w:r>
    </w:p>
  </w:endnote>
  <w:endnote w:type="continuationSeparator" w:id="0">
    <w:p w:rsidR="00BD7EAA" w:rsidRDefault="00BD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AA" w:rsidRDefault="00BD7E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7EAA" w:rsidRDefault="00BD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E94" w:rsidRDefault="002F45F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C22878D" wp14:editId="03B70B9C">
          <wp:simplePos x="0" y="0"/>
          <wp:positionH relativeFrom="column">
            <wp:posOffset>-932759</wp:posOffset>
          </wp:positionH>
          <wp:positionV relativeFrom="paragraph">
            <wp:posOffset>-270000</wp:posOffset>
          </wp:positionV>
          <wp:extent cx="2543760" cy="560160"/>
          <wp:effectExtent l="0" t="0" r="0" b="0"/>
          <wp:wrapSquare wrapText="bothSides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3760" cy="5601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42BD"/>
    <w:multiLevelType w:val="multilevel"/>
    <w:tmpl w:val="FAB0BF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3176349B"/>
    <w:multiLevelType w:val="multilevel"/>
    <w:tmpl w:val="D08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B525A"/>
    <w:multiLevelType w:val="multilevel"/>
    <w:tmpl w:val="113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13F6"/>
    <w:rsid w:val="000942D1"/>
    <w:rsid w:val="000A4AED"/>
    <w:rsid w:val="001B5DAD"/>
    <w:rsid w:val="001F3D3F"/>
    <w:rsid w:val="002F45F1"/>
    <w:rsid w:val="00545C96"/>
    <w:rsid w:val="005613F6"/>
    <w:rsid w:val="00570915"/>
    <w:rsid w:val="00800153"/>
    <w:rsid w:val="008A6055"/>
    <w:rsid w:val="00983C41"/>
    <w:rsid w:val="009B34DC"/>
    <w:rsid w:val="00B239F6"/>
    <w:rsid w:val="00BD7EAA"/>
    <w:rsid w:val="00E47641"/>
    <w:rsid w:val="00F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E9E"/>
    <w:pPr>
      <w:widowControl/>
      <w:suppressAutoHyphens w:val="0"/>
      <w:autoSpaceDN/>
      <w:spacing w:after="0" w:line="240" w:lineRule="auto"/>
      <w:textAlignment w:val="auto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E9E"/>
    <w:rPr>
      <w:rFonts w:ascii="Tahoma" w:eastAsiaTheme="minorHAnsi" w:hAnsi="Tahoma" w:cs="Tahoma"/>
      <w:kern w:val="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0E9E"/>
    <w:rPr>
      <w:color w:val="0000FF" w:themeColor="hyperlink"/>
      <w:u w:val="single"/>
    </w:rPr>
  </w:style>
  <w:style w:type="paragraph" w:customStyle="1" w:styleId="textitem">
    <w:name w:val="textitem"/>
    <w:basedOn w:val="Normal"/>
    <w:rsid w:val="00E47641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45C96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45C9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239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E9E"/>
    <w:pPr>
      <w:widowControl/>
      <w:suppressAutoHyphens w:val="0"/>
      <w:autoSpaceDN/>
      <w:spacing w:after="0" w:line="240" w:lineRule="auto"/>
      <w:textAlignment w:val="auto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E9E"/>
    <w:rPr>
      <w:rFonts w:ascii="Tahoma" w:eastAsiaTheme="minorHAnsi" w:hAnsi="Tahoma" w:cs="Tahoma"/>
      <w:kern w:val="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0E9E"/>
    <w:rPr>
      <w:color w:val="0000FF" w:themeColor="hyperlink"/>
      <w:u w:val="single"/>
    </w:rPr>
  </w:style>
  <w:style w:type="paragraph" w:customStyle="1" w:styleId="textitem">
    <w:name w:val="textitem"/>
    <w:basedOn w:val="Normal"/>
    <w:rsid w:val="00E47641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45C96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45C9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239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zahual/Nutric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USUARIO</cp:lastModifiedBy>
  <cp:revision>6</cp:revision>
  <dcterms:created xsi:type="dcterms:W3CDTF">2017-03-31T10:21:00Z</dcterms:created>
  <dcterms:modified xsi:type="dcterms:W3CDTF">2018-02-12T13:01:00Z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