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>
      <w:pPr>
        <w:spacing w:line="24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>
      <w:pPr>
        <w:spacing w:line="240" w:lineRule="auto"/>
        <w:jc w:val="center"/>
        <w:rPr>
          <w:szCs w:val="28"/>
        </w:rPr>
      </w:pPr>
      <w:r>
        <w:rPr>
          <w:szCs w:val="28"/>
        </w:rPr>
        <w:t>"Уфимский университет науки и технологий"</w:t>
      </w: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</w:p>
    <w:p>
      <w:pPr>
        <w:spacing w:after="0" w:line="240" w:lineRule="auto"/>
        <w:jc w:val="center"/>
        <w:rPr>
          <w:szCs w:val="28"/>
        </w:rPr>
      </w:pPr>
    </w:p>
    <w:p>
      <w:pPr>
        <w:jc w:val="center"/>
        <w:rPr>
          <w:szCs w:val="28"/>
        </w:rPr>
      </w:pPr>
      <w:r>
        <w:rPr>
          <w:szCs w:val="28"/>
        </w:rPr>
        <w:t>Отчет по лабораторной работе № 5-6</w:t>
      </w:r>
      <w:r>
        <w:rPr>
          <w:szCs w:val="28"/>
        </w:rPr>
        <w:br w:type="textWrapping"/>
      </w:r>
      <w:r>
        <w:rPr>
          <w:szCs w:val="28"/>
        </w:rPr>
        <w:t>«Разработка графического интерфейса клиентского приложения»</w:t>
      </w:r>
    </w:p>
    <w:p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>
        <w:rPr>
          <w:szCs w:val="28"/>
          <w:lang w:eastAsia="zh-CN"/>
        </w:rPr>
        <w:t>Администрирование информационных систем</w:t>
      </w:r>
      <w:r>
        <w:rPr>
          <w:szCs w:val="28"/>
        </w:rPr>
        <w:t>»</w:t>
      </w: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jc w:val="right"/>
        <w:rPr>
          <w:szCs w:val="28"/>
        </w:rPr>
      </w:pPr>
      <w:r>
        <w:rPr>
          <w:szCs w:val="28"/>
        </w:rPr>
        <w:t>Выполнили:</w:t>
      </w:r>
    </w:p>
    <w:p>
      <w:pPr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МО-423</w:t>
      </w:r>
    </w:p>
    <w:p>
      <w:pPr>
        <w:spacing w:line="240" w:lineRule="auto"/>
        <w:jc w:val="right"/>
        <w:rPr>
          <w:szCs w:val="28"/>
        </w:rPr>
      </w:pPr>
      <w:r>
        <w:rPr>
          <w:szCs w:val="28"/>
        </w:rPr>
        <w:t>Чурмаев М. Р.</w:t>
      </w:r>
      <w:r>
        <w:rPr>
          <w:szCs w:val="28"/>
        </w:rPr>
        <w:br w:type="textWrapping"/>
      </w:r>
      <w:r>
        <w:rPr>
          <w:szCs w:val="28"/>
        </w:rPr>
        <w:t>Студент группы МО-424</w:t>
      </w:r>
    </w:p>
    <w:p>
      <w:pPr>
        <w:wordWrap w:val="0"/>
        <w:spacing w:line="240" w:lineRule="auto"/>
        <w:jc w:val="right"/>
        <w:rPr>
          <w:szCs w:val="28"/>
        </w:rPr>
      </w:pPr>
      <w:r>
        <w:rPr>
          <w:szCs w:val="28"/>
        </w:rPr>
        <w:t>Нуртдинов Д.М.</w:t>
      </w:r>
    </w:p>
    <w:p>
      <w:pPr>
        <w:spacing w:line="240" w:lineRule="auto"/>
        <w:jc w:val="right"/>
        <w:rPr>
          <w:szCs w:val="28"/>
        </w:rPr>
      </w:pPr>
      <w:r>
        <w:rPr>
          <w:szCs w:val="28"/>
        </w:rPr>
        <w:t>Проверила:</w:t>
      </w:r>
    </w:p>
    <w:p>
      <w:pPr>
        <w:wordWrap w:val="0"/>
        <w:spacing w:line="240" w:lineRule="auto"/>
        <w:jc w:val="right"/>
        <w:rPr>
          <w:szCs w:val="28"/>
        </w:rPr>
      </w:pPr>
      <w:r>
        <w:rPr>
          <w:szCs w:val="28"/>
          <w:shd w:val="clear" w:color="auto" w:fill="FFFFFF" w:themeFill="background1"/>
        </w:rPr>
        <w:t>Сазонова Е. Ю.</w:t>
      </w:r>
    </w:p>
    <w:p>
      <w:pPr>
        <w:spacing w:line="240" w:lineRule="auto"/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</w:p>
    <w:p>
      <w:pPr>
        <w:spacing w:line="240" w:lineRule="auto"/>
        <w:jc w:val="both"/>
        <w:rPr>
          <w:szCs w:val="28"/>
        </w:rPr>
      </w:pPr>
    </w:p>
    <w:p>
      <w:pPr>
        <w:spacing w:line="240" w:lineRule="auto"/>
        <w:jc w:val="center"/>
        <w:rPr>
          <w:szCs w:val="28"/>
        </w:rPr>
      </w:pPr>
      <w:r>
        <w:rPr>
          <w:szCs w:val="28"/>
        </w:rPr>
        <w:t>Уфа 2025</w:t>
      </w:r>
    </w:p>
    <w:p>
      <w:pPr>
        <w:spacing w:line="240" w:lineRule="auto"/>
        <w:rPr>
          <w:szCs w:val="28"/>
        </w:rPr>
      </w:pPr>
      <w:r>
        <w:rPr>
          <w:szCs w:val="28"/>
        </w:rPr>
        <w:t>Ход работы:</w:t>
      </w:r>
    </w:p>
    <w:p>
      <w:pPr>
        <w:spacing w:line="240" w:lineRule="auto"/>
        <w:rPr>
          <w:szCs w:val="28"/>
        </w:rPr>
      </w:pPr>
      <w:r>
        <w:rPr>
          <w:szCs w:val="28"/>
        </w:rPr>
        <w:t>Структура веб-клиента</w:t>
      </w:r>
      <w:r>
        <w:rPr>
          <w:szCs w:val="28"/>
        </w:rPr>
        <w:br w:type="textWrapping"/>
      </w:r>
      <w:r>
        <w:rPr>
          <w:szCs w:val="28"/>
        </w:rPr>
        <w:drawing>
          <wp:inline distT="0" distB="0" distL="0" distR="0">
            <wp:extent cx="1476375" cy="4562475"/>
            <wp:effectExtent l="0" t="0" r="9525" b="9525"/>
            <wp:docPr id="165571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93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drawing>
          <wp:inline distT="0" distB="0" distL="0" distR="0">
            <wp:extent cx="1114425" cy="3552825"/>
            <wp:effectExtent l="0" t="0" r="9525" b="9525"/>
            <wp:docPr id="4321966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660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drawing>
          <wp:inline distT="0" distB="0" distL="0" distR="0">
            <wp:extent cx="1114425" cy="1381125"/>
            <wp:effectExtent l="0" t="0" r="9525" b="9525"/>
            <wp:docPr id="4094778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7788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drawing>
          <wp:inline distT="0" distB="0" distL="0" distR="0">
            <wp:extent cx="771525" cy="1038225"/>
            <wp:effectExtent l="0" t="0" r="9525" b="9525"/>
            <wp:docPr id="7448643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6431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drawing>
          <wp:inline distT="0" distB="0" distL="0" distR="0">
            <wp:extent cx="1590675" cy="2047875"/>
            <wp:effectExtent l="0" t="0" r="9525" b="9525"/>
            <wp:docPr id="19535250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2501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  <w:r>
        <w:rPr>
          <w:szCs w:val="28"/>
        </w:rPr>
        <w:t>Итоговая страница записи выглядит так</w:t>
      </w:r>
    </w:p>
    <w:p>
      <w:pPr>
        <w:spacing w:line="240" w:lineRule="auto"/>
        <w:rPr>
          <w:szCs w:val="28"/>
        </w:rPr>
      </w:pPr>
      <w:r>
        <w:rPr>
          <w:szCs w:val="28"/>
        </w:rPr>
        <w:drawing>
          <wp:inline distT="0" distB="0" distL="0" distR="0">
            <wp:extent cx="6124575" cy="3282315"/>
            <wp:effectExtent l="0" t="0" r="9525" b="0"/>
            <wp:docPr id="772204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04360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Cs w:val="28"/>
        </w:rPr>
      </w:pPr>
      <w:r>
        <w:rPr>
          <w:szCs w:val="28"/>
        </w:rPr>
        <w:drawing>
          <wp:inline distT="0" distB="0" distL="0" distR="0">
            <wp:extent cx="6124575" cy="3319145"/>
            <wp:effectExtent l="0" t="0" r="9525" b="0"/>
            <wp:docPr id="129341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9580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 w:type="textWrapping"/>
      </w: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  <w:r>
        <w:rPr>
          <w:szCs w:val="28"/>
        </w:rPr>
        <w:t>Для разработанного интерфейса сделали текстовое описание полей и графических элементов в виде таблицы.</w:t>
      </w:r>
    </w:p>
    <w:tbl>
      <w:tblPr>
        <w:tblStyle w:val="7"/>
        <w:tblW w:w="95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92"/>
        <w:gridCol w:w="1274"/>
        <w:gridCol w:w="1401"/>
        <w:gridCol w:w="2046"/>
        <w:gridCol w:w="18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Название поля</w:t>
            </w:r>
          </w:p>
        </w:tc>
        <w:tc>
          <w:tcPr>
            <w:tcW w:w="14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Тип</w:t>
            </w:r>
          </w:p>
        </w:tc>
        <w:tc>
          <w:tcPr>
            <w:tcW w:w="12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Условия видимости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Условия доступности</w:t>
            </w:r>
          </w:p>
        </w:tc>
        <w:tc>
          <w:tcPr>
            <w:tcW w:w="2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Описание</w:t>
            </w:r>
          </w:p>
        </w:tc>
        <w:tc>
          <w:tcPr>
            <w:tcW w:w="18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eastAsia="en-US"/>
              </w:rPr>
              <w:t>Формат, допустимые значения, макс. и мин. длина, поведение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Выбор мастера</w:t>
            </w:r>
          </w:p>
        </w:tc>
        <w:tc>
          <w:tcPr>
            <w:tcW w:w="14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Выпадающий список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Видно всегда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Доступно всегда</w:t>
            </w:r>
          </w:p>
        </w:tc>
        <w:tc>
          <w:tcPr>
            <w:tcW w:w="2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Список доступных мастеров для выбора.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Список мастеров из базы данных. При выборе мастера появляется таблица с расписанием.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Услуга</w:t>
            </w:r>
          </w:p>
        </w:tc>
        <w:tc>
          <w:tcPr>
            <w:tcW w:w="14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Выпадающий список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Видно всегда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Доступно всегда</w:t>
            </w:r>
          </w:p>
        </w:tc>
        <w:tc>
          <w:tcPr>
            <w:tcW w:w="2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Список предлагаемых услуг (парикмахерские, косметологические и т.д.).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Список услуг из базы данных. Выбор зависит от выбранного мастера.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Ваше имя</w:t>
            </w:r>
          </w:p>
        </w:tc>
        <w:tc>
          <w:tcPr>
            <w:tcW w:w="14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Текстовое поле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Видно всегда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Доступно всегда</w:t>
            </w:r>
          </w:p>
        </w:tc>
        <w:tc>
          <w:tcPr>
            <w:tcW w:w="2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Поле для ввода имени клиента.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Допустимые символы: буквы и пробелы. Минимальная длина: 2 символа, максимальная длина: 50 символов.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Телефон</w:t>
            </w:r>
          </w:p>
        </w:tc>
        <w:tc>
          <w:tcPr>
            <w:tcW w:w="14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Текстовое поле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Видно всегда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Доступно всегда</w:t>
            </w:r>
          </w:p>
        </w:tc>
        <w:tc>
          <w:tcPr>
            <w:tcW w:w="2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Поле для ввода номера телефона клиента.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Формат: телефонный номер, может начинаться с "+" и содержать от 10 до 15 цифр. Пример: +1234567890 или 1234567890.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Таблица с расписанием</w:t>
            </w:r>
          </w:p>
        </w:tc>
        <w:tc>
          <w:tcPr>
            <w:tcW w:w="14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Таблица с данными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Видно, если выбран мастер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Доступна после выбора мастера</w:t>
            </w:r>
          </w:p>
        </w:tc>
        <w:tc>
          <w:tcPr>
            <w:tcW w:w="2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Таблица с доступными временами для выбранного мастера и услуги.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Строки таблицы: дата и время. Доступность времени зависит от выбора мастера.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lang w:val="en-US" w:eastAsia="en-US"/>
              </w:rPr>
              <w:t>Кнопка "Записаться"</w:t>
            </w:r>
          </w:p>
        </w:tc>
        <w:tc>
          <w:tcPr>
            <w:tcW w:w="14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val="en-US" w:eastAsia="en-US"/>
              </w:rPr>
              <w:t>Кнопка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Видна, если выбраны все поля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Доступна, если выбраны все поля</w:t>
            </w:r>
          </w:p>
        </w:tc>
        <w:tc>
          <w:tcPr>
            <w:tcW w:w="2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Кнопка для записи на прием с выбранным мастером, услугой, временем и датой.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en-US"/>
              </w:rPr>
              <w:t>При клике на кнопку происходит запись пользователя на прием, и данные отправляются на сервер.</w:t>
            </w:r>
          </w:p>
        </w:tc>
      </w:tr>
    </w:tbl>
    <w:p>
      <w:pPr>
        <w:spacing w:line="240" w:lineRule="auto"/>
        <w:rPr>
          <w:szCs w:val="28"/>
        </w:rPr>
      </w:pP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Код </w:t>
      </w:r>
      <w:r>
        <w:rPr>
          <w:rFonts w:hint="default"/>
          <w:szCs w:val="28"/>
          <w:lang w:val="en-US"/>
        </w:rPr>
        <w:t xml:space="preserve">view </w:t>
      </w:r>
      <w:r>
        <w:rPr>
          <w:rFonts w:hint="default"/>
          <w:szCs w:val="28"/>
          <w:lang w:val="ru-RU"/>
        </w:rPr>
        <w:t>основного компонента:</w:t>
      </w: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6116955" cy="2994025"/>
            <wp:effectExtent l="0" t="0" r="508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Cs w:val="28"/>
          <w:lang w:val="ru-RU"/>
        </w:rPr>
      </w:pP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Обращения по </w:t>
      </w:r>
      <w:r>
        <w:rPr>
          <w:rFonts w:hint="default"/>
          <w:szCs w:val="28"/>
          <w:lang w:val="en-US"/>
        </w:rPr>
        <w:t>API</w:t>
      </w:r>
      <w:r>
        <w:rPr>
          <w:rFonts w:hint="default"/>
          <w:szCs w:val="28"/>
          <w:lang w:val="ru-RU"/>
        </w:rPr>
        <w:t xml:space="preserve"> для получения списка мастеров и услуг:</w:t>
      </w: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6122670" cy="4618355"/>
            <wp:effectExtent l="0" t="0" r="190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Cs w:val="28"/>
          <w:lang w:val="ru-RU"/>
        </w:rPr>
      </w:pP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Обращения по API для получения списка записей на приём для конкретного выбранного мастера:</w:t>
      </w: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6116320" cy="1987550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Cs w:val="28"/>
          <w:lang w:val="ru-RU"/>
        </w:rPr>
      </w:pP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Обращения по API для записи на приём:</w:t>
      </w:r>
    </w:p>
    <w:p>
      <w:pPr>
        <w:spacing w:line="240" w:lineRule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6118225" cy="6379210"/>
            <wp:effectExtent l="0" t="0" r="381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  <w:lang w:val="en-US"/>
        </w:rPr>
      </w:pPr>
      <w:r>
        <w:rPr>
          <w:szCs w:val="28"/>
        </w:rPr>
        <w:t>Вывод: Разработали графический интерфейс (</w:t>
      </w:r>
      <w:r>
        <w:rPr>
          <w:szCs w:val="28"/>
          <w:lang w:val="en-US"/>
        </w:rPr>
        <w:t>GUI</w:t>
      </w:r>
      <w:r>
        <w:rPr>
          <w:szCs w:val="28"/>
        </w:rPr>
        <w:t xml:space="preserve">) клиентского приложения в соответствии с основными принципами проектирования интерфейса. </w:t>
      </w:r>
    </w:p>
    <w:sectPr>
      <w:footerReference r:id="rId5" w:type="default"/>
      <w:pgSz w:w="11906" w:h="16838"/>
      <w:pgMar w:top="1138" w:right="562" w:bottom="1138" w:left="1699" w:header="706" w:footer="706" w:gutter="0"/>
      <w:cols w:space="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09"/>
    <w:rsid w:val="000432A9"/>
    <w:rsid w:val="0005200F"/>
    <w:rsid w:val="000617D0"/>
    <w:rsid w:val="00064458"/>
    <w:rsid w:val="0009083F"/>
    <w:rsid w:val="000A33E7"/>
    <w:rsid w:val="000A7706"/>
    <w:rsid w:val="000B4D03"/>
    <w:rsid w:val="000D3164"/>
    <w:rsid w:val="000E1ED3"/>
    <w:rsid w:val="0012327D"/>
    <w:rsid w:val="001F5A11"/>
    <w:rsid w:val="00205C09"/>
    <w:rsid w:val="00245222"/>
    <w:rsid w:val="00263B87"/>
    <w:rsid w:val="00264BA6"/>
    <w:rsid w:val="00286DED"/>
    <w:rsid w:val="00302F62"/>
    <w:rsid w:val="003054ED"/>
    <w:rsid w:val="0032746F"/>
    <w:rsid w:val="003850E1"/>
    <w:rsid w:val="003B2862"/>
    <w:rsid w:val="003B5495"/>
    <w:rsid w:val="0041672C"/>
    <w:rsid w:val="00423ADD"/>
    <w:rsid w:val="00445F5D"/>
    <w:rsid w:val="004752B0"/>
    <w:rsid w:val="00476BD1"/>
    <w:rsid w:val="004963DB"/>
    <w:rsid w:val="004B11C4"/>
    <w:rsid w:val="004D5AB2"/>
    <w:rsid w:val="004E3699"/>
    <w:rsid w:val="00502F5B"/>
    <w:rsid w:val="00505B97"/>
    <w:rsid w:val="00527573"/>
    <w:rsid w:val="0053502C"/>
    <w:rsid w:val="00545CAD"/>
    <w:rsid w:val="00566C07"/>
    <w:rsid w:val="00582FCE"/>
    <w:rsid w:val="005B7D5B"/>
    <w:rsid w:val="005E03A5"/>
    <w:rsid w:val="006130E6"/>
    <w:rsid w:val="00631FEE"/>
    <w:rsid w:val="00670457"/>
    <w:rsid w:val="006735E4"/>
    <w:rsid w:val="006A2239"/>
    <w:rsid w:val="006A379A"/>
    <w:rsid w:val="006C0B77"/>
    <w:rsid w:val="006E0C18"/>
    <w:rsid w:val="00703F02"/>
    <w:rsid w:val="0072406C"/>
    <w:rsid w:val="00733651"/>
    <w:rsid w:val="00735487"/>
    <w:rsid w:val="007B0D8E"/>
    <w:rsid w:val="007C5EC6"/>
    <w:rsid w:val="00806C4C"/>
    <w:rsid w:val="008242FF"/>
    <w:rsid w:val="00870751"/>
    <w:rsid w:val="00885194"/>
    <w:rsid w:val="009048B8"/>
    <w:rsid w:val="00922C48"/>
    <w:rsid w:val="00930033"/>
    <w:rsid w:val="00966741"/>
    <w:rsid w:val="009A1A29"/>
    <w:rsid w:val="009A35CB"/>
    <w:rsid w:val="009B15BB"/>
    <w:rsid w:val="009C5C90"/>
    <w:rsid w:val="009E0C7D"/>
    <w:rsid w:val="00A1084D"/>
    <w:rsid w:val="00A109FA"/>
    <w:rsid w:val="00A17B82"/>
    <w:rsid w:val="00A522C8"/>
    <w:rsid w:val="00A578B1"/>
    <w:rsid w:val="00A86F0D"/>
    <w:rsid w:val="00A967F2"/>
    <w:rsid w:val="00AE5D8F"/>
    <w:rsid w:val="00B10546"/>
    <w:rsid w:val="00B51D11"/>
    <w:rsid w:val="00B6047C"/>
    <w:rsid w:val="00B915B7"/>
    <w:rsid w:val="00BA4F09"/>
    <w:rsid w:val="00BF4838"/>
    <w:rsid w:val="00C1739B"/>
    <w:rsid w:val="00C17B0B"/>
    <w:rsid w:val="00C460AE"/>
    <w:rsid w:val="00C60E45"/>
    <w:rsid w:val="00C6752A"/>
    <w:rsid w:val="00C72A1C"/>
    <w:rsid w:val="00C75058"/>
    <w:rsid w:val="00C8211A"/>
    <w:rsid w:val="00CB325E"/>
    <w:rsid w:val="00CD1961"/>
    <w:rsid w:val="00CD391C"/>
    <w:rsid w:val="00CE3AEE"/>
    <w:rsid w:val="00DB1AD4"/>
    <w:rsid w:val="00DB46D0"/>
    <w:rsid w:val="00DD179C"/>
    <w:rsid w:val="00DD5037"/>
    <w:rsid w:val="00DD7B31"/>
    <w:rsid w:val="00DF02C7"/>
    <w:rsid w:val="00E254DD"/>
    <w:rsid w:val="00E323A7"/>
    <w:rsid w:val="00E438F6"/>
    <w:rsid w:val="00E70470"/>
    <w:rsid w:val="00EA0A8F"/>
    <w:rsid w:val="00EA59DF"/>
    <w:rsid w:val="00EB458F"/>
    <w:rsid w:val="00ED6AA6"/>
    <w:rsid w:val="00EE4070"/>
    <w:rsid w:val="00EF1527"/>
    <w:rsid w:val="00F12C76"/>
    <w:rsid w:val="00F509D4"/>
    <w:rsid w:val="00F65CAA"/>
    <w:rsid w:val="1BBA96E1"/>
    <w:rsid w:val="26DE0DCB"/>
    <w:rsid w:val="4EFDD973"/>
    <w:rsid w:val="75BD695D"/>
    <w:rsid w:val="7B84553B"/>
    <w:rsid w:val="7DFCD69F"/>
    <w:rsid w:val="7FEF5C11"/>
    <w:rsid w:val="BBE75824"/>
    <w:rsid w:val="EF3FC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80" w:line="360" w:lineRule="auto"/>
    </w:pPr>
    <w:rPr>
      <w:rFonts w:ascii="Times New Roman" w:hAnsi="Times New Roman" w:eastAsia="Calibri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6"/>
    <w:qFormat/>
    <w:uiPriority w:val="1"/>
    <w:pPr>
      <w:widowControl w:val="0"/>
      <w:autoSpaceDE w:val="0"/>
      <w:autoSpaceDN w:val="0"/>
      <w:spacing w:after="0" w:line="240" w:lineRule="auto"/>
      <w:ind w:left="113"/>
    </w:pPr>
    <w:rPr>
      <w:rFonts w:eastAsia="Times New Roman"/>
      <w:sz w:val="24"/>
      <w:szCs w:val="24"/>
      <w:lang w:eastAsia="en-US"/>
    </w:rPr>
  </w:style>
  <w:style w:type="character" w:styleId="9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12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6"/>
    <w:qFormat/>
    <w:uiPriority w:val="22"/>
    <w:rPr>
      <w:b/>
      <w:bCs/>
    </w:rPr>
  </w:style>
  <w:style w:type="table" w:styleId="15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Основной текст Знак"/>
    <w:basedOn w:val="6"/>
    <w:link w:val="8"/>
    <w:qFormat/>
    <w:uiPriority w:val="1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17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33" w:hanging="360"/>
    </w:pPr>
    <w:rPr>
      <w:rFonts w:eastAsia="Times New Roman"/>
      <w:lang w:eastAsia="en-US"/>
    </w:rPr>
  </w:style>
  <w:style w:type="character" w:customStyle="1" w:styleId="18">
    <w:name w:val="Стандартный HTML Знак"/>
    <w:basedOn w:val="6"/>
    <w:link w:val="12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customStyle="1" w:styleId="19">
    <w:name w:val="Верхний колонтитул Знак"/>
    <w:basedOn w:val="6"/>
    <w:link w:val="11"/>
    <w:qFormat/>
    <w:uiPriority w:val="99"/>
    <w:rPr>
      <w:rFonts w:eastAsia="Calibri"/>
      <w:sz w:val="28"/>
      <w:szCs w:val="22"/>
      <w:lang w:val="ru-RU" w:eastAsia="ru-RU"/>
    </w:rPr>
  </w:style>
  <w:style w:type="character" w:customStyle="1" w:styleId="20">
    <w:name w:val="Нижний колонтитул Знак"/>
    <w:basedOn w:val="6"/>
    <w:link w:val="10"/>
    <w:qFormat/>
    <w:uiPriority w:val="99"/>
    <w:rPr>
      <w:rFonts w:eastAsia="Calibri"/>
      <w:sz w:val="28"/>
      <w:szCs w:val="22"/>
      <w:lang w:val="ru-RU" w:eastAsia="ru-RU"/>
    </w:rPr>
  </w:style>
  <w:style w:type="character" w:customStyle="1" w:styleId="2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ru-RU" w:eastAsia="ru-RU"/>
    </w:rPr>
  </w:style>
  <w:style w:type="character" w:customStyle="1" w:styleId="23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8"/>
      <w:szCs w:val="22"/>
      <w:lang w:val="ru-RU" w:eastAsia="ru-RU"/>
    </w:rPr>
  </w:style>
  <w:style w:type="character" w:customStyle="1" w:styleId="24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329</Words>
  <Characters>1877</Characters>
  <Lines>15</Lines>
  <Paragraphs>4</Paragraphs>
  <TotalTime>1</TotalTime>
  <ScaleCrop>false</ScaleCrop>
  <LinksUpToDate>false</LinksUpToDate>
  <CharactersWithSpaces>2202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2024-03-12T00:53:00Z</dcterms:created>
  <dc:creator>Almaz Salikhov</dc:creator>
  <cp:lastModifiedBy>maxim</cp:lastModifiedBy>
  <dcterms:modified xsi:type="dcterms:W3CDTF">2025-04-27T10:33:33Z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614C65893A214F8EBC3F3861F0811D93_12</vt:lpwstr>
  </property>
</Properties>
</file>