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8D92" w14:textId="2D09D3C0" w:rsidR="00586576" w:rsidRDefault="00586576">
      <w:pPr>
        <w:pStyle w:val="Heading2"/>
        <w:widowControl/>
        <w:spacing w:beforeAutospacing="0" w:afterAutospacing="0"/>
        <w:jc w:val="both"/>
        <w:rPr>
          <w:rStyle w:val="Strong"/>
          <w:rFonts w:ascii="Times New Roman" w:hAnsi="Times New Roman"/>
          <w:b/>
        </w:rPr>
      </w:pPr>
      <w:r>
        <w:rPr>
          <w:rStyle w:val="Strong"/>
          <w:rFonts w:ascii="Times New Roman" w:hAnsi="Times New Roman"/>
          <w:b/>
        </w:rPr>
        <w:t>Software and workflow for pangenome analyses</w:t>
      </w:r>
    </w:p>
    <w:p w14:paraId="2FC4A91E" w14:textId="4FD8537C" w:rsidR="00252611" w:rsidRDefault="00000000">
      <w:pPr>
        <w:pStyle w:val="Heading2"/>
        <w:widowControl/>
        <w:spacing w:beforeAutospacing="0" w:afterAutospacing="0"/>
        <w:jc w:val="both"/>
        <w:rPr>
          <w:rFonts w:ascii="Times New Roman" w:hAnsi="Times New Roman" w:hint="default"/>
        </w:rPr>
      </w:pPr>
      <w:r>
        <w:rPr>
          <w:rStyle w:val="Strong"/>
          <w:rFonts w:ascii="Times New Roman" w:hAnsi="Times New Roman" w:hint="default"/>
          <w:b/>
        </w:rPr>
        <w:t>I. Genome Assembly</w:t>
      </w:r>
    </w:p>
    <w:p w14:paraId="162F7D94" w14:textId="77777777" w:rsidR="00252611" w:rsidRDefault="00000000">
      <w:pPr>
        <w:pStyle w:val="NormalWeb"/>
        <w:widowControl/>
        <w:spacing w:beforeAutospacing="0" w:afterAutospacing="0"/>
        <w:jc w:val="both"/>
        <w:rPr>
          <w:rFonts w:ascii="Times New Roman" w:hAnsi="Times New Roman"/>
        </w:rPr>
      </w:pPr>
      <w:r>
        <w:rPr>
          <w:rStyle w:val="Strong"/>
          <w:rFonts w:ascii="Times New Roman" w:hAnsi="Times New Roman"/>
        </w:rPr>
        <w:t>0. GenomeScope2</w:t>
      </w:r>
    </w:p>
    <w:p w14:paraId="0E6C169A"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Used to estimate genome size and heterozygosity.</w:t>
      </w:r>
    </w:p>
    <w:p w14:paraId="1178452D" w14:textId="77777777" w:rsidR="00252611" w:rsidRDefault="00000000">
      <w:pPr>
        <w:pStyle w:val="NormalWeb"/>
        <w:widowControl/>
        <w:spacing w:beforeAutospacing="0" w:afterAutospacing="0"/>
        <w:jc w:val="both"/>
        <w:rPr>
          <w:rFonts w:ascii="Times New Roman" w:hAnsi="Times New Roman"/>
        </w:rPr>
      </w:pPr>
      <w:r>
        <w:rPr>
          <w:rStyle w:val="Strong"/>
          <w:rFonts w:ascii="Times New Roman" w:hAnsi="Times New Roman"/>
        </w:rPr>
        <w:t>1. Assembly with HiFi Reads + Hi-C</w:t>
      </w:r>
    </w:p>
    <w:p w14:paraId="20E5A67B" w14:textId="77777777" w:rsidR="00252611" w:rsidRDefault="00000000">
      <w:pPr>
        <w:pStyle w:val="NormalWeb"/>
        <w:widowControl/>
        <w:spacing w:beforeAutospacing="0" w:afterAutospacing="0"/>
        <w:jc w:val="both"/>
        <w:rPr>
          <w:rFonts w:ascii="Times New Roman" w:hAnsi="Times New Roman"/>
        </w:rPr>
      </w:pPr>
      <w:proofErr w:type="spellStart"/>
      <w:r>
        <w:rPr>
          <w:rFonts w:ascii="Times New Roman" w:hAnsi="Times New Roman"/>
        </w:rPr>
        <w:t>Hifiasm</w:t>
      </w:r>
      <w:proofErr w:type="spellEnd"/>
      <w:r>
        <w:rPr>
          <w:rFonts w:ascii="Times New Roman" w:hAnsi="Times New Roman"/>
        </w:rPr>
        <w:t xml:space="preserve"> combined with Hi-C is sufficient for standard diploid assemblies.</w:t>
      </w:r>
    </w:p>
    <w:p w14:paraId="4666ACFD" w14:textId="77777777" w:rsidR="00252611" w:rsidRDefault="00000000">
      <w:pPr>
        <w:pStyle w:val="NormalWeb"/>
        <w:widowControl/>
        <w:spacing w:beforeAutospacing="0" w:afterAutospacing="0"/>
        <w:jc w:val="both"/>
        <w:rPr>
          <w:rFonts w:ascii="Times New Roman" w:hAnsi="Times New Roman"/>
        </w:rPr>
      </w:pPr>
      <w:r>
        <w:rPr>
          <w:rStyle w:val="Strong"/>
          <w:rFonts w:ascii="Times New Roman" w:hAnsi="Times New Roman"/>
        </w:rPr>
        <w:t>1.2 Assembly with HiFi Reads + Hi-C + ONT</w:t>
      </w:r>
    </w:p>
    <w:p w14:paraId="015FB9DE"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 xml:space="preserve">Recommended when a non-haplotype-resolved or T2T-level assembly is required, as </w:t>
      </w:r>
      <w:r>
        <w:rPr>
          <w:rFonts w:ascii="Times New Roman" w:hAnsi="Times New Roman" w:hint="eastAsia"/>
        </w:rPr>
        <w:t>contigs</w:t>
      </w:r>
      <w:r>
        <w:rPr>
          <w:rFonts w:ascii="Times New Roman" w:hAnsi="Times New Roman"/>
        </w:rPr>
        <w:t xml:space="preserve"> help fill remaining gaps.</w:t>
      </w:r>
    </w:p>
    <w:p w14:paraId="1610F559" w14:textId="77777777" w:rsidR="00252611" w:rsidRDefault="00000000">
      <w:pPr>
        <w:pStyle w:val="NormalWeb"/>
        <w:widowControl/>
        <w:spacing w:beforeAutospacing="0" w:afterAutospacing="0"/>
        <w:jc w:val="both"/>
        <w:rPr>
          <w:rFonts w:ascii="Times New Roman" w:hAnsi="Times New Roman"/>
        </w:rPr>
      </w:pPr>
      <w:r>
        <w:rPr>
          <w:rStyle w:val="Strong"/>
          <w:rFonts w:ascii="Times New Roman" w:hAnsi="Times New Roman"/>
        </w:rPr>
        <w:t>2. ONT-only Assembly</w:t>
      </w:r>
    </w:p>
    <w:p w14:paraId="44B5A243"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 xml:space="preserve">Use </w:t>
      </w:r>
      <w:proofErr w:type="spellStart"/>
      <w:r>
        <w:rPr>
          <w:rFonts w:ascii="Times New Roman" w:hAnsi="Times New Roman"/>
        </w:rPr>
        <w:t>NextDenovo</w:t>
      </w:r>
      <w:proofErr w:type="spellEnd"/>
      <w:r>
        <w:rPr>
          <w:rFonts w:ascii="Times New Roman" w:hAnsi="Times New Roman"/>
        </w:rPr>
        <w:t xml:space="preserve"> for assembly and </w:t>
      </w:r>
      <w:proofErr w:type="spellStart"/>
      <w:r>
        <w:rPr>
          <w:rFonts w:ascii="Times New Roman" w:hAnsi="Times New Roman"/>
        </w:rPr>
        <w:t>NextPolish</w:t>
      </w:r>
      <w:proofErr w:type="spellEnd"/>
      <w:r>
        <w:rPr>
          <w:rFonts w:ascii="Times New Roman" w:hAnsi="Times New Roman"/>
        </w:rPr>
        <w:t xml:space="preserve"> for polishing.</w:t>
      </w:r>
    </w:p>
    <w:p w14:paraId="752830DF" w14:textId="77777777" w:rsidR="00252611" w:rsidRDefault="00000000">
      <w:pPr>
        <w:pStyle w:val="NormalWeb"/>
        <w:widowControl/>
        <w:spacing w:beforeAutospacing="0" w:afterAutospacing="0"/>
        <w:jc w:val="both"/>
        <w:rPr>
          <w:rFonts w:ascii="Times New Roman" w:hAnsi="Times New Roman"/>
        </w:rPr>
      </w:pPr>
      <w:r>
        <w:rPr>
          <w:rStyle w:val="Strong"/>
          <w:rFonts w:ascii="Times New Roman" w:hAnsi="Times New Roman"/>
        </w:rPr>
        <w:t xml:space="preserve">3. </w:t>
      </w:r>
      <w:proofErr w:type="spellStart"/>
      <w:r>
        <w:rPr>
          <w:rStyle w:val="Strong"/>
          <w:rFonts w:ascii="Times New Roman" w:hAnsi="Times New Roman"/>
        </w:rPr>
        <w:t>QuickMerge</w:t>
      </w:r>
      <w:proofErr w:type="spellEnd"/>
    </w:p>
    <w:p w14:paraId="0A1D2A30"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Merge the contigs from steps 1 and 2.</w:t>
      </w:r>
    </w:p>
    <w:p w14:paraId="40C67078" w14:textId="77777777" w:rsidR="00252611" w:rsidRDefault="00000000">
      <w:pPr>
        <w:pStyle w:val="NormalWeb"/>
        <w:widowControl/>
        <w:spacing w:beforeAutospacing="0" w:afterAutospacing="0"/>
        <w:jc w:val="both"/>
        <w:rPr>
          <w:rFonts w:ascii="Times New Roman" w:hAnsi="Times New Roman"/>
          <w:b/>
          <w:bCs/>
        </w:rPr>
      </w:pPr>
      <w:r>
        <w:rPr>
          <w:rFonts w:ascii="Times New Roman" w:hAnsi="Times New Roman"/>
          <w:b/>
          <w:bCs/>
        </w:rPr>
        <w:t xml:space="preserve">3.2 </w:t>
      </w:r>
      <w:proofErr w:type="spellStart"/>
      <w:r>
        <w:rPr>
          <w:rFonts w:ascii="Times New Roman" w:hAnsi="Times New Roman"/>
          <w:b/>
          <w:bCs/>
        </w:rPr>
        <w:t>RMcontamination</w:t>
      </w:r>
      <w:proofErr w:type="spellEnd"/>
    </w:p>
    <w:p w14:paraId="0E8699BE"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Download organelle genomes (chloroplast and mitochondrial), as well as bacterial, viral, fungal, 45S rRNA, and vector sequence databases of closely related species—or of the target species itself—from NCBI. Not all databases are required; the focus is on detecting potential contaminants, especially chloroplast and mitochondrial sequences. Then use BLASTN to screen the contigs and filter out those whose alignments show more than 80% coverage against the contamination reference sequences.</w:t>
      </w:r>
    </w:p>
    <w:p w14:paraId="212770A2" w14:textId="77777777" w:rsidR="00252611" w:rsidRDefault="00000000">
      <w:pPr>
        <w:pStyle w:val="NormalWeb"/>
        <w:widowControl/>
        <w:spacing w:beforeAutospacing="0" w:afterAutospacing="0"/>
        <w:jc w:val="both"/>
        <w:rPr>
          <w:rFonts w:ascii="Times New Roman" w:hAnsi="Times New Roman"/>
        </w:rPr>
      </w:pPr>
      <w:r>
        <w:rPr>
          <w:rStyle w:val="Strong"/>
          <w:rFonts w:ascii="Times New Roman" w:hAnsi="Times New Roman"/>
        </w:rPr>
        <w:t xml:space="preserve">4. Hi-C Scaffolding with </w:t>
      </w:r>
      <w:proofErr w:type="spellStart"/>
      <w:r>
        <w:rPr>
          <w:rStyle w:val="Strong"/>
          <w:rFonts w:ascii="Times New Roman" w:hAnsi="Times New Roman"/>
        </w:rPr>
        <w:t>Haphic</w:t>
      </w:r>
      <w:proofErr w:type="spellEnd"/>
      <w:r>
        <w:rPr>
          <w:rStyle w:val="Strong"/>
          <w:rFonts w:ascii="Times New Roman" w:hAnsi="Times New Roman"/>
        </w:rPr>
        <w:t xml:space="preserve"> or </w:t>
      </w:r>
      <w:proofErr w:type="spellStart"/>
      <w:r>
        <w:rPr>
          <w:rStyle w:val="Strong"/>
          <w:rFonts w:ascii="Times New Roman" w:hAnsi="Times New Roman"/>
        </w:rPr>
        <w:t>Chromap</w:t>
      </w:r>
      <w:proofErr w:type="spellEnd"/>
      <w:r>
        <w:rPr>
          <w:rStyle w:val="Strong"/>
          <w:rFonts w:ascii="Times New Roman" w:hAnsi="Times New Roman"/>
        </w:rPr>
        <w:t xml:space="preserve"> + </w:t>
      </w:r>
      <w:proofErr w:type="spellStart"/>
      <w:r>
        <w:rPr>
          <w:rStyle w:val="Strong"/>
          <w:rFonts w:ascii="Times New Roman" w:hAnsi="Times New Roman"/>
        </w:rPr>
        <w:t>YaHS</w:t>
      </w:r>
      <w:proofErr w:type="spellEnd"/>
    </w:p>
    <w:p w14:paraId="665976D7"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 xml:space="preserve">If inflation rate is high, use </w:t>
      </w:r>
      <w:proofErr w:type="spellStart"/>
      <w:r>
        <w:rPr>
          <w:rFonts w:ascii="Times New Roman" w:hAnsi="Times New Roman"/>
        </w:rPr>
        <w:t>Chromap</w:t>
      </w:r>
      <w:proofErr w:type="spellEnd"/>
      <w:r>
        <w:rPr>
          <w:rFonts w:ascii="Times New Roman" w:hAnsi="Times New Roman"/>
        </w:rPr>
        <w:t xml:space="preserve"> + </w:t>
      </w:r>
      <w:proofErr w:type="spellStart"/>
      <w:r>
        <w:rPr>
          <w:rFonts w:ascii="Times New Roman" w:hAnsi="Times New Roman"/>
        </w:rPr>
        <w:t>YaHS</w:t>
      </w:r>
      <w:proofErr w:type="spellEnd"/>
      <w:r>
        <w:rPr>
          <w:rFonts w:ascii="Times New Roman" w:hAnsi="Times New Roman"/>
        </w:rPr>
        <w:t xml:space="preserve"> for scaffolding.</w:t>
      </w:r>
    </w:p>
    <w:p w14:paraId="4A8C7080" w14:textId="77777777" w:rsidR="00252611" w:rsidRDefault="00000000">
      <w:pPr>
        <w:pStyle w:val="NormalWeb"/>
        <w:widowControl/>
        <w:spacing w:beforeAutospacing="0" w:afterAutospacing="0"/>
        <w:jc w:val="both"/>
        <w:rPr>
          <w:rFonts w:ascii="Times New Roman" w:hAnsi="Times New Roman"/>
        </w:rPr>
      </w:pPr>
      <w:r>
        <w:rPr>
          <w:rStyle w:val="Strong"/>
          <w:rFonts w:ascii="Times New Roman" w:hAnsi="Times New Roman"/>
        </w:rPr>
        <w:t>5. Juicebox Manual Curation</w:t>
      </w:r>
    </w:p>
    <w:p w14:paraId="09E50E4D"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 xml:space="preserve">Correct potential </w:t>
      </w:r>
      <w:proofErr w:type="spellStart"/>
      <w:r>
        <w:rPr>
          <w:rFonts w:ascii="Times New Roman" w:hAnsi="Times New Roman"/>
        </w:rPr>
        <w:t>misassemblies</w:t>
      </w:r>
      <w:proofErr w:type="spellEnd"/>
      <w:r>
        <w:rPr>
          <w:rFonts w:ascii="Times New Roman" w:hAnsi="Times New Roman"/>
        </w:rPr>
        <w:t xml:space="preserve"> such as inversions.</w:t>
      </w:r>
    </w:p>
    <w:p w14:paraId="2C01D76F" w14:textId="77777777" w:rsidR="00252611" w:rsidRDefault="00000000">
      <w:pPr>
        <w:pStyle w:val="NormalWeb"/>
        <w:widowControl/>
        <w:spacing w:beforeAutospacing="0" w:afterAutospacing="0"/>
        <w:jc w:val="both"/>
        <w:rPr>
          <w:rFonts w:ascii="Times New Roman" w:hAnsi="Times New Roman"/>
        </w:rPr>
      </w:pPr>
      <w:r>
        <w:rPr>
          <w:rStyle w:val="Strong"/>
          <w:rFonts w:ascii="Times New Roman" w:hAnsi="Times New Roman"/>
        </w:rPr>
        <w:t xml:space="preserve">6. </w:t>
      </w:r>
      <w:proofErr w:type="spellStart"/>
      <w:r>
        <w:rPr>
          <w:rStyle w:val="Strong"/>
          <w:rFonts w:ascii="Times New Roman" w:hAnsi="Times New Roman"/>
        </w:rPr>
        <w:t>RagTag</w:t>
      </w:r>
      <w:proofErr w:type="spellEnd"/>
      <w:r>
        <w:rPr>
          <w:rStyle w:val="Strong"/>
          <w:rFonts w:ascii="Times New Roman" w:hAnsi="Times New Roman"/>
        </w:rPr>
        <w:t xml:space="preserve"> Scaffolding Using a Closely Related Species</w:t>
      </w:r>
    </w:p>
    <w:p w14:paraId="230CBF0F"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Use the assembled genome of a related species for reference-guided ordering/orientation.</w:t>
      </w:r>
    </w:p>
    <w:p w14:paraId="5B88A4BF"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 xml:space="preserve">The resulting scaffolds usually should </w:t>
      </w:r>
      <w:r>
        <w:rPr>
          <w:rStyle w:val="Emphasis"/>
          <w:rFonts w:ascii="Times New Roman" w:hAnsi="Times New Roman"/>
        </w:rPr>
        <w:t>not</w:t>
      </w:r>
      <w:r>
        <w:rPr>
          <w:rFonts w:ascii="Times New Roman" w:hAnsi="Times New Roman"/>
        </w:rPr>
        <w:t xml:space="preserve"> be used directly because </w:t>
      </w:r>
      <w:proofErr w:type="spellStart"/>
      <w:r>
        <w:rPr>
          <w:rFonts w:ascii="Times New Roman" w:hAnsi="Times New Roman"/>
        </w:rPr>
        <w:t>RagTag</w:t>
      </w:r>
      <w:proofErr w:type="spellEnd"/>
      <w:r>
        <w:rPr>
          <w:rFonts w:ascii="Times New Roman" w:hAnsi="Times New Roman"/>
        </w:rPr>
        <w:t xml:space="preserve"> may force contigs without Hi-C support onto chromosomes, increasing scaffold rate at the expense of accuracy. Use it mainly for guidance.</w:t>
      </w:r>
    </w:p>
    <w:p w14:paraId="1CB15EC5" w14:textId="77777777" w:rsidR="00252611" w:rsidRDefault="00000000">
      <w:pPr>
        <w:pStyle w:val="NormalWeb"/>
        <w:widowControl/>
        <w:spacing w:beforeAutospacing="0" w:afterAutospacing="0"/>
        <w:jc w:val="both"/>
        <w:rPr>
          <w:rFonts w:ascii="Times New Roman" w:hAnsi="Times New Roman"/>
        </w:rPr>
      </w:pPr>
      <w:r>
        <w:rPr>
          <w:rStyle w:val="Strong"/>
          <w:rFonts w:ascii="Times New Roman" w:hAnsi="Times New Roman"/>
        </w:rPr>
        <w:t>7. Centromere and Telomere Identification with QUARTET</w:t>
      </w:r>
    </w:p>
    <w:p w14:paraId="66D2CE7B"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 xml:space="preserve">Centromere prediction requires repeat sequences. Without </w:t>
      </w:r>
      <w:proofErr w:type="spellStart"/>
      <w:r>
        <w:rPr>
          <w:rFonts w:ascii="Times New Roman" w:hAnsi="Times New Roman"/>
        </w:rPr>
        <w:t>ChIP</w:t>
      </w:r>
      <w:proofErr w:type="spellEnd"/>
      <w:r>
        <w:rPr>
          <w:rFonts w:ascii="Times New Roman" w:hAnsi="Times New Roman"/>
        </w:rPr>
        <w:t>-seq support, combine gene density, TE content, and tandem repeat content. Centromeres generally have low gene density and high TR or class II TE content.</w:t>
      </w:r>
    </w:p>
    <w:p w14:paraId="7C3A3758"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For missing telomeres, inspect sequencing depth for anomalies and duplicate the high-depth telomeric region onto chromosomes lacking telomere ends to resolve folding issues.</w:t>
      </w:r>
    </w:p>
    <w:p w14:paraId="44C3DCCC" w14:textId="77777777" w:rsidR="00252611" w:rsidRDefault="00000000">
      <w:pPr>
        <w:pStyle w:val="NormalWeb"/>
        <w:widowControl/>
        <w:numPr>
          <w:ilvl w:val="0"/>
          <w:numId w:val="1"/>
        </w:numPr>
        <w:spacing w:beforeAutospacing="0" w:afterAutospacing="0"/>
        <w:jc w:val="both"/>
        <w:rPr>
          <w:rFonts w:ascii="Times New Roman" w:hAnsi="Times New Roman"/>
          <w:b/>
          <w:bCs/>
        </w:rPr>
      </w:pPr>
      <w:r>
        <w:rPr>
          <w:rFonts w:ascii="Times New Roman" w:hAnsi="Times New Roman"/>
          <w:b/>
          <w:bCs/>
        </w:rPr>
        <w:t>pan-genome construction</w:t>
      </w:r>
    </w:p>
    <w:p w14:paraId="78CCBABE"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 xml:space="preserve">The pan-genome construction was performed using the </w:t>
      </w:r>
      <w:proofErr w:type="spellStart"/>
      <w:r>
        <w:rPr>
          <w:rFonts w:ascii="Times New Roman" w:hAnsi="Times New Roman"/>
        </w:rPr>
        <w:t>Minigraph</w:t>
      </w:r>
      <w:proofErr w:type="spellEnd"/>
      <w:r>
        <w:rPr>
          <w:rFonts w:ascii="Times New Roman" w:hAnsi="Times New Roman"/>
        </w:rPr>
        <w:t>-Cactus software</w:t>
      </w:r>
    </w:p>
    <w:p w14:paraId="24A2EC29" w14:textId="77777777" w:rsidR="00252611" w:rsidRDefault="00000000">
      <w:pPr>
        <w:widowControl/>
        <w:rPr>
          <w:rFonts w:ascii="Times New Roman" w:hAnsi="Times New Roman" w:cs="Times New Roman"/>
        </w:rPr>
      </w:pPr>
      <w:r>
        <w:rPr>
          <w:rFonts w:ascii="Times New Roman" w:hAnsi="Times New Roman" w:cs="Times New Roman"/>
        </w:rPr>
        <w:pict w14:anchorId="0E04F0C6">
          <v:rect id="_x0000_i1025" style="width:6in;height:1.5pt" o:hralign="center" o:hrstd="t" o:hr="t" fillcolor="#a0a0a0" stroked="f"/>
        </w:pict>
      </w:r>
    </w:p>
    <w:p w14:paraId="5C5B8767" w14:textId="77777777" w:rsidR="00252611" w:rsidRDefault="00000000">
      <w:pPr>
        <w:pStyle w:val="Heading2"/>
        <w:widowControl/>
        <w:spacing w:beforeAutospacing="0" w:afterAutospacing="0"/>
        <w:jc w:val="both"/>
        <w:rPr>
          <w:rFonts w:ascii="Times New Roman" w:hAnsi="Times New Roman" w:hint="default"/>
        </w:rPr>
      </w:pPr>
      <w:r>
        <w:rPr>
          <w:rStyle w:val="Strong"/>
          <w:rFonts w:ascii="Times New Roman" w:hAnsi="Times New Roman" w:hint="default"/>
          <w:b/>
        </w:rPr>
        <w:t>II. Genome Assembly Evaluation</w:t>
      </w:r>
    </w:p>
    <w:p w14:paraId="6A467DB4"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lastRenderedPageBreak/>
        <w:t>Evaluate assemblies with:</w:t>
      </w:r>
    </w:p>
    <w:p w14:paraId="044277E4" w14:textId="77777777" w:rsidR="00252611" w:rsidRDefault="00000000">
      <w:pPr>
        <w:widowControl/>
        <w:numPr>
          <w:ilvl w:val="0"/>
          <w:numId w:val="2"/>
        </w:numPr>
        <w:rPr>
          <w:rFonts w:ascii="Times New Roman" w:hAnsi="Times New Roman" w:cs="Times New Roman"/>
        </w:rPr>
      </w:pPr>
      <w:r>
        <w:rPr>
          <w:rStyle w:val="Strong"/>
          <w:rFonts w:ascii="Times New Roman" w:hAnsi="Times New Roman" w:cs="Times New Roman"/>
        </w:rPr>
        <w:t>BUSCO</w:t>
      </w:r>
      <w:r>
        <w:rPr>
          <w:rFonts w:ascii="Times New Roman" w:hAnsi="Times New Roman" w:cs="Times New Roman"/>
        </w:rPr>
        <w:t xml:space="preserve">, </w:t>
      </w:r>
      <w:proofErr w:type="spellStart"/>
      <w:r>
        <w:rPr>
          <w:rStyle w:val="Strong"/>
          <w:rFonts w:ascii="Times New Roman" w:hAnsi="Times New Roman" w:cs="Times New Roman"/>
        </w:rPr>
        <w:t>Merqury</w:t>
      </w:r>
      <w:proofErr w:type="spellEnd"/>
      <w:r>
        <w:rPr>
          <w:rFonts w:ascii="Times New Roman" w:hAnsi="Times New Roman" w:cs="Times New Roman"/>
        </w:rPr>
        <w:t xml:space="preserve">, </w:t>
      </w:r>
      <w:r>
        <w:rPr>
          <w:rStyle w:val="Strong"/>
          <w:rFonts w:ascii="Times New Roman" w:hAnsi="Times New Roman" w:cs="Times New Roman"/>
        </w:rPr>
        <w:t>LAI</w:t>
      </w:r>
      <w:r>
        <w:rPr>
          <w:rFonts w:ascii="Times New Roman" w:hAnsi="Times New Roman" w:cs="Times New Roman"/>
        </w:rPr>
        <w:t xml:space="preserve">, </w:t>
      </w:r>
      <w:r>
        <w:rPr>
          <w:rStyle w:val="Strong"/>
          <w:rFonts w:ascii="Times New Roman" w:hAnsi="Times New Roman" w:cs="Times New Roman"/>
        </w:rPr>
        <w:t>N50</w:t>
      </w:r>
      <w:r>
        <w:rPr>
          <w:rFonts w:ascii="Times New Roman" w:hAnsi="Times New Roman" w:cs="Times New Roman"/>
        </w:rPr>
        <w:t>, scaffold/contig statistics</w:t>
      </w:r>
    </w:p>
    <w:p w14:paraId="59110CEE" w14:textId="77777777" w:rsidR="00252611" w:rsidRDefault="00000000">
      <w:pPr>
        <w:widowControl/>
        <w:numPr>
          <w:ilvl w:val="0"/>
          <w:numId w:val="2"/>
        </w:numPr>
        <w:rPr>
          <w:rFonts w:ascii="Times New Roman" w:hAnsi="Times New Roman" w:cs="Times New Roman"/>
        </w:rPr>
      </w:pPr>
      <w:r>
        <w:rPr>
          <w:rFonts w:ascii="Times New Roman" w:hAnsi="Times New Roman" w:cs="Times New Roman"/>
        </w:rPr>
        <w:t>Number of gaps</w:t>
      </w:r>
    </w:p>
    <w:p w14:paraId="24AFF470" w14:textId="77777777" w:rsidR="00252611" w:rsidRDefault="00000000">
      <w:pPr>
        <w:widowControl/>
        <w:numPr>
          <w:ilvl w:val="0"/>
          <w:numId w:val="2"/>
        </w:numPr>
        <w:rPr>
          <w:rFonts w:ascii="Times New Roman" w:hAnsi="Times New Roman" w:cs="Times New Roman"/>
        </w:rPr>
      </w:pPr>
      <w:r>
        <w:rPr>
          <w:rFonts w:ascii="Times New Roman" w:hAnsi="Times New Roman" w:cs="Times New Roman"/>
        </w:rPr>
        <w:t xml:space="preserve">Coverage of sequencing data on the genome (e.g., using </w:t>
      </w:r>
      <w:proofErr w:type="spellStart"/>
      <w:r>
        <w:rPr>
          <w:rStyle w:val="Emphasis"/>
          <w:rFonts w:ascii="Times New Roman" w:hAnsi="Times New Roman" w:cs="Times New Roman"/>
        </w:rPr>
        <w:t>mosdepth</w:t>
      </w:r>
      <w:proofErr w:type="spellEnd"/>
      <w:r>
        <w:rPr>
          <w:rFonts w:ascii="Times New Roman" w:hAnsi="Times New Roman" w:cs="Times New Roman"/>
        </w:rPr>
        <w:t>)</w:t>
      </w:r>
    </w:p>
    <w:p w14:paraId="60BD27BD" w14:textId="77777777" w:rsidR="00252611" w:rsidRDefault="00000000">
      <w:pPr>
        <w:widowControl/>
        <w:numPr>
          <w:ilvl w:val="0"/>
          <w:numId w:val="2"/>
        </w:numPr>
        <w:rPr>
          <w:rFonts w:ascii="Times New Roman" w:hAnsi="Times New Roman" w:cs="Times New Roman"/>
        </w:rPr>
      </w:pPr>
      <w:r>
        <w:rPr>
          <w:rFonts w:ascii="Times New Roman" w:hAnsi="Times New Roman" w:cs="Times New Roman"/>
        </w:rPr>
        <w:t>For T2T genomes, describe centromere/telomere completeness</w:t>
      </w:r>
    </w:p>
    <w:p w14:paraId="5E3EA387" w14:textId="77777777" w:rsidR="00252611" w:rsidRDefault="00000000">
      <w:pPr>
        <w:widowControl/>
        <w:numPr>
          <w:ilvl w:val="0"/>
          <w:numId w:val="2"/>
        </w:numPr>
        <w:rPr>
          <w:rFonts w:ascii="Times New Roman" w:hAnsi="Times New Roman" w:cs="Times New Roman"/>
        </w:rPr>
      </w:pPr>
      <w:r>
        <w:rPr>
          <w:rFonts w:ascii="Times New Roman" w:hAnsi="Times New Roman" w:cs="Times New Roman"/>
        </w:rPr>
        <w:t>Q30 of all sequencing data (</w:t>
      </w:r>
      <w:proofErr w:type="spellStart"/>
      <w:r>
        <w:rPr>
          <w:rFonts w:ascii="Times New Roman" w:hAnsi="Times New Roman" w:cs="Times New Roman"/>
        </w:rPr>
        <w:t>seqkit</w:t>
      </w:r>
      <w:proofErr w:type="spellEnd"/>
      <w:r>
        <w:rPr>
          <w:rFonts w:ascii="Times New Roman" w:hAnsi="Times New Roman" w:cs="Times New Roman"/>
        </w:rPr>
        <w:t xml:space="preserve"> -a)</w:t>
      </w:r>
    </w:p>
    <w:p w14:paraId="0F6D1E40" w14:textId="77777777" w:rsidR="00252611" w:rsidRDefault="00000000">
      <w:pPr>
        <w:widowControl/>
        <w:numPr>
          <w:ilvl w:val="0"/>
          <w:numId w:val="2"/>
        </w:numPr>
        <w:rPr>
          <w:rFonts w:ascii="Times New Roman" w:hAnsi="Times New Roman" w:cs="Times New Roman"/>
        </w:rPr>
      </w:pPr>
      <w:r>
        <w:rPr>
          <w:rFonts w:ascii="Times New Roman" w:hAnsi="Times New Roman" w:cs="Times New Roman"/>
        </w:rPr>
        <w:t xml:space="preserve">Generate chromosomal feature </w:t>
      </w:r>
      <w:proofErr w:type="spellStart"/>
      <w:r>
        <w:rPr>
          <w:rFonts w:ascii="Times New Roman" w:hAnsi="Times New Roman" w:cs="Times New Roman"/>
        </w:rPr>
        <w:t>circos</w:t>
      </w:r>
      <w:proofErr w:type="spellEnd"/>
      <w:r>
        <w:rPr>
          <w:rFonts w:ascii="Times New Roman" w:hAnsi="Times New Roman" w:cs="Times New Roman"/>
        </w:rPr>
        <w:t xml:space="preserve"> plots: karyotype, GC content, gene density, TE content (Gypsy, Copia), centromere regions, and inter-chromosomal synteny (using JCVI)</w:t>
      </w:r>
    </w:p>
    <w:p w14:paraId="57F2C58C" w14:textId="77777777" w:rsidR="00252611" w:rsidRDefault="00000000">
      <w:pPr>
        <w:widowControl/>
        <w:rPr>
          <w:rFonts w:ascii="Times New Roman" w:hAnsi="Times New Roman" w:cs="Times New Roman"/>
        </w:rPr>
      </w:pPr>
      <w:r>
        <w:rPr>
          <w:rFonts w:ascii="Times New Roman" w:hAnsi="Times New Roman" w:cs="Times New Roman"/>
        </w:rPr>
        <w:pict w14:anchorId="5F486633">
          <v:rect id="_x0000_i1026" style="width:6in;height:1.5pt" o:hralign="center" o:hrstd="t" o:hr="t" fillcolor="#a0a0a0" stroked="f"/>
        </w:pict>
      </w:r>
    </w:p>
    <w:p w14:paraId="6BD80046" w14:textId="77777777" w:rsidR="00252611" w:rsidRDefault="00000000">
      <w:pPr>
        <w:pStyle w:val="Heading2"/>
        <w:widowControl/>
        <w:spacing w:beforeAutospacing="0" w:afterAutospacing="0"/>
        <w:jc w:val="both"/>
        <w:rPr>
          <w:rStyle w:val="Strong"/>
          <w:rFonts w:ascii="Times New Roman" w:hAnsi="Times New Roman" w:hint="default"/>
          <w:b/>
        </w:rPr>
      </w:pPr>
      <w:r>
        <w:rPr>
          <w:rStyle w:val="Strong"/>
          <w:rFonts w:ascii="Times New Roman" w:hAnsi="Times New Roman" w:hint="default"/>
          <w:b/>
        </w:rPr>
        <w:t xml:space="preserve">III. </w:t>
      </w:r>
      <w:r>
        <w:rPr>
          <w:rStyle w:val="Strong"/>
          <w:rFonts w:ascii="Times New Roman" w:hAnsi="Times New Roman"/>
          <w:b/>
        </w:rPr>
        <w:t>Genome Annotation</w:t>
      </w:r>
    </w:p>
    <w:p w14:paraId="05164A1E" w14:textId="77777777" w:rsidR="00252611" w:rsidRDefault="00000000">
      <w:pPr>
        <w:pStyle w:val="Heading2"/>
        <w:widowControl/>
        <w:spacing w:beforeAutospacing="0" w:afterAutospacing="0"/>
        <w:jc w:val="both"/>
        <w:rPr>
          <w:rFonts w:ascii="Times New Roman" w:hAnsi="Times New Roman" w:hint="default"/>
          <w:sz w:val="27"/>
          <w:szCs w:val="27"/>
        </w:rPr>
      </w:pPr>
      <w:r>
        <w:rPr>
          <w:rStyle w:val="Strong"/>
          <w:rFonts w:ascii="Times New Roman" w:hAnsi="Times New Roman" w:hint="default"/>
          <w:b/>
          <w:sz w:val="27"/>
          <w:szCs w:val="27"/>
        </w:rPr>
        <w:t>Repetitive Element Annotation</w:t>
      </w:r>
    </w:p>
    <w:p w14:paraId="20E6053D" w14:textId="77777777" w:rsidR="00252611" w:rsidRDefault="00000000">
      <w:pPr>
        <w:widowControl/>
        <w:numPr>
          <w:ilvl w:val="0"/>
          <w:numId w:val="3"/>
        </w:numPr>
        <w:rPr>
          <w:rFonts w:ascii="Times New Roman" w:hAnsi="Times New Roman" w:cs="Times New Roman"/>
        </w:rPr>
      </w:pPr>
      <w:r>
        <w:rPr>
          <w:rStyle w:val="Strong"/>
          <w:rFonts w:ascii="Times New Roman" w:hAnsi="Times New Roman" w:cs="Times New Roman"/>
        </w:rPr>
        <w:t>EDTA</w:t>
      </w:r>
      <w:r>
        <w:rPr>
          <w:rFonts w:ascii="Times New Roman" w:hAnsi="Times New Roman" w:cs="Times New Roman"/>
        </w:rPr>
        <w:t xml:space="preserve"> (with the MIPS plant TE database)</w:t>
      </w:r>
    </w:p>
    <w:p w14:paraId="61A56C4A" w14:textId="77777777" w:rsidR="00252611" w:rsidRDefault="00000000">
      <w:pPr>
        <w:widowControl/>
        <w:numPr>
          <w:ilvl w:val="0"/>
          <w:numId w:val="3"/>
        </w:numPr>
        <w:rPr>
          <w:rFonts w:ascii="Times New Roman" w:hAnsi="Times New Roman" w:cs="Times New Roman"/>
        </w:rPr>
      </w:pPr>
      <w:proofErr w:type="spellStart"/>
      <w:r>
        <w:rPr>
          <w:rStyle w:val="Strong"/>
          <w:rFonts w:ascii="Times New Roman" w:hAnsi="Times New Roman" w:cs="Times New Roman"/>
        </w:rPr>
        <w:t>RepeatModeler</w:t>
      </w:r>
      <w:proofErr w:type="spellEnd"/>
    </w:p>
    <w:p w14:paraId="2CFCBBCB" w14:textId="77777777" w:rsidR="00252611" w:rsidRDefault="00000000">
      <w:pPr>
        <w:widowControl/>
        <w:numPr>
          <w:ilvl w:val="0"/>
          <w:numId w:val="3"/>
        </w:numPr>
        <w:rPr>
          <w:rFonts w:ascii="Times New Roman" w:hAnsi="Times New Roman" w:cs="Times New Roman"/>
        </w:rPr>
      </w:pPr>
      <w:proofErr w:type="spellStart"/>
      <w:r>
        <w:rPr>
          <w:rStyle w:val="Strong"/>
          <w:rFonts w:ascii="Times New Roman" w:hAnsi="Times New Roman" w:cs="Times New Roman"/>
        </w:rPr>
        <w:t>RepeatMasker</w:t>
      </w:r>
      <w:proofErr w:type="spellEnd"/>
      <w:r>
        <w:rPr>
          <w:rFonts w:ascii="Times New Roman" w:hAnsi="Times New Roman" w:cs="Times New Roman"/>
        </w:rPr>
        <w:t xml:space="preserve"> (</w:t>
      </w:r>
      <w:proofErr w:type="spellStart"/>
      <w:r>
        <w:rPr>
          <w:rFonts w:ascii="Times New Roman" w:hAnsi="Times New Roman" w:cs="Times New Roman"/>
        </w:rPr>
        <w:t>Dfam</w:t>
      </w:r>
      <w:proofErr w:type="spellEnd"/>
      <w:r>
        <w:rPr>
          <w:rFonts w:ascii="Times New Roman" w:hAnsi="Times New Roman" w:cs="Times New Roman"/>
        </w:rPr>
        <w:t xml:space="preserve"> database)</w:t>
      </w:r>
    </w:p>
    <w:p w14:paraId="6621C01B" w14:textId="77777777" w:rsidR="00252611" w:rsidRDefault="00000000">
      <w:pPr>
        <w:widowControl/>
        <w:numPr>
          <w:ilvl w:val="0"/>
          <w:numId w:val="3"/>
        </w:numPr>
        <w:rPr>
          <w:rFonts w:ascii="Times New Roman" w:hAnsi="Times New Roman" w:cs="Times New Roman"/>
        </w:rPr>
      </w:pPr>
      <w:proofErr w:type="spellStart"/>
      <w:r>
        <w:rPr>
          <w:rStyle w:val="Strong"/>
          <w:rFonts w:ascii="Times New Roman" w:hAnsi="Times New Roman" w:cs="Times New Roman"/>
        </w:rPr>
        <w:t>TEsorter</w:t>
      </w:r>
      <w:proofErr w:type="spellEnd"/>
      <w:r>
        <w:rPr>
          <w:rFonts w:ascii="Times New Roman" w:hAnsi="Times New Roman" w:cs="Times New Roman"/>
        </w:rPr>
        <w:t xml:space="preserve">, </w:t>
      </w:r>
      <w:proofErr w:type="spellStart"/>
      <w:r>
        <w:rPr>
          <w:rStyle w:val="Strong"/>
          <w:rFonts w:ascii="Times New Roman" w:hAnsi="Times New Roman" w:cs="Times New Roman"/>
        </w:rPr>
        <w:t>DeepTE</w:t>
      </w:r>
      <w:proofErr w:type="spellEnd"/>
    </w:p>
    <w:p w14:paraId="0DEFF290" w14:textId="77777777" w:rsidR="00252611" w:rsidRDefault="00000000">
      <w:pPr>
        <w:widowControl/>
        <w:numPr>
          <w:ilvl w:val="0"/>
          <w:numId w:val="3"/>
        </w:numPr>
        <w:rPr>
          <w:rFonts w:ascii="Times New Roman" w:hAnsi="Times New Roman" w:cs="Times New Roman"/>
        </w:rPr>
      </w:pPr>
      <w:r>
        <w:rPr>
          <w:rStyle w:val="Strong"/>
          <w:rFonts w:ascii="Times New Roman" w:hAnsi="Times New Roman" w:cs="Times New Roman"/>
        </w:rPr>
        <w:t>Tandem Repeats Finder (TRF)</w:t>
      </w:r>
    </w:p>
    <w:p w14:paraId="146D5B93" w14:textId="77777777" w:rsidR="00252611" w:rsidRDefault="00000000">
      <w:pPr>
        <w:pStyle w:val="Heading3"/>
        <w:widowControl/>
        <w:spacing w:beforeAutospacing="0" w:afterAutospacing="0"/>
        <w:jc w:val="both"/>
        <w:rPr>
          <w:rFonts w:ascii="Times New Roman" w:hAnsi="Times New Roman" w:hint="default"/>
        </w:rPr>
      </w:pPr>
      <w:r>
        <w:rPr>
          <w:rStyle w:val="Strong"/>
          <w:rFonts w:ascii="Times New Roman" w:hAnsi="Times New Roman" w:hint="default"/>
          <w:b/>
        </w:rPr>
        <w:t>Gene Structure Annotation</w:t>
      </w:r>
    </w:p>
    <w:p w14:paraId="5641874C" w14:textId="77777777" w:rsidR="00252611" w:rsidRDefault="00000000">
      <w:pPr>
        <w:widowControl/>
        <w:numPr>
          <w:ilvl w:val="0"/>
          <w:numId w:val="4"/>
        </w:numPr>
        <w:rPr>
          <w:rFonts w:ascii="Times New Roman" w:hAnsi="Times New Roman" w:cs="Times New Roman"/>
        </w:rPr>
      </w:pPr>
      <w:r>
        <w:rPr>
          <w:rFonts w:ascii="Times New Roman" w:hAnsi="Times New Roman" w:cs="Times New Roman"/>
        </w:rPr>
        <w:t xml:space="preserve">With transcript evidence: </w:t>
      </w:r>
      <w:r>
        <w:rPr>
          <w:rStyle w:val="Strong"/>
          <w:rFonts w:ascii="Times New Roman" w:hAnsi="Times New Roman" w:cs="Times New Roman"/>
        </w:rPr>
        <w:t>BRAKER3</w:t>
      </w:r>
      <w:r>
        <w:rPr>
          <w:rFonts w:ascii="Times New Roman" w:hAnsi="Times New Roman" w:cs="Times New Roman"/>
        </w:rPr>
        <w:t xml:space="preserve"> or </w:t>
      </w:r>
      <w:r>
        <w:rPr>
          <w:rStyle w:val="Strong"/>
          <w:rFonts w:ascii="Times New Roman" w:hAnsi="Times New Roman" w:cs="Times New Roman"/>
        </w:rPr>
        <w:t>GETA</w:t>
      </w:r>
    </w:p>
    <w:p w14:paraId="5362FA22" w14:textId="77777777" w:rsidR="00252611" w:rsidRDefault="00000000">
      <w:pPr>
        <w:widowControl/>
        <w:numPr>
          <w:ilvl w:val="0"/>
          <w:numId w:val="4"/>
        </w:numPr>
        <w:rPr>
          <w:rFonts w:ascii="Times New Roman" w:hAnsi="Times New Roman" w:cs="Times New Roman"/>
        </w:rPr>
      </w:pPr>
      <w:r>
        <w:rPr>
          <w:rFonts w:ascii="Times New Roman" w:hAnsi="Times New Roman" w:cs="Times New Roman"/>
        </w:rPr>
        <w:t xml:space="preserve">Without transcript evidence + using HMM/ML models: </w:t>
      </w:r>
      <w:r>
        <w:rPr>
          <w:rStyle w:val="Strong"/>
          <w:rFonts w:ascii="Times New Roman" w:hAnsi="Times New Roman" w:cs="Times New Roman"/>
        </w:rPr>
        <w:t>Helixer</w:t>
      </w:r>
    </w:p>
    <w:p w14:paraId="38150317" w14:textId="77777777" w:rsidR="00252611" w:rsidRDefault="00000000">
      <w:pPr>
        <w:pStyle w:val="Heading3"/>
        <w:widowControl/>
        <w:spacing w:beforeAutospacing="0" w:afterAutospacing="0"/>
        <w:jc w:val="both"/>
        <w:rPr>
          <w:rFonts w:ascii="Times New Roman" w:hAnsi="Times New Roman" w:hint="default"/>
        </w:rPr>
      </w:pPr>
      <w:r>
        <w:rPr>
          <w:rStyle w:val="Strong"/>
          <w:rFonts w:ascii="Times New Roman" w:hAnsi="Times New Roman" w:hint="default"/>
          <w:b/>
        </w:rPr>
        <w:t>For Iso-Seq–Enhanced High-Quality Annotation</w:t>
      </w:r>
    </w:p>
    <w:p w14:paraId="10382400"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Integrate multiple evidence sources:</w:t>
      </w:r>
    </w:p>
    <w:p w14:paraId="7D43AC6C" w14:textId="77777777" w:rsidR="00252611" w:rsidRDefault="00000000">
      <w:pPr>
        <w:widowControl/>
        <w:numPr>
          <w:ilvl w:val="0"/>
          <w:numId w:val="5"/>
        </w:numPr>
        <w:rPr>
          <w:rFonts w:ascii="Times New Roman" w:hAnsi="Times New Roman" w:cs="Times New Roman"/>
        </w:rPr>
      </w:pPr>
      <w:r>
        <w:rPr>
          <w:rFonts w:ascii="Times New Roman" w:hAnsi="Times New Roman" w:cs="Times New Roman"/>
        </w:rPr>
        <w:t xml:space="preserve">Use </w:t>
      </w:r>
      <w:proofErr w:type="spellStart"/>
      <w:r>
        <w:rPr>
          <w:rStyle w:val="Strong"/>
          <w:rFonts w:ascii="Times New Roman" w:hAnsi="Times New Roman" w:cs="Times New Roman"/>
        </w:rPr>
        <w:t>Miniprot</w:t>
      </w:r>
      <w:proofErr w:type="spellEnd"/>
      <w:r>
        <w:rPr>
          <w:rFonts w:ascii="Times New Roman" w:hAnsi="Times New Roman" w:cs="Times New Roman"/>
        </w:rPr>
        <w:t xml:space="preserve"> to align homologous proteins → GFF3 (protein evidence)</w:t>
      </w:r>
    </w:p>
    <w:p w14:paraId="2FB91A38" w14:textId="77777777" w:rsidR="00252611" w:rsidRDefault="00000000">
      <w:pPr>
        <w:widowControl/>
        <w:numPr>
          <w:ilvl w:val="0"/>
          <w:numId w:val="5"/>
        </w:numPr>
        <w:rPr>
          <w:rFonts w:ascii="Times New Roman" w:hAnsi="Times New Roman" w:cs="Times New Roman"/>
        </w:rPr>
      </w:pPr>
      <w:r>
        <w:rPr>
          <w:rFonts w:ascii="Times New Roman" w:hAnsi="Times New Roman" w:cs="Times New Roman"/>
        </w:rPr>
        <w:t xml:space="preserve">Combine Trinity + </w:t>
      </w:r>
      <w:proofErr w:type="spellStart"/>
      <w:r>
        <w:rPr>
          <w:rFonts w:ascii="Times New Roman" w:hAnsi="Times New Roman" w:cs="Times New Roman"/>
        </w:rPr>
        <w:t>StringTie</w:t>
      </w:r>
      <w:proofErr w:type="spellEnd"/>
      <w:r>
        <w:rPr>
          <w:rFonts w:ascii="Times New Roman" w:hAnsi="Times New Roman" w:cs="Times New Roman"/>
        </w:rPr>
        <w:t xml:space="preserve"> to assemble RNA-seq and Iso-Seq transcriptomes</w:t>
      </w:r>
    </w:p>
    <w:p w14:paraId="33F4BC9F" w14:textId="77777777" w:rsidR="00252611" w:rsidRDefault="00000000">
      <w:pPr>
        <w:widowControl/>
        <w:numPr>
          <w:ilvl w:val="0"/>
          <w:numId w:val="5"/>
        </w:numPr>
        <w:rPr>
          <w:rFonts w:ascii="Times New Roman" w:hAnsi="Times New Roman" w:cs="Times New Roman"/>
        </w:rPr>
      </w:pPr>
      <w:r>
        <w:rPr>
          <w:rFonts w:ascii="Times New Roman" w:hAnsi="Times New Roman" w:cs="Times New Roman"/>
        </w:rPr>
        <w:t xml:space="preserve">Align RNA-seq with </w:t>
      </w:r>
      <w:r>
        <w:rPr>
          <w:rStyle w:val="Strong"/>
          <w:rFonts w:ascii="Times New Roman" w:hAnsi="Times New Roman" w:cs="Times New Roman"/>
        </w:rPr>
        <w:t>HISAT2/STAR</w:t>
      </w:r>
      <w:r>
        <w:rPr>
          <w:rFonts w:ascii="Times New Roman" w:hAnsi="Times New Roman" w:cs="Times New Roman"/>
        </w:rPr>
        <w:t xml:space="preserve">; align Iso-Seq with </w:t>
      </w:r>
      <w:r>
        <w:rPr>
          <w:rStyle w:val="Strong"/>
          <w:rFonts w:ascii="Times New Roman" w:hAnsi="Times New Roman" w:cs="Times New Roman"/>
        </w:rPr>
        <w:t>minimap2/pbmm2</w:t>
      </w:r>
      <w:r>
        <w:rPr>
          <w:rFonts w:ascii="Times New Roman" w:hAnsi="Times New Roman" w:cs="Times New Roman"/>
        </w:rPr>
        <w:t xml:space="preserve"> for reference-based transcripts</w:t>
      </w:r>
    </w:p>
    <w:p w14:paraId="2492C321" w14:textId="77777777" w:rsidR="00252611" w:rsidRDefault="00000000">
      <w:pPr>
        <w:widowControl/>
        <w:numPr>
          <w:ilvl w:val="0"/>
          <w:numId w:val="5"/>
        </w:numPr>
        <w:rPr>
          <w:rFonts w:ascii="Times New Roman" w:hAnsi="Times New Roman" w:cs="Times New Roman"/>
        </w:rPr>
      </w:pPr>
      <w:r>
        <w:rPr>
          <w:rFonts w:ascii="Times New Roman" w:hAnsi="Times New Roman" w:cs="Times New Roman"/>
        </w:rPr>
        <w:t xml:space="preserve">Use </w:t>
      </w:r>
      <w:proofErr w:type="spellStart"/>
      <w:r>
        <w:rPr>
          <w:rFonts w:ascii="Times New Roman" w:hAnsi="Times New Roman" w:cs="Times New Roman"/>
        </w:rPr>
        <w:t>TransDecoder</w:t>
      </w:r>
      <w:proofErr w:type="spellEnd"/>
      <w:r>
        <w:rPr>
          <w:rFonts w:ascii="Times New Roman" w:hAnsi="Times New Roman" w:cs="Times New Roman"/>
        </w:rPr>
        <w:t xml:space="preserve"> for de novo transcript prediction</w:t>
      </w:r>
    </w:p>
    <w:p w14:paraId="3A1E9D9E" w14:textId="77777777" w:rsidR="00252611" w:rsidRDefault="00000000">
      <w:pPr>
        <w:widowControl/>
        <w:numPr>
          <w:ilvl w:val="0"/>
          <w:numId w:val="5"/>
        </w:numPr>
        <w:rPr>
          <w:rFonts w:ascii="Times New Roman" w:hAnsi="Times New Roman" w:cs="Times New Roman"/>
        </w:rPr>
      </w:pPr>
      <w:r>
        <w:rPr>
          <w:rFonts w:ascii="Times New Roman" w:hAnsi="Times New Roman" w:cs="Times New Roman"/>
        </w:rPr>
        <w:t>Use PASA to assemble transcripts and improve gene models</w:t>
      </w:r>
    </w:p>
    <w:p w14:paraId="661D6746" w14:textId="77777777" w:rsidR="00252611" w:rsidRDefault="00000000">
      <w:pPr>
        <w:widowControl/>
        <w:numPr>
          <w:ilvl w:val="0"/>
          <w:numId w:val="5"/>
        </w:numPr>
        <w:rPr>
          <w:rFonts w:ascii="Times New Roman" w:hAnsi="Times New Roman" w:cs="Times New Roman"/>
        </w:rPr>
      </w:pPr>
      <w:r>
        <w:rPr>
          <w:rFonts w:ascii="Times New Roman" w:hAnsi="Times New Roman" w:cs="Times New Roman"/>
        </w:rPr>
        <w:t>Use Augustus for ab initio prediction (training with PASA gene set)</w:t>
      </w:r>
    </w:p>
    <w:p w14:paraId="00943BB2" w14:textId="77777777" w:rsidR="00252611" w:rsidRDefault="00000000">
      <w:pPr>
        <w:widowControl/>
        <w:numPr>
          <w:ilvl w:val="0"/>
          <w:numId w:val="5"/>
        </w:numPr>
        <w:rPr>
          <w:rFonts w:ascii="Times New Roman" w:hAnsi="Times New Roman" w:cs="Times New Roman"/>
        </w:rPr>
      </w:pPr>
      <w:r>
        <w:rPr>
          <w:rFonts w:ascii="Times New Roman" w:hAnsi="Times New Roman" w:cs="Times New Roman"/>
        </w:rPr>
        <w:t xml:space="preserve">Integrate all evidence with </w:t>
      </w:r>
      <w:r>
        <w:rPr>
          <w:rStyle w:val="Strong"/>
          <w:rFonts w:ascii="Times New Roman" w:hAnsi="Times New Roman" w:cs="Times New Roman"/>
        </w:rPr>
        <w:t>EVM</w:t>
      </w:r>
      <w:r>
        <w:rPr>
          <w:rFonts w:ascii="Times New Roman" w:hAnsi="Times New Roman" w:cs="Times New Roman"/>
        </w:rPr>
        <w:t xml:space="preserve"> (weights: reference transcripts 9, de novo transcripts 8, protein evidence 4, ab initio 2)</w:t>
      </w:r>
    </w:p>
    <w:p w14:paraId="4A56CBEE" w14:textId="77777777" w:rsidR="00252611" w:rsidRDefault="00000000">
      <w:pPr>
        <w:widowControl/>
        <w:rPr>
          <w:rFonts w:ascii="Times New Roman" w:hAnsi="Times New Roman" w:cs="Times New Roman"/>
        </w:rPr>
      </w:pPr>
      <w:r>
        <w:rPr>
          <w:rFonts w:ascii="Times New Roman" w:hAnsi="Times New Roman" w:cs="Times New Roman"/>
        </w:rPr>
        <w:pict w14:anchorId="7F0925E5">
          <v:rect id="_x0000_i1027" style="width:6in;height:1.5pt" o:hralign="center" o:hrstd="t" o:hr="t" fillcolor="#a0a0a0" stroked="f"/>
        </w:pict>
      </w:r>
    </w:p>
    <w:p w14:paraId="522A1E42" w14:textId="77777777" w:rsidR="00252611" w:rsidRDefault="00000000">
      <w:pPr>
        <w:pStyle w:val="Heading2"/>
        <w:widowControl/>
        <w:spacing w:beforeAutospacing="0" w:afterAutospacing="0"/>
        <w:jc w:val="both"/>
        <w:rPr>
          <w:rFonts w:ascii="Times New Roman" w:hAnsi="Times New Roman" w:hint="default"/>
        </w:rPr>
      </w:pPr>
      <w:r>
        <w:rPr>
          <w:rStyle w:val="Strong"/>
          <w:rFonts w:ascii="Times New Roman" w:hAnsi="Times New Roman" w:hint="default"/>
          <w:b/>
        </w:rPr>
        <w:t>IV. Annotation Quality Assessment</w:t>
      </w:r>
    </w:p>
    <w:p w14:paraId="65468D78" w14:textId="77777777" w:rsidR="00252611" w:rsidRDefault="00000000">
      <w:pPr>
        <w:widowControl/>
        <w:numPr>
          <w:ilvl w:val="0"/>
          <w:numId w:val="6"/>
        </w:numPr>
        <w:rPr>
          <w:rFonts w:ascii="Times New Roman" w:hAnsi="Times New Roman" w:cs="Times New Roman"/>
        </w:rPr>
      </w:pPr>
      <w:r>
        <w:rPr>
          <w:rFonts w:ascii="Times New Roman" w:hAnsi="Times New Roman" w:cs="Times New Roman"/>
        </w:rPr>
        <w:t>BUSCO</w:t>
      </w:r>
    </w:p>
    <w:p w14:paraId="7F9587E3" w14:textId="77777777" w:rsidR="00252611" w:rsidRDefault="00000000">
      <w:pPr>
        <w:widowControl/>
        <w:rPr>
          <w:rFonts w:ascii="Times New Roman" w:hAnsi="Times New Roman" w:cs="Times New Roman"/>
        </w:rPr>
      </w:pPr>
      <w:r>
        <w:rPr>
          <w:rFonts w:ascii="Times New Roman" w:hAnsi="Times New Roman" w:cs="Times New Roman"/>
        </w:rPr>
        <w:pict w14:anchorId="3B9B35DE">
          <v:rect id="_x0000_i1028" style="width:6in;height:1.5pt" o:hralign="center" o:hrstd="t" o:hr="t" fillcolor="#a0a0a0" stroked="f"/>
        </w:pict>
      </w:r>
    </w:p>
    <w:p w14:paraId="671367BB" w14:textId="77777777" w:rsidR="00252611" w:rsidRDefault="00000000">
      <w:pPr>
        <w:pStyle w:val="Heading2"/>
        <w:widowControl/>
        <w:spacing w:beforeAutospacing="0" w:afterAutospacing="0"/>
        <w:jc w:val="both"/>
        <w:rPr>
          <w:rFonts w:ascii="Times New Roman" w:hAnsi="Times New Roman" w:hint="default"/>
        </w:rPr>
      </w:pPr>
      <w:r>
        <w:rPr>
          <w:rStyle w:val="Strong"/>
          <w:rFonts w:ascii="Times New Roman" w:hAnsi="Times New Roman" w:hint="default"/>
          <w:b/>
        </w:rPr>
        <w:t>V. Functional Annotation</w:t>
      </w:r>
    </w:p>
    <w:p w14:paraId="7C4775BE" w14:textId="77777777" w:rsidR="00252611" w:rsidRDefault="00000000">
      <w:pPr>
        <w:widowControl/>
        <w:numPr>
          <w:ilvl w:val="0"/>
          <w:numId w:val="7"/>
        </w:numPr>
        <w:rPr>
          <w:rFonts w:ascii="Times New Roman" w:hAnsi="Times New Roman" w:cs="Times New Roman"/>
        </w:rPr>
      </w:pPr>
      <w:r>
        <w:rPr>
          <w:rFonts w:ascii="Times New Roman" w:hAnsi="Times New Roman" w:cs="Times New Roman"/>
        </w:rPr>
        <w:t>NR annotation</w:t>
      </w:r>
    </w:p>
    <w:p w14:paraId="74D9F39A" w14:textId="77777777" w:rsidR="00252611" w:rsidRDefault="00000000">
      <w:pPr>
        <w:widowControl/>
        <w:numPr>
          <w:ilvl w:val="0"/>
          <w:numId w:val="7"/>
        </w:numPr>
        <w:rPr>
          <w:rFonts w:ascii="Times New Roman" w:hAnsi="Times New Roman" w:cs="Times New Roman"/>
        </w:rPr>
      </w:pPr>
      <w:proofErr w:type="spellStart"/>
      <w:r>
        <w:rPr>
          <w:rFonts w:ascii="Times New Roman" w:hAnsi="Times New Roman" w:cs="Times New Roman"/>
        </w:rPr>
        <w:t>EggNOG</w:t>
      </w:r>
      <w:proofErr w:type="spellEnd"/>
      <w:r>
        <w:rPr>
          <w:rFonts w:ascii="Times New Roman" w:hAnsi="Times New Roman" w:cs="Times New Roman"/>
        </w:rPr>
        <w:t>-mapper</w:t>
      </w:r>
    </w:p>
    <w:p w14:paraId="20AA87A5" w14:textId="77777777" w:rsidR="00252611" w:rsidRDefault="00000000">
      <w:pPr>
        <w:widowControl/>
        <w:rPr>
          <w:rFonts w:ascii="Times New Roman" w:hAnsi="Times New Roman" w:cs="Times New Roman"/>
        </w:rPr>
      </w:pPr>
      <w:r>
        <w:rPr>
          <w:rFonts w:ascii="Times New Roman" w:hAnsi="Times New Roman" w:cs="Times New Roman"/>
        </w:rPr>
        <w:pict w14:anchorId="07C4FF99">
          <v:rect id="_x0000_i1029" style="width:6in;height:1.5pt" o:hralign="center" o:hrstd="t" o:hr="t" fillcolor="#a0a0a0" stroked="f"/>
        </w:pict>
      </w:r>
    </w:p>
    <w:p w14:paraId="3129194D" w14:textId="77777777" w:rsidR="00252611" w:rsidRDefault="00000000">
      <w:pPr>
        <w:pStyle w:val="Heading2"/>
        <w:widowControl/>
        <w:spacing w:beforeAutospacing="0" w:afterAutospacing="0"/>
        <w:jc w:val="both"/>
        <w:rPr>
          <w:rFonts w:ascii="Times New Roman" w:hAnsi="Times New Roman" w:hint="default"/>
        </w:rPr>
      </w:pPr>
      <w:r>
        <w:rPr>
          <w:rStyle w:val="Strong"/>
          <w:rFonts w:ascii="Times New Roman" w:hAnsi="Times New Roman" w:hint="default"/>
          <w:b/>
        </w:rPr>
        <w:t>VI. Structural Variant (SV) Detection</w:t>
      </w:r>
    </w:p>
    <w:p w14:paraId="2F274D64" w14:textId="77777777" w:rsidR="00252611" w:rsidRDefault="00000000">
      <w:pPr>
        <w:pStyle w:val="Heading3"/>
        <w:widowControl/>
        <w:spacing w:beforeAutospacing="0" w:afterAutospacing="0"/>
        <w:jc w:val="both"/>
        <w:rPr>
          <w:rFonts w:ascii="Times New Roman" w:hAnsi="Times New Roman" w:hint="default"/>
        </w:rPr>
      </w:pPr>
      <w:r>
        <w:rPr>
          <w:rStyle w:val="Strong"/>
          <w:rFonts w:ascii="Times New Roman" w:hAnsi="Times New Roman" w:hint="default"/>
          <w:b/>
        </w:rPr>
        <w:t>Inter-Genome SV Calling</w:t>
      </w:r>
    </w:p>
    <w:p w14:paraId="2F676A37" w14:textId="77777777" w:rsidR="00252611" w:rsidRDefault="00000000">
      <w:pPr>
        <w:widowControl/>
        <w:numPr>
          <w:ilvl w:val="0"/>
          <w:numId w:val="8"/>
        </w:numPr>
        <w:rPr>
          <w:rFonts w:ascii="Times New Roman" w:hAnsi="Times New Roman" w:cs="Times New Roman"/>
        </w:rPr>
      </w:pPr>
      <w:proofErr w:type="spellStart"/>
      <w:r>
        <w:rPr>
          <w:rStyle w:val="Strong"/>
          <w:rFonts w:ascii="Times New Roman" w:hAnsi="Times New Roman" w:cs="Times New Roman"/>
        </w:rPr>
        <w:lastRenderedPageBreak/>
        <w:t>nucmer</w:t>
      </w:r>
      <w:proofErr w:type="spellEnd"/>
      <w:r>
        <w:rPr>
          <w:rStyle w:val="Strong"/>
          <w:rFonts w:ascii="Times New Roman" w:hAnsi="Times New Roman" w:cs="Times New Roman"/>
        </w:rPr>
        <w:t xml:space="preserve"> + SyRI</w:t>
      </w:r>
    </w:p>
    <w:p w14:paraId="46A94915" w14:textId="77777777" w:rsidR="00252611" w:rsidRDefault="00000000">
      <w:pPr>
        <w:widowControl/>
        <w:numPr>
          <w:ilvl w:val="0"/>
          <w:numId w:val="8"/>
        </w:numPr>
        <w:rPr>
          <w:rFonts w:ascii="Times New Roman" w:hAnsi="Times New Roman" w:cs="Times New Roman"/>
        </w:rPr>
      </w:pPr>
      <w:r>
        <w:rPr>
          <w:rStyle w:val="Strong"/>
          <w:rFonts w:ascii="Times New Roman" w:hAnsi="Times New Roman" w:cs="Times New Roman"/>
        </w:rPr>
        <w:t>minimap2 + SVIM-</w:t>
      </w:r>
      <w:proofErr w:type="spellStart"/>
      <w:r>
        <w:rPr>
          <w:rStyle w:val="Strong"/>
          <w:rFonts w:ascii="Times New Roman" w:hAnsi="Times New Roman" w:cs="Times New Roman"/>
        </w:rPr>
        <w:t>asm</w:t>
      </w:r>
      <w:proofErr w:type="spellEnd"/>
    </w:p>
    <w:p w14:paraId="758150D6" w14:textId="77777777" w:rsidR="00252611" w:rsidRDefault="00000000">
      <w:pPr>
        <w:pStyle w:val="Heading3"/>
        <w:widowControl/>
        <w:spacing w:beforeAutospacing="0" w:afterAutospacing="0"/>
        <w:jc w:val="both"/>
        <w:rPr>
          <w:rFonts w:ascii="Times New Roman" w:hAnsi="Times New Roman" w:hint="default"/>
        </w:rPr>
      </w:pPr>
      <w:r>
        <w:rPr>
          <w:rStyle w:val="Strong"/>
          <w:rFonts w:ascii="Times New Roman" w:hAnsi="Times New Roman" w:hint="default"/>
          <w:b/>
        </w:rPr>
        <w:t>HiFi-Read–Based SV Calling</w:t>
      </w:r>
    </w:p>
    <w:p w14:paraId="3BD7DFBE" w14:textId="77777777" w:rsidR="00252611" w:rsidRDefault="00000000">
      <w:pPr>
        <w:widowControl/>
        <w:numPr>
          <w:ilvl w:val="0"/>
          <w:numId w:val="9"/>
        </w:numPr>
        <w:rPr>
          <w:rFonts w:ascii="Times New Roman" w:hAnsi="Times New Roman" w:cs="Times New Roman"/>
        </w:rPr>
      </w:pPr>
      <w:r>
        <w:rPr>
          <w:rFonts w:ascii="Times New Roman" w:hAnsi="Times New Roman" w:cs="Times New Roman"/>
        </w:rPr>
        <w:t>minimap2 + sniffles2</w:t>
      </w:r>
    </w:p>
    <w:p w14:paraId="63F6AE86" w14:textId="77777777" w:rsidR="00252611" w:rsidRDefault="00000000">
      <w:pPr>
        <w:widowControl/>
        <w:numPr>
          <w:ilvl w:val="0"/>
          <w:numId w:val="9"/>
        </w:numPr>
        <w:rPr>
          <w:rFonts w:ascii="Times New Roman" w:hAnsi="Times New Roman" w:cs="Times New Roman"/>
        </w:rPr>
      </w:pPr>
      <w:r>
        <w:rPr>
          <w:rFonts w:ascii="Times New Roman" w:hAnsi="Times New Roman" w:cs="Times New Roman"/>
        </w:rPr>
        <w:t>pbmm2 + cuteSV2</w:t>
      </w:r>
    </w:p>
    <w:p w14:paraId="797C656F" w14:textId="77777777" w:rsidR="00252611" w:rsidRDefault="00000000">
      <w:pPr>
        <w:widowControl/>
        <w:numPr>
          <w:ilvl w:val="0"/>
          <w:numId w:val="9"/>
        </w:numPr>
        <w:rPr>
          <w:rFonts w:ascii="Times New Roman" w:hAnsi="Times New Roman" w:cs="Times New Roman"/>
        </w:rPr>
      </w:pPr>
      <w:proofErr w:type="spellStart"/>
      <w:r>
        <w:rPr>
          <w:rFonts w:ascii="Times New Roman" w:hAnsi="Times New Roman" w:cs="Times New Roman"/>
        </w:rPr>
        <w:t>winnowmap</w:t>
      </w:r>
      <w:proofErr w:type="spellEnd"/>
      <w:r>
        <w:rPr>
          <w:rFonts w:ascii="Times New Roman" w:hAnsi="Times New Roman" w:cs="Times New Roman"/>
        </w:rPr>
        <w:t xml:space="preserve"> + </w:t>
      </w:r>
      <w:proofErr w:type="spellStart"/>
      <w:r>
        <w:rPr>
          <w:rFonts w:ascii="Times New Roman" w:hAnsi="Times New Roman" w:cs="Times New Roman"/>
        </w:rPr>
        <w:t>pbsv</w:t>
      </w:r>
      <w:proofErr w:type="spellEnd"/>
    </w:p>
    <w:p w14:paraId="60E358CC" w14:textId="77777777" w:rsidR="00252611" w:rsidRDefault="00000000">
      <w:pPr>
        <w:widowControl/>
        <w:numPr>
          <w:ilvl w:val="0"/>
          <w:numId w:val="9"/>
        </w:numPr>
        <w:rPr>
          <w:rFonts w:ascii="Times New Roman" w:hAnsi="Times New Roman" w:cs="Times New Roman"/>
        </w:rPr>
      </w:pPr>
      <w:proofErr w:type="spellStart"/>
      <w:r>
        <w:rPr>
          <w:rFonts w:ascii="Times New Roman" w:hAnsi="Times New Roman" w:cs="Times New Roman"/>
        </w:rPr>
        <w:t>ngmlr</w:t>
      </w:r>
      <w:proofErr w:type="spellEnd"/>
      <w:r>
        <w:rPr>
          <w:rFonts w:ascii="Times New Roman" w:hAnsi="Times New Roman" w:cs="Times New Roman"/>
        </w:rPr>
        <w:t xml:space="preserve"> + </w:t>
      </w:r>
      <w:proofErr w:type="spellStart"/>
      <w:r>
        <w:rPr>
          <w:rFonts w:ascii="Times New Roman" w:hAnsi="Times New Roman" w:cs="Times New Roman"/>
        </w:rPr>
        <w:t>svim</w:t>
      </w:r>
      <w:proofErr w:type="spellEnd"/>
    </w:p>
    <w:p w14:paraId="6213A9DB" w14:textId="77777777" w:rsidR="00252611" w:rsidRDefault="00000000">
      <w:pPr>
        <w:pStyle w:val="NormalWeb"/>
        <w:widowControl/>
        <w:spacing w:beforeAutospacing="0" w:afterAutospacing="0"/>
        <w:jc w:val="both"/>
        <w:rPr>
          <w:rFonts w:ascii="Times New Roman" w:hAnsi="Times New Roman"/>
        </w:rPr>
      </w:pPr>
      <w:r>
        <w:rPr>
          <w:rFonts w:ascii="Times New Roman" w:hAnsi="Times New Roman"/>
        </w:rPr>
        <w:t xml:space="preserve">Merge the six resulting VCFs with </w:t>
      </w:r>
      <w:r>
        <w:rPr>
          <w:rStyle w:val="Strong"/>
          <w:rFonts w:ascii="Times New Roman" w:hAnsi="Times New Roman"/>
        </w:rPr>
        <w:t>SURVIVOR</w:t>
      </w:r>
      <w:r>
        <w:rPr>
          <w:rFonts w:ascii="Times New Roman" w:hAnsi="Times New Roman"/>
        </w:rPr>
        <w:t>.</w:t>
      </w:r>
    </w:p>
    <w:p w14:paraId="41FBB0E1" w14:textId="77777777" w:rsidR="00252611" w:rsidRDefault="00252611">
      <w:pPr>
        <w:pStyle w:val="NormalWeb"/>
        <w:widowControl/>
        <w:spacing w:beforeAutospacing="0" w:afterAutospacing="0"/>
        <w:jc w:val="both"/>
        <w:rPr>
          <w:rFonts w:ascii="Times New Roman" w:hAnsi="Times New Roman"/>
        </w:rPr>
      </w:pPr>
    </w:p>
    <w:p w14:paraId="504ECA5F" w14:textId="77777777" w:rsidR="00252611" w:rsidRDefault="00252611">
      <w:pPr>
        <w:pStyle w:val="NormalWeb"/>
        <w:widowControl/>
        <w:spacing w:beforeAutospacing="0" w:afterAutospacing="0"/>
        <w:jc w:val="both"/>
        <w:rPr>
          <w:rFonts w:ascii="Times New Roman" w:hAnsi="Times New Roman"/>
        </w:rPr>
      </w:pPr>
    </w:p>
    <w:p w14:paraId="7BB01829" w14:textId="77777777" w:rsidR="00252611" w:rsidRDefault="00000000">
      <w:pPr>
        <w:pStyle w:val="NormalWeb"/>
        <w:widowControl/>
        <w:spacing w:beforeAutospacing="0" w:afterAutospacing="0"/>
        <w:jc w:val="both"/>
        <w:rPr>
          <w:rFonts w:ascii="Times New Roman" w:hAnsi="Times New Roman"/>
          <w:b/>
          <w:bCs/>
          <w:sz w:val="28"/>
          <w:szCs w:val="28"/>
        </w:rPr>
      </w:pPr>
      <w:r>
        <w:rPr>
          <w:rFonts w:ascii="Times New Roman" w:hAnsi="Times New Roman" w:hint="eastAsia"/>
          <w:b/>
          <w:bCs/>
          <w:sz w:val="28"/>
          <w:szCs w:val="28"/>
        </w:rPr>
        <w:t>Software link</w:t>
      </w:r>
    </w:p>
    <w:p w14:paraId="6B814344" w14:textId="77777777" w:rsidR="00252611" w:rsidRDefault="00000000">
      <w:pPr>
        <w:pStyle w:val="NormalWeb"/>
        <w:widowControl/>
        <w:spacing w:beforeAutospacing="0" w:afterAutospacing="0"/>
        <w:jc w:val="both"/>
        <w:rPr>
          <w:rFonts w:ascii="Times New Roman" w:hAnsi="Times New Roman"/>
          <w:b/>
          <w:bCs/>
          <w:sz w:val="22"/>
          <w:szCs w:val="22"/>
        </w:rPr>
      </w:pPr>
      <w:r>
        <w:rPr>
          <w:rFonts w:ascii="Times New Roman" w:hAnsi="Times New Roman"/>
          <w:b/>
          <w:bCs/>
          <w:sz w:val="22"/>
          <w:szCs w:val="22"/>
        </w:rPr>
        <w:t>Genome assembly</w:t>
      </w:r>
    </w:p>
    <w:p w14:paraId="17FF4587"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Hifiasm</w:t>
      </w:r>
      <w:proofErr w:type="spellEnd"/>
      <w:r>
        <w:rPr>
          <w:rFonts w:ascii="Times New Roman" w:hAnsi="Times New Roman" w:cs="Times New Roman" w:hint="eastAsia"/>
          <w:sz w:val="22"/>
          <w:szCs w:val="28"/>
        </w:rPr>
        <w:t>：</w:t>
      </w:r>
      <w:r>
        <w:rPr>
          <w:rFonts w:ascii="Times New Roman" w:hAnsi="Times New Roman" w:cs="Times New Roman" w:hint="eastAsia"/>
          <w:sz w:val="22"/>
          <w:szCs w:val="28"/>
        </w:rPr>
        <w:fldChar w:fldCharType="begin"/>
      </w:r>
      <w:r>
        <w:rPr>
          <w:rFonts w:ascii="Times New Roman" w:hAnsi="Times New Roman" w:cs="Times New Roman" w:hint="eastAsia"/>
          <w:sz w:val="22"/>
          <w:szCs w:val="28"/>
        </w:rPr>
        <w:instrText xml:space="preserve"> HYPERLINK "https://github.com/chhylp123/hifiasm" </w:instrText>
      </w:r>
      <w:r>
        <w:rPr>
          <w:rFonts w:ascii="Times New Roman" w:hAnsi="Times New Roman" w:cs="Times New Roman" w:hint="eastAsia"/>
          <w:sz w:val="22"/>
          <w:szCs w:val="28"/>
        </w:rPr>
      </w:r>
      <w:r>
        <w:rPr>
          <w:rFonts w:ascii="Times New Roman" w:hAnsi="Times New Roman" w:cs="Times New Roman" w:hint="eastAsia"/>
          <w:sz w:val="22"/>
          <w:szCs w:val="28"/>
        </w:rPr>
        <w:fldChar w:fldCharType="separate"/>
      </w:r>
      <w:r>
        <w:rPr>
          <w:rStyle w:val="Hyperlink"/>
          <w:rFonts w:ascii="Times New Roman" w:hAnsi="Times New Roman" w:cs="Times New Roman" w:hint="eastAsia"/>
          <w:sz w:val="22"/>
          <w:szCs w:val="28"/>
        </w:rPr>
        <w:t>https://github.com/chhylp123/hifiasm</w:t>
      </w:r>
      <w:r>
        <w:rPr>
          <w:rFonts w:ascii="Times New Roman" w:hAnsi="Times New Roman" w:cs="Times New Roman" w:hint="eastAsia"/>
          <w:sz w:val="22"/>
          <w:szCs w:val="28"/>
        </w:rPr>
        <w:fldChar w:fldCharType="end"/>
      </w:r>
    </w:p>
    <w:p w14:paraId="340781D8"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ALLHiC</w:t>
      </w:r>
      <w:proofErr w:type="spellEnd"/>
      <w:r>
        <w:rPr>
          <w:rFonts w:ascii="Times New Roman" w:hAnsi="Times New Roman" w:cs="Times New Roman" w:hint="eastAsia"/>
          <w:sz w:val="22"/>
          <w:szCs w:val="28"/>
        </w:rPr>
        <w:t>：</w:t>
      </w:r>
      <w:r>
        <w:rPr>
          <w:rFonts w:ascii="Times New Roman" w:hAnsi="Times New Roman" w:cs="Times New Roman" w:hint="eastAsia"/>
          <w:sz w:val="22"/>
          <w:szCs w:val="28"/>
        </w:rPr>
        <w:fldChar w:fldCharType="begin"/>
      </w:r>
      <w:r>
        <w:rPr>
          <w:rFonts w:ascii="Times New Roman" w:hAnsi="Times New Roman" w:cs="Times New Roman" w:hint="eastAsia"/>
          <w:sz w:val="22"/>
          <w:szCs w:val="28"/>
        </w:rPr>
        <w:instrText xml:space="preserve"> HYPERLINK "https://github.com/tangerzhang/ALLHiC" </w:instrText>
      </w:r>
      <w:r>
        <w:rPr>
          <w:rFonts w:ascii="Times New Roman" w:hAnsi="Times New Roman" w:cs="Times New Roman" w:hint="eastAsia"/>
          <w:sz w:val="22"/>
          <w:szCs w:val="28"/>
        </w:rPr>
      </w:r>
      <w:r>
        <w:rPr>
          <w:rFonts w:ascii="Times New Roman" w:hAnsi="Times New Roman" w:cs="Times New Roman" w:hint="eastAsia"/>
          <w:sz w:val="22"/>
          <w:szCs w:val="28"/>
        </w:rPr>
        <w:fldChar w:fldCharType="separate"/>
      </w:r>
      <w:r>
        <w:rPr>
          <w:rStyle w:val="Hyperlink"/>
          <w:rFonts w:ascii="Times New Roman" w:hAnsi="Times New Roman" w:cs="Times New Roman" w:hint="eastAsia"/>
          <w:sz w:val="22"/>
          <w:szCs w:val="28"/>
        </w:rPr>
        <w:t>https://github.com/tangerzhang/ALLHiC</w:t>
      </w:r>
      <w:r>
        <w:rPr>
          <w:rFonts w:ascii="Times New Roman" w:hAnsi="Times New Roman" w:cs="Times New Roman" w:hint="eastAsia"/>
          <w:sz w:val="22"/>
          <w:szCs w:val="28"/>
        </w:rPr>
        <w:fldChar w:fldCharType="end"/>
      </w:r>
    </w:p>
    <w:p w14:paraId="5309AE2C"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HapHiC</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"https://github.com/zengxiaofei/HapHiC"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https://github.com/zengxiaofei/HapHiC</w:t>
      </w:r>
      <w:r>
        <w:rPr>
          <w:rFonts w:ascii="Times New Roman" w:hAnsi="Times New Roman" w:cs="Times New Roman"/>
          <w:sz w:val="22"/>
          <w:szCs w:val="28"/>
        </w:rPr>
        <w:fldChar w:fldCharType="end"/>
      </w:r>
    </w:p>
    <w:p w14:paraId="36B72D76"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Yahs</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"https://github.com/c-zhou/yahs"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https://github.com/c-zhou/yahs</w:t>
      </w:r>
      <w:r>
        <w:rPr>
          <w:rFonts w:ascii="Times New Roman" w:hAnsi="Times New Roman" w:cs="Times New Roman"/>
          <w:sz w:val="22"/>
          <w:szCs w:val="28"/>
        </w:rPr>
        <w:fldChar w:fldCharType="end"/>
      </w:r>
    </w:p>
    <w:p w14:paraId="45FB47ED"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NextDenovo</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"https://github.com/Nextomics/NextDenovo"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https://github.com/Nextomics/NextDenovo</w:t>
      </w:r>
      <w:r>
        <w:rPr>
          <w:rFonts w:ascii="Times New Roman" w:hAnsi="Times New Roman" w:cs="Times New Roman"/>
          <w:sz w:val="22"/>
          <w:szCs w:val="28"/>
        </w:rPr>
        <w:fldChar w:fldCharType="end"/>
      </w:r>
    </w:p>
    <w:p w14:paraId="4FB25759"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NextPolish</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"https://github.com/Nextomics/NextPolish"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https://github.com/Nextomics/NextPolish</w:t>
      </w:r>
      <w:r>
        <w:rPr>
          <w:rFonts w:ascii="Times New Roman" w:hAnsi="Times New Roman" w:cs="Times New Roman"/>
          <w:sz w:val="22"/>
          <w:szCs w:val="28"/>
        </w:rPr>
        <w:fldChar w:fldCharType="end"/>
      </w:r>
    </w:p>
    <w:p w14:paraId="4F080C0E" w14:textId="77777777" w:rsidR="00252611" w:rsidRDefault="00000000">
      <w:pPr>
        <w:rPr>
          <w:rFonts w:ascii="Times New Roman" w:hAnsi="Times New Roman" w:cs="Times New Roman"/>
          <w:sz w:val="22"/>
          <w:szCs w:val="28"/>
        </w:rPr>
      </w:pPr>
      <w:r>
        <w:rPr>
          <w:rFonts w:ascii="Times New Roman" w:hAnsi="Times New Roman" w:cs="Times New Roman"/>
          <w:sz w:val="22"/>
          <w:szCs w:val="28"/>
        </w:rPr>
        <w:t>Juicebox</w:t>
      </w:r>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"https://github.com/aidenlab/Juicebox"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https://github.com/aidenlab/Juicebox</w:t>
      </w:r>
      <w:r>
        <w:rPr>
          <w:rFonts w:ascii="Times New Roman" w:hAnsi="Times New Roman" w:cs="Times New Roman"/>
          <w:sz w:val="22"/>
          <w:szCs w:val="28"/>
        </w:rPr>
        <w:fldChar w:fldCharType="end"/>
      </w:r>
    </w:p>
    <w:p w14:paraId="40510651"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RagTag</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"https://github.com/malonge/RagTag"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https://github.com/malonge/RagTag</w:t>
      </w:r>
      <w:r>
        <w:rPr>
          <w:rFonts w:ascii="Times New Roman" w:hAnsi="Times New Roman" w:cs="Times New Roman"/>
          <w:sz w:val="22"/>
          <w:szCs w:val="28"/>
        </w:rPr>
        <w:fldChar w:fldCharType="end"/>
      </w:r>
    </w:p>
    <w:p w14:paraId="099026A3"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quarTeT</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"https://github.com/aaranyue/quarTeT"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https://github.com/aaranyue/quarTeT</w:t>
      </w:r>
      <w:r>
        <w:rPr>
          <w:rFonts w:ascii="Times New Roman" w:hAnsi="Times New Roman" w:cs="Times New Roman"/>
          <w:sz w:val="22"/>
          <w:szCs w:val="28"/>
        </w:rPr>
        <w:fldChar w:fldCharType="end"/>
      </w:r>
    </w:p>
    <w:p w14:paraId="14425C64" w14:textId="77777777" w:rsidR="00252611" w:rsidRDefault="00000000">
      <w:pPr>
        <w:rPr>
          <w:rFonts w:ascii="Times New Roman" w:hAnsi="Times New Roman" w:cs="Times New Roman"/>
          <w:sz w:val="22"/>
          <w:szCs w:val="28"/>
        </w:rPr>
      </w:pPr>
      <w:proofErr w:type="spellStart"/>
      <w:r>
        <w:rPr>
          <w:rFonts w:ascii="Times New Roman" w:hAnsi="Times New Roman" w:cs="Times New Roman"/>
        </w:rPr>
        <w:t>Minigraph</w:t>
      </w:r>
      <w:proofErr w:type="spellEnd"/>
      <w:r>
        <w:rPr>
          <w:rFonts w:ascii="Times New Roman" w:hAnsi="Times New Roman" w:cs="Times New Roman"/>
        </w:rPr>
        <w:t>-Cactus</w:t>
      </w:r>
      <w:r>
        <w:rPr>
          <w:rFonts w:ascii="Times New Roman" w:hAnsi="Times New Roman" w:cs="Times New Roman" w:hint="eastAsia"/>
        </w:rPr>
        <w:t xml:space="preserve">: </w:t>
      </w:r>
      <w:r>
        <w:rPr>
          <w:rFonts w:ascii="Times New Roman" w:hAnsi="Times New Roman" w:cs="Times New Roman" w:hint="eastAsia"/>
          <w:color w:val="0000FF"/>
        </w:rPr>
        <w:t>https://github.com/WarrenLab/minigraph-cactus-nf</w:t>
      </w:r>
    </w:p>
    <w:p w14:paraId="1843A89A" w14:textId="77777777" w:rsidR="00252611" w:rsidRDefault="00000000">
      <w:pPr>
        <w:rPr>
          <w:rFonts w:ascii="Times New Roman" w:hAnsi="Times New Roman" w:cs="Times New Roman"/>
          <w:b/>
          <w:bCs/>
          <w:sz w:val="22"/>
          <w:szCs w:val="28"/>
        </w:rPr>
      </w:pPr>
      <w:r>
        <w:rPr>
          <w:rFonts w:ascii="Times New Roman" w:hAnsi="Times New Roman" w:cs="Times New Roman"/>
          <w:b/>
          <w:bCs/>
          <w:sz w:val="22"/>
          <w:szCs w:val="28"/>
        </w:rPr>
        <w:t>Genomic Quality Assessment</w:t>
      </w:r>
    </w:p>
    <w:p w14:paraId="6756643B" w14:textId="77777777" w:rsidR="00252611" w:rsidRDefault="00000000">
      <w:pPr>
        <w:rPr>
          <w:rFonts w:ascii="Times New Roman" w:hAnsi="Times New Roman" w:cs="Times New Roman"/>
          <w:sz w:val="22"/>
          <w:szCs w:val="28"/>
        </w:rPr>
      </w:pPr>
      <w:r>
        <w:rPr>
          <w:rFonts w:ascii="Times New Roman" w:hAnsi="Times New Roman" w:cs="Times New Roman"/>
          <w:sz w:val="22"/>
          <w:szCs w:val="28"/>
        </w:rPr>
        <w:t>Busco</w:t>
      </w:r>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"https://github.com/metashot/busco"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https://github.com/metashot/busco</w:t>
      </w:r>
      <w:r>
        <w:rPr>
          <w:rFonts w:ascii="Times New Roman" w:hAnsi="Times New Roman" w:cs="Times New Roman"/>
          <w:sz w:val="22"/>
          <w:szCs w:val="28"/>
        </w:rPr>
        <w:fldChar w:fldCharType="end"/>
      </w:r>
    </w:p>
    <w:p w14:paraId="49382A3A"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Merqury</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"https://github.com/marbl/merqury"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https://github.com/marbl/merqury</w:t>
      </w:r>
      <w:r>
        <w:rPr>
          <w:rFonts w:ascii="Times New Roman" w:hAnsi="Times New Roman" w:cs="Times New Roman"/>
          <w:sz w:val="22"/>
          <w:szCs w:val="28"/>
        </w:rPr>
        <w:fldChar w:fldCharType="end"/>
      </w:r>
    </w:p>
    <w:p w14:paraId="1136EDE4"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LTR_retriever</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"https://github.com/oushujun/LTR_retriever"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https://github.com/oushujun/LTR_retriever</w:t>
      </w:r>
      <w:r>
        <w:rPr>
          <w:rFonts w:ascii="Times New Roman" w:hAnsi="Times New Roman" w:cs="Times New Roman"/>
          <w:sz w:val="22"/>
          <w:szCs w:val="28"/>
        </w:rPr>
        <w:fldChar w:fldCharType="end"/>
      </w:r>
    </w:p>
    <w:p w14:paraId="055F237A" w14:textId="77777777" w:rsidR="00252611" w:rsidRDefault="00000000">
      <w:pPr>
        <w:rPr>
          <w:rFonts w:ascii="Times New Roman" w:hAnsi="Times New Roman" w:cs="Times New Roman"/>
          <w:sz w:val="22"/>
          <w:szCs w:val="28"/>
        </w:rPr>
      </w:pPr>
      <w:r>
        <w:rPr>
          <w:rFonts w:ascii="Times New Roman" w:hAnsi="Times New Roman" w:cs="Times New Roman"/>
          <w:sz w:val="22"/>
          <w:szCs w:val="28"/>
        </w:rPr>
        <w:t>assembly-stats</w:t>
      </w:r>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"https://github.com/rjchallis/assembly-stats"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https://github.com/rjchallis/assembly-stats</w:t>
      </w:r>
      <w:r>
        <w:rPr>
          <w:rFonts w:ascii="Times New Roman" w:hAnsi="Times New Roman" w:cs="Times New Roman"/>
          <w:sz w:val="22"/>
          <w:szCs w:val="28"/>
        </w:rPr>
        <w:fldChar w:fldCharType="end"/>
      </w:r>
    </w:p>
    <w:p w14:paraId="4A50CABC" w14:textId="77777777" w:rsidR="00252611" w:rsidRDefault="00000000">
      <w:pPr>
        <w:rPr>
          <w:rFonts w:ascii="Times New Roman" w:hAnsi="Times New Roman" w:cs="Times New Roman"/>
          <w:sz w:val="22"/>
          <w:szCs w:val="28"/>
        </w:rPr>
      </w:pPr>
      <w:proofErr w:type="spellStart"/>
      <w:r>
        <w:rPr>
          <w:rFonts w:ascii="Times New Roman" w:hAnsi="Times New Roman" w:cs="Times New Roman" w:hint="eastAsia"/>
          <w:sz w:val="22"/>
          <w:szCs w:val="28"/>
        </w:rPr>
        <w:t>m</w:t>
      </w:r>
      <w:r>
        <w:rPr>
          <w:rFonts w:ascii="Times New Roman" w:hAnsi="Times New Roman" w:cs="Times New Roman"/>
          <w:sz w:val="22"/>
          <w:szCs w:val="28"/>
        </w:rPr>
        <w:t>osdepth</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"https://github.com/brentp/mosdepth"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https://github.com/brentp/mosdepth</w:t>
      </w:r>
      <w:r>
        <w:rPr>
          <w:rFonts w:ascii="Times New Roman" w:hAnsi="Times New Roman" w:cs="Times New Roman"/>
          <w:sz w:val="22"/>
          <w:szCs w:val="28"/>
        </w:rPr>
        <w:fldChar w:fldCharType="end"/>
      </w:r>
    </w:p>
    <w:p w14:paraId="11B4BAE5"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Seqkit</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"https://github.com/shenwei356/seqkit"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https://github.com/shenwei356/seqkit</w:t>
      </w:r>
      <w:r>
        <w:rPr>
          <w:rFonts w:ascii="Times New Roman" w:hAnsi="Times New Roman" w:cs="Times New Roman"/>
          <w:sz w:val="22"/>
          <w:szCs w:val="28"/>
        </w:rPr>
        <w:fldChar w:fldCharType="end"/>
      </w:r>
    </w:p>
    <w:p w14:paraId="3C767B36" w14:textId="77777777" w:rsidR="00252611" w:rsidRDefault="00000000">
      <w:pPr>
        <w:rPr>
          <w:rFonts w:ascii="Times New Roman" w:hAnsi="Times New Roman" w:cs="Times New Roman"/>
          <w:sz w:val="22"/>
          <w:szCs w:val="28"/>
        </w:rPr>
      </w:pPr>
      <w:proofErr w:type="spellStart"/>
      <w:r>
        <w:rPr>
          <w:rFonts w:ascii="Times New Roman" w:hAnsi="Times New Roman" w:cs="Times New Roman"/>
          <w:sz w:val="22"/>
          <w:szCs w:val="28"/>
        </w:rPr>
        <w:t>Circos</w:t>
      </w:r>
      <w:proofErr w:type="spellEnd"/>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"https://github.com/vigsterkr/circos"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https://github.com/vigsterkr/circos</w:t>
      </w:r>
      <w:r>
        <w:rPr>
          <w:rFonts w:ascii="Times New Roman" w:hAnsi="Times New Roman" w:cs="Times New Roman"/>
          <w:sz w:val="22"/>
          <w:szCs w:val="28"/>
        </w:rPr>
        <w:fldChar w:fldCharType="end"/>
      </w:r>
    </w:p>
    <w:p w14:paraId="2B7F0937" w14:textId="77777777" w:rsidR="00252611" w:rsidRDefault="00252611">
      <w:pPr>
        <w:rPr>
          <w:rFonts w:ascii="Times New Roman" w:hAnsi="Times New Roman" w:cs="Times New Roman"/>
          <w:sz w:val="22"/>
          <w:szCs w:val="28"/>
        </w:rPr>
      </w:pPr>
    </w:p>
    <w:p w14:paraId="41465800" w14:textId="77777777" w:rsidR="00252611" w:rsidRDefault="00000000">
      <w:pPr>
        <w:rPr>
          <w:rFonts w:ascii="Times New Roman" w:hAnsi="Times New Roman" w:cs="Times New Roman"/>
          <w:b/>
          <w:bCs/>
          <w:sz w:val="22"/>
          <w:szCs w:val="28"/>
        </w:rPr>
      </w:pPr>
      <w:r>
        <w:rPr>
          <w:rFonts w:ascii="Times New Roman" w:hAnsi="Times New Roman" w:cs="Times New Roman"/>
          <w:b/>
          <w:bCs/>
          <w:sz w:val="22"/>
          <w:szCs w:val="28"/>
        </w:rPr>
        <w:t>Genome Annotation</w:t>
      </w:r>
    </w:p>
    <w:p w14:paraId="7A346AD0" w14:textId="77777777" w:rsidR="00252611" w:rsidRDefault="00000000">
      <w:pPr>
        <w:rPr>
          <w:rFonts w:ascii="Times New Roman" w:hAnsi="Times New Roman" w:cs="Times New Roman"/>
          <w:sz w:val="22"/>
          <w:szCs w:val="28"/>
        </w:rPr>
      </w:pPr>
      <w:r>
        <w:rPr>
          <w:rFonts w:ascii="Times New Roman" w:hAnsi="Times New Roman" w:cs="Times New Roman"/>
          <w:sz w:val="22"/>
          <w:szCs w:val="28"/>
        </w:rPr>
        <w:t>EDTA</w:t>
      </w:r>
      <w:r>
        <w:rPr>
          <w:rFonts w:ascii="Times New Roman" w:hAnsi="Times New Roman" w:cs="Times New Roman" w:hint="eastAsia"/>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"https://github.com/oushujun/EDTA"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https://github.com/oushujun/EDTA</w:t>
      </w:r>
      <w:r>
        <w:rPr>
          <w:rFonts w:ascii="Times New Roman" w:hAnsi="Times New Roman" w:cs="Times New Roman"/>
          <w:sz w:val="22"/>
          <w:szCs w:val="28"/>
        </w:rPr>
        <w:fldChar w:fldCharType="end"/>
      </w:r>
    </w:p>
    <w:p w14:paraId="544D0221"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RepeatModeler</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"https://github.com/Dfam-consortium/RepeatModeler"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https://github.com/Dfam-consortium/RepeatModeler</w:t>
      </w:r>
      <w:r>
        <w:rPr>
          <w:rFonts w:ascii="Times New Roman" w:hAnsi="Times New Roman" w:cs="Times New Roman"/>
          <w:sz w:val="22"/>
          <w:szCs w:val="28"/>
        </w:rPr>
        <w:fldChar w:fldCharType="end"/>
      </w:r>
    </w:p>
    <w:p w14:paraId="50D4796C"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RepeatMasker</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"https://github.com/Dfam-consortium/RepeatMasker/"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https://github.com/Dfam-consortium/RepeatMasker/</w:t>
      </w:r>
      <w:r>
        <w:rPr>
          <w:rFonts w:ascii="Times New Roman" w:hAnsi="Times New Roman" w:cs="Times New Roman"/>
          <w:sz w:val="22"/>
          <w:szCs w:val="28"/>
        </w:rPr>
        <w:fldChar w:fldCharType="end"/>
      </w:r>
    </w:p>
    <w:p w14:paraId="5B6BE0B5"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TEsorter</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"https://github.com/zhangrengang/TEsorter"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https://github.com/zhangrengang/TEsorter</w:t>
      </w:r>
      <w:r>
        <w:rPr>
          <w:rFonts w:ascii="Times New Roman" w:hAnsi="Times New Roman" w:cs="Times New Roman"/>
          <w:sz w:val="22"/>
          <w:szCs w:val="28"/>
        </w:rPr>
        <w:fldChar w:fldCharType="end"/>
      </w:r>
    </w:p>
    <w:p w14:paraId="4C5716BA"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DeepTE</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"https://github.com/LiLabAtVT/DeepTE"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https://github.com/LiLabAtVT/DeepTE</w:t>
      </w:r>
      <w:r>
        <w:rPr>
          <w:rFonts w:ascii="Times New Roman" w:hAnsi="Times New Roman" w:cs="Times New Roman"/>
          <w:sz w:val="22"/>
          <w:szCs w:val="28"/>
        </w:rPr>
        <w:fldChar w:fldCharType="end"/>
      </w:r>
    </w:p>
    <w:p w14:paraId="17F7949F"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TRF</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"https://github.com/Benson-Genomics-Lab/TRF"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https://github.com/Benson-Genomics-Lab/TRF</w:t>
      </w:r>
      <w:r>
        <w:rPr>
          <w:rFonts w:ascii="Times New Roman" w:hAnsi="Times New Roman" w:cs="Times New Roman"/>
          <w:sz w:val="22"/>
          <w:szCs w:val="28"/>
        </w:rPr>
        <w:fldChar w:fldCharType="end"/>
      </w:r>
    </w:p>
    <w:p w14:paraId="6D989EB0"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BRAKER</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"https://github.com/Gaius-Augustus/BRAKER"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https://github.com/Gaius-Augustus/BRAKER</w:t>
      </w:r>
      <w:r>
        <w:rPr>
          <w:rFonts w:ascii="Times New Roman" w:hAnsi="Times New Roman" w:cs="Times New Roman"/>
          <w:sz w:val="22"/>
          <w:szCs w:val="28"/>
        </w:rPr>
        <w:fldChar w:fldCharType="end"/>
      </w:r>
    </w:p>
    <w:p w14:paraId="4F081CAB"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Geta</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"https://github.com/chenlianfu/geta"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https://github.com/chenlianfu/geta</w:t>
      </w:r>
      <w:r>
        <w:rPr>
          <w:rFonts w:ascii="Times New Roman" w:hAnsi="Times New Roman" w:cs="Times New Roman"/>
          <w:sz w:val="22"/>
          <w:szCs w:val="28"/>
        </w:rPr>
        <w:fldChar w:fldCharType="end"/>
      </w:r>
    </w:p>
    <w:p w14:paraId="51B807CC"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Helixer</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"https://github.com/usadellab/Helixer"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https://github.com/usadellab/Helixer</w:t>
      </w:r>
      <w:r>
        <w:rPr>
          <w:rFonts w:ascii="Times New Roman" w:hAnsi="Times New Roman" w:cs="Times New Roman"/>
          <w:sz w:val="22"/>
          <w:szCs w:val="28"/>
        </w:rPr>
        <w:fldChar w:fldCharType="end"/>
      </w:r>
    </w:p>
    <w:p w14:paraId="4AB6EBCC"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Miniprot</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"https://github.com/lh3/miniprot"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https://github.com/lh3/miniprot</w:t>
      </w:r>
      <w:r>
        <w:rPr>
          <w:rFonts w:ascii="Times New Roman" w:hAnsi="Times New Roman" w:cs="Times New Roman"/>
          <w:sz w:val="22"/>
          <w:szCs w:val="28"/>
        </w:rPr>
        <w:fldChar w:fldCharType="end"/>
      </w:r>
    </w:p>
    <w:p w14:paraId="652F5D49"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Trinity</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"https://github.com/trinityrnaseq/trinityrnaseq/wiki"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https://github.com/trinityrnaseq/trinityrnaseq/wiki</w:t>
      </w:r>
      <w:r>
        <w:rPr>
          <w:rFonts w:ascii="Times New Roman" w:hAnsi="Times New Roman" w:cs="Times New Roman"/>
          <w:sz w:val="22"/>
          <w:szCs w:val="28"/>
        </w:rPr>
        <w:fldChar w:fldCharType="end"/>
      </w:r>
    </w:p>
    <w:p w14:paraId="641F9DE4"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lastRenderedPageBreak/>
        <w:t>Stringtie</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"https://github.com/gpertea/stringtie"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https://github.com/gpertea/stringtie</w:t>
      </w:r>
      <w:r>
        <w:rPr>
          <w:rFonts w:ascii="Times New Roman" w:hAnsi="Times New Roman" w:cs="Times New Roman"/>
          <w:sz w:val="22"/>
          <w:szCs w:val="28"/>
        </w:rPr>
        <w:fldChar w:fldCharType="end"/>
      </w:r>
    </w:p>
    <w:p w14:paraId="491A83DB"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hisat2</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"https://github.com/DaehwanKimLab/hisat2"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https://github.com/DaehwanKimLab/hisat2</w:t>
      </w:r>
      <w:r>
        <w:rPr>
          <w:rFonts w:ascii="Times New Roman" w:hAnsi="Times New Roman" w:cs="Times New Roman"/>
          <w:sz w:val="22"/>
          <w:szCs w:val="28"/>
        </w:rPr>
        <w:fldChar w:fldCharType="end"/>
      </w:r>
    </w:p>
    <w:p w14:paraId="2FBAE9B4"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STAR</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"https://github.com/alexdobin/STAR"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https://github.com/alexdobin/STAR</w:t>
      </w:r>
      <w:r>
        <w:rPr>
          <w:rFonts w:ascii="Times New Roman" w:hAnsi="Times New Roman" w:cs="Times New Roman"/>
          <w:sz w:val="22"/>
          <w:szCs w:val="28"/>
        </w:rPr>
        <w:fldChar w:fldCharType="end"/>
      </w:r>
    </w:p>
    <w:p w14:paraId="492444A9"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TransDecoder</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"https://github.com/TransDecoder/TransDecoder"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https://github.com/TransDecoder/TransDecoder</w:t>
      </w:r>
      <w:r>
        <w:rPr>
          <w:rFonts w:ascii="Times New Roman" w:hAnsi="Times New Roman" w:cs="Times New Roman"/>
          <w:sz w:val="22"/>
          <w:szCs w:val="28"/>
        </w:rPr>
        <w:fldChar w:fldCharType="end"/>
      </w:r>
    </w:p>
    <w:p w14:paraId="1270B3FE"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PASApipeline</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"https://github.com/PASApipeline/PASApipeline"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https://github.com/PASApipeline/PASApipeline</w:t>
      </w:r>
      <w:r>
        <w:rPr>
          <w:rFonts w:ascii="Times New Roman" w:hAnsi="Times New Roman" w:cs="Times New Roman"/>
          <w:sz w:val="22"/>
          <w:szCs w:val="28"/>
        </w:rPr>
        <w:fldChar w:fldCharType="end"/>
      </w:r>
    </w:p>
    <w:p w14:paraId="2CA0F7A1"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Augustus</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"https://github.com/Gaius-Augustus/Augustus"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https://github.com/Gaius-Augustus/Augustus</w:t>
      </w:r>
      <w:r>
        <w:rPr>
          <w:rFonts w:ascii="Times New Roman" w:hAnsi="Times New Roman" w:cs="Times New Roman"/>
          <w:sz w:val="22"/>
          <w:szCs w:val="28"/>
        </w:rPr>
        <w:fldChar w:fldCharType="end"/>
      </w:r>
    </w:p>
    <w:p w14:paraId="042FD154"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eggnog-mapper</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"http://eggnog-mapper.embl.de/"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http://eggnog-mapper.embl.de/</w:t>
      </w:r>
      <w:r>
        <w:rPr>
          <w:rFonts w:ascii="Times New Roman" w:hAnsi="Times New Roman" w:cs="Times New Roman"/>
          <w:sz w:val="22"/>
          <w:szCs w:val="28"/>
        </w:rPr>
        <w:fldChar w:fldCharType="end"/>
      </w:r>
    </w:p>
    <w:p w14:paraId="4F38C708" w14:textId="77777777" w:rsidR="00252611" w:rsidRDefault="00000000">
      <w:pPr>
        <w:rPr>
          <w:rFonts w:ascii="Times New Roman" w:hAnsi="Times New Roman" w:cs="Times New Roman"/>
          <w:sz w:val="22"/>
          <w:szCs w:val="28"/>
        </w:rPr>
      </w:pPr>
      <w:r>
        <w:rPr>
          <w:rFonts w:ascii="Times New Roman" w:hAnsi="Times New Roman" w:cs="Times New Roman" w:hint="eastAsia"/>
          <w:sz w:val="22"/>
          <w:szCs w:val="28"/>
        </w:rPr>
        <w:t>NR</w:t>
      </w:r>
      <w:r>
        <w:rPr>
          <w:rFonts w:ascii="Times New Roman" w:hAnsi="Times New Roman" w:cs="Times New Roman" w:hint="eastAsia"/>
          <w:sz w:val="22"/>
          <w:szCs w:val="28"/>
        </w:rPr>
        <w:t>：</w:t>
      </w:r>
      <w:r>
        <w:rPr>
          <w:rFonts w:ascii="Times New Roman" w:hAnsi="Times New Roman" w:cs="Times New Roman" w:hint="eastAsia"/>
          <w:sz w:val="22"/>
          <w:szCs w:val="28"/>
        </w:rPr>
        <w:fldChar w:fldCharType="begin"/>
      </w:r>
      <w:r>
        <w:rPr>
          <w:rFonts w:ascii="Times New Roman" w:hAnsi="Times New Roman" w:cs="Times New Roman" w:hint="eastAsia"/>
          <w:sz w:val="22"/>
          <w:szCs w:val="28"/>
        </w:rPr>
        <w:instrText xml:space="preserve"> HYPERLINK "https://ftp.ncbi.nlm.nih.gov/blast/db/FASTA/nr.gz" </w:instrText>
      </w:r>
      <w:r>
        <w:rPr>
          <w:rFonts w:ascii="Times New Roman" w:hAnsi="Times New Roman" w:cs="Times New Roman" w:hint="eastAsia"/>
          <w:sz w:val="22"/>
          <w:szCs w:val="28"/>
        </w:rPr>
      </w:r>
      <w:r>
        <w:rPr>
          <w:rFonts w:ascii="Times New Roman" w:hAnsi="Times New Roman" w:cs="Times New Roman" w:hint="eastAsia"/>
          <w:sz w:val="22"/>
          <w:szCs w:val="28"/>
        </w:rPr>
        <w:fldChar w:fldCharType="separate"/>
      </w:r>
      <w:r>
        <w:rPr>
          <w:rStyle w:val="Hyperlink"/>
          <w:rFonts w:ascii="Times New Roman" w:hAnsi="Times New Roman" w:cs="Times New Roman" w:hint="eastAsia"/>
          <w:sz w:val="22"/>
          <w:szCs w:val="28"/>
        </w:rPr>
        <w:t>https://ftp.ncbi.nlm.nih.gov/blast/db/FASTA/nr.gz</w:t>
      </w:r>
      <w:r>
        <w:rPr>
          <w:rFonts w:ascii="Times New Roman" w:hAnsi="Times New Roman" w:cs="Times New Roman" w:hint="eastAsia"/>
          <w:sz w:val="22"/>
          <w:szCs w:val="28"/>
        </w:rPr>
        <w:fldChar w:fldCharType="end"/>
      </w:r>
    </w:p>
    <w:p w14:paraId="4E714294" w14:textId="77777777" w:rsidR="00252611" w:rsidRDefault="00252611">
      <w:pPr>
        <w:rPr>
          <w:rFonts w:ascii="Times New Roman" w:hAnsi="Times New Roman" w:cs="Times New Roman"/>
          <w:sz w:val="22"/>
          <w:szCs w:val="28"/>
        </w:rPr>
      </w:pPr>
    </w:p>
    <w:p w14:paraId="261FB77C" w14:textId="77777777" w:rsidR="00252611" w:rsidRDefault="00000000">
      <w:pPr>
        <w:rPr>
          <w:rFonts w:ascii="Times New Roman" w:hAnsi="Times New Roman" w:cs="Times New Roman"/>
          <w:b/>
          <w:bCs/>
          <w:sz w:val="22"/>
          <w:szCs w:val="28"/>
        </w:rPr>
      </w:pPr>
      <w:r>
        <w:rPr>
          <w:rFonts w:ascii="Times New Roman" w:hAnsi="Times New Roman" w:cs="Times New Roman"/>
          <w:b/>
          <w:bCs/>
          <w:sz w:val="22"/>
          <w:szCs w:val="28"/>
        </w:rPr>
        <w:t>Structural Variant (SV) Detection</w:t>
      </w:r>
    </w:p>
    <w:p w14:paraId="2D35181D"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Mummer</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"https://github.com/mummer4/mummer"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https://github.com/mummer4/mummer</w:t>
      </w:r>
      <w:r>
        <w:rPr>
          <w:rFonts w:ascii="Times New Roman" w:hAnsi="Times New Roman" w:cs="Times New Roman"/>
          <w:sz w:val="22"/>
          <w:szCs w:val="28"/>
        </w:rPr>
        <w:fldChar w:fldCharType="end"/>
      </w:r>
    </w:p>
    <w:p w14:paraId="46ED5D3A" w14:textId="77777777" w:rsidR="00252611" w:rsidRDefault="00000000">
      <w:pPr>
        <w:rPr>
          <w:rFonts w:ascii="Times New Roman" w:hAnsi="Times New Roman" w:cs="Times New Roman"/>
          <w:sz w:val="22"/>
          <w:szCs w:val="28"/>
        </w:rPr>
      </w:pPr>
      <w:r>
        <w:rPr>
          <w:rFonts w:ascii="Times New Roman" w:hAnsi="Times New Roman" w:cs="Times New Roman"/>
          <w:sz w:val="22"/>
          <w:szCs w:val="28"/>
        </w:rPr>
        <w:t>Syri</w:t>
      </w:r>
      <w:r>
        <w:rPr>
          <w:rFonts w:ascii="Times New Roman" w:hAnsi="Times New Roman" w:cs="Times New Roman" w:hint="eastAsia"/>
          <w:b/>
          <w:bCs/>
          <w:sz w:val="22"/>
          <w:szCs w:val="28"/>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"https://github.com/schneebergerlab/syri"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https://github.com/schneebergerlab/syri</w:t>
      </w:r>
      <w:r>
        <w:rPr>
          <w:rFonts w:ascii="Times New Roman" w:hAnsi="Times New Roman" w:cs="Times New Roman"/>
          <w:sz w:val="22"/>
          <w:szCs w:val="28"/>
        </w:rPr>
        <w:fldChar w:fldCharType="end"/>
      </w:r>
    </w:p>
    <w:p w14:paraId="78584755"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minimap2</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"https://github.com/lh3/minimap2"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https://github.com/lh3/minimap2</w:t>
      </w:r>
      <w:r>
        <w:rPr>
          <w:rFonts w:ascii="Times New Roman" w:hAnsi="Times New Roman" w:cs="Times New Roman"/>
          <w:sz w:val="22"/>
          <w:szCs w:val="28"/>
        </w:rPr>
        <w:fldChar w:fldCharType="end"/>
      </w:r>
    </w:p>
    <w:p w14:paraId="4B5CC0D2"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svim-asm</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"https://github.com/eldariont/svim-asm"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https://github.com/eldariont/svim-asm</w:t>
      </w:r>
      <w:r>
        <w:rPr>
          <w:rFonts w:ascii="Times New Roman" w:hAnsi="Times New Roman" w:cs="Times New Roman"/>
          <w:sz w:val="22"/>
          <w:szCs w:val="28"/>
        </w:rPr>
        <w:fldChar w:fldCharType="end"/>
      </w:r>
    </w:p>
    <w:p w14:paraId="0F2AB053"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Sniffles</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"https://github.com/fritzsedlazeck/Sniffles"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https://github.com/fritzsedlazeck/Sniffles</w:t>
      </w:r>
      <w:r>
        <w:rPr>
          <w:rFonts w:ascii="Times New Roman" w:hAnsi="Times New Roman" w:cs="Times New Roman"/>
          <w:sz w:val="22"/>
          <w:szCs w:val="28"/>
        </w:rPr>
        <w:fldChar w:fldCharType="end"/>
      </w:r>
    </w:p>
    <w:p w14:paraId="4567E368" w14:textId="77777777" w:rsidR="00252611" w:rsidRDefault="00000000">
      <w:pPr>
        <w:rPr>
          <w:rFonts w:ascii="Times New Roman" w:hAnsi="Times New Roman" w:cs="Times New Roman"/>
          <w:sz w:val="22"/>
          <w:szCs w:val="28"/>
        </w:rPr>
      </w:pPr>
      <w:r>
        <w:rPr>
          <w:rStyle w:val="Hyperlink"/>
          <w:rFonts w:ascii="Times New Roman" w:hAnsi="Times New Roman" w:cs="Times New Roman"/>
          <w:color w:val="auto"/>
          <w:sz w:val="22"/>
          <w:szCs w:val="28"/>
          <w:u w:val="none"/>
        </w:rPr>
        <w:t>pbmm2</w:t>
      </w:r>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"https://github.com/PacificBiosciences/pbmm2"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https://github.com/PacificBiosciences/pbmm2</w:t>
      </w:r>
      <w:r>
        <w:rPr>
          <w:rFonts w:ascii="Times New Roman" w:hAnsi="Times New Roman" w:cs="Times New Roman"/>
          <w:sz w:val="22"/>
          <w:szCs w:val="28"/>
        </w:rPr>
        <w:fldChar w:fldCharType="end"/>
      </w:r>
    </w:p>
    <w:p w14:paraId="770674DC"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cuteSV</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"https://github.com/tjiangHIT/cuteSV"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https://github.com/tjiangHIT/cuteSV</w:t>
      </w:r>
      <w:r>
        <w:rPr>
          <w:rFonts w:ascii="Times New Roman" w:hAnsi="Times New Roman" w:cs="Times New Roman"/>
          <w:sz w:val="22"/>
          <w:szCs w:val="28"/>
        </w:rPr>
        <w:fldChar w:fldCharType="end"/>
      </w:r>
    </w:p>
    <w:p w14:paraId="22046645"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Winnowmap</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"https://github.com/marbl/Winnowmap"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https://github.com/marbl/Winnowmap</w:t>
      </w:r>
      <w:r>
        <w:rPr>
          <w:rFonts w:ascii="Times New Roman" w:hAnsi="Times New Roman" w:cs="Times New Roman"/>
          <w:sz w:val="22"/>
          <w:szCs w:val="28"/>
        </w:rPr>
        <w:fldChar w:fldCharType="end"/>
      </w:r>
    </w:p>
    <w:p w14:paraId="04723B08"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Pbsv</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"https://github.com/PacificBiosciences/pbsv"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https://github.com/PacificBiosciences/pbsv</w:t>
      </w:r>
      <w:r>
        <w:rPr>
          <w:rFonts w:ascii="Times New Roman" w:hAnsi="Times New Roman" w:cs="Times New Roman"/>
          <w:sz w:val="22"/>
          <w:szCs w:val="28"/>
        </w:rPr>
        <w:fldChar w:fldCharType="end"/>
      </w:r>
    </w:p>
    <w:p w14:paraId="4CDD7744"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Ngmlr</w:t>
      </w:r>
      <w:proofErr w:type="spellEnd"/>
      <w:r>
        <w:rPr>
          <w:rStyle w:val="Hyperlink"/>
          <w:rFonts w:ascii="Times New Roman" w:hAnsi="Times New Roman" w:cs="Times New Roman" w:hint="eastAsia"/>
          <w:color w:val="auto"/>
          <w:sz w:val="22"/>
          <w:szCs w:val="28"/>
          <w:u w:val="none"/>
        </w:rPr>
        <w:t>：</w:t>
      </w:r>
      <w:r>
        <w:rPr>
          <w:rFonts w:ascii="Times New Roman" w:hAnsi="Times New Roman" w:cs="Times New Roman"/>
          <w:sz w:val="22"/>
          <w:szCs w:val="28"/>
        </w:rPr>
        <w:fldChar w:fldCharType="begin"/>
      </w:r>
      <w:r>
        <w:rPr>
          <w:rFonts w:ascii="Times New Roman" w:hAnsi="Times New Roman" w:cs="Times New Roman"/>
          <w:sz w:val="22"/>
          <w:szCs w:val="28"/>
        </w:rPr>
        <w:instrText xml:space="preserve"> HYPERLINK "https://github.com/philres/ngmlr" </w:instrText>
      </w:r>
      <w:r>
        <w:rPr>
          <w:rFonts w:ascii="Times New Roman" w:hAnsi="Times New Roman" w:cs="Times New Roman"/>
          <w:sz w:val="22"/>
          <w:szCs w:val="28"/>
        </w:rPr>
      </w:r>
      <w:r>
        <w:rPr>
          <w:rFonts w:ascii="Times New Roman" w:hAnsi="Times New Roman" w:cs="Times New Roman"/>
          <w:sz w:val="22"/>
          <w:szCs w:val="28"/>
        </w:rPr>
        <w:fldChar w:fldCharType="separate"/>
      </w:r>
      <w:r>
        <w:rPr>
          <w:rStyle w:val="Hyperlink"/>
          <w:rFonts w:ascii="Times New Roman" w:hAnsi="Times New Roman" w:cs="Times New Roman"/>
          <w:sz w:val="22"/>
          <w:szCs w:val="28"/>
        </w:rPr>
        <w:t>https://github.com/philres/ngmlr</w:t>
      </w:r>
      <w:r>
        <w:rPr>
          <w:rFonts w:ascii="Times New Roman" w:hAnsi="Times New Roman" w:cs="Times New Roman"/>
          <w:sz w:val="22"/>
          <w:szCs w:val="28"/>
        </w:rPr>
        <w:fldChar w:fldCharType="end"/>
      </w:r>
    </w:p>
    <w:p w14:paraId="24B7EC7E" w14:textId="77777777" w:rsidR="00252611" w:rsidRDefault="00000000">
      <w:pPr>
        <w:rPr>
          <w:rFonts w:ascii="Times New Roman" w:hAnsi="Times New Roman" w:cs="Times New Roman"/>
          <w:sz w:val="22"/>
          <w:szCs w:val="28"/>
        </w:rPr>
      </w:pPr>
      <w:proofErr w:type="spellStart"/>
      <w:r>
        <w:rPr>
          <w:rStyle w:val="Hyperlink"/>
          <w:rFonts w:ascii="Times New Roman" w:hAnsi="Times New Roman" w:cs="Times New Roman"/>
          <w:color w:val="auto"/>
          <w:sz w:val="22"/>
          <w:szCs w:val="28"/>
          <w:u w:val="none"/>
        </w:rPr>
        <w:t>Svim</w:t>
      </w:r>
      <w:proofErr w:type="spellEnd"/>
      <w:r>
        <w:rPr>
          <w:rStyle w:val="Hyperlink"/>
          <w:rFonts w:ascii="Times New Roman" w:hAnsi="Times New Roman" w:cs="Times New Roman" w:hint="eastAsia"/>
          <w:color w:val="auto"/>
          <w:sz w:val="22"/>
          <w:szCs w:val="28"/>
          <w:u w:val="none"/>
        </w:rPr>
        <w:t>：</w:t>
      </w:r>
      <w:hyperlink r:id="rId7" w:history="1">
        <w:r>
          <w:rPr>
            <w:rStyle w:val="Hyperlink"/>
            <w:rFonts w:ascii="Times New Roman" w:hAnsi="Times New Roman" w:cs="Times New Roman"/>
            <w:sz w:val="22"/>
            <w:szCs w:val="28"/>
          </w:rPr>
          <w:t>https://github.com/eldariont/svim</w:t>
        </w:r>
      </w:hyperlink>
    </w:p>
    <w:p w14:paraId="57368DC7" w14:textId="77777777" w:rsidR="00252611" w:rsidRDefault="00000000">
      <w:pPr>
        <w:rPr>
          <w:rFonts w:ascii="Times New Roman" w:hAnsi="Times New Roman" w:cs="Times New Roman"/>
          <w:sz w:val="22"/>
          <w:szCs w:val="22"/>
        </w:rPr>
      </w:pPr>
      <w:r>
        <w:rPr>
          <w:rStyle w:val="Hyperlink"/>
          <w:rFonts w:ascii="Times New Roman" w:hAnsi="Times New Roman" w:cs="Times New Roman"/>
          <w:color w:val="auto"/>
          <w:sz w:val="22"/>
          <w:szCs w:val="22"/>
          <w:u w:val="none"/>
        </w:rPr>
        <w:t>SURVIVOR</w:t>
      </w:r>
      <w:r>
        <w:rPr>
          <w:rStyle w:val="Hyperlink"/>
          <w:rFonts w:ascii="Times New Roman" w:hAnsi="Times New Roman" w:cs="Times New Roman" w:hint="eastAsia"/>
          <w:color w:val="auto"/>
          <w:sz w:val="22"/>
          <w:szCs w:val="22"/>
          <w:u w:val="none"/>
        </w:rPr>
        <w:t>：</w:t>
      </w:r>
      <w:hyperlink r:id="rId8" w:history="1">
        <w:r>
          <w:rPr>
            <w:rStyle w:val="Hyperlink"/>
            <w:rFonts w:ascii="Times New Roman" w:hAnsi="Times New Roman" w:cs="Times New Roman"/>
            <w:sz w:val="22"/>
            <w:szCs w:val="22"/>
          </w:rPr>
          <w:t>https://github.com/fritzsedlazeck/SURVIVOR</w:t>
        </w:r>
      </w:hyperlink>
    </w:p>
    <w:p w14:paraId="0411A3DC" w14:textId="77777777" w:rsidR="00252611" w:rsidRDefault="00252611">
      <w:pPr>
        <w:rPr>
          <w:rFonts w:ascii="Times New Roman" w:hAnsi="Times New Roman" w:cs="Times New Roman"/>
        </w:rPr>
      </w:pPr>
    </w:p>
    <w:p w14:paraId="5102DE65" w14:textId="77777777" w:rsidR="00252611" w:rsidRDefault="00252611">
      <w:pPr>
        <w:rPr>
          <w:rFonts w:ascii="Times New Roman" w:hAnsi="Times New Roman" w:cs="Times New Roman"/>
          <w:b/>
          <w:bCs/>
        </w:rPr>
      </w:pPr>
    </w:p>
    <w:sectPr w:rsidR="00252611">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028B0" w14:textId="77777777" w:rsidR="00044FBD" w:rsidRDefault="00044FBD" w:rsidP="007D42B2">
      <w:r>
        <w:separator/>
      </w:r>
    </w:p>
  </w:endnote>
  <w:endnote w:type="continuationSeparator" w:id="0">
    <w:p w14:paraId="175C60B1" w14:textId="77777777" w:rsidR="00044FBD" w:rsidRDefault="00044FBD" w:rsidP="007D4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902882"/>
      <w:docPartObj>
        <w:docPartGallery w:val="Page Numbers (Bottom of Page)"/>
        <w:docPartUnique/>
      </w:docPartObj>
    </w:sdtPr>
    <w:sdtEndPr>
      <w:rPr>
        <w:noProof/>
      </w:rPr>
    </w:sdtEndPr>
    <w:sdtContent>
      <w:p w14:paraId="6A95EDD3" w14:textId="66B798D3" w:rsidR="007D42B2" w:rsidRDefault="007D42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82D3A2" w14:textId="77777777" w:rsidR="007D42B2" w:rsidRDefault="007D4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E3193" w14:textId="77777777" w:rsidR="00044FBD" w:rsidRDefault="00044FBD" w:rsidP="007D42B2">
      <w:r>
        <w:separator/>
      </w:r>
    </w:p>
  </w:footnote>
  <w:footnote w:type="continuationSeparator" w:id="0">
    <w:p w14:paraId="102CAE73" w14:textId="77777777" w:rsidR="00044FBD" w:rsidRDefault="00044FBD" w:rsidP="007D4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0669D"/>
    <w:multiLevelType w:val="singleLevel"/>
    <w:tmpl w:val="AFD0669D"/>
    <w:lvl w:ilvl="0">
      <w:start w:val="8"/>
      <w:numFmt w:val="decimal"/>
      <w:suff w:val="space"/>
      <w:lvlText w:val="%1."/>
      <w:lvlJc w:val="left"/>
    </w:lvl>
  </w:abstractNum>
  <w:abstractNum w:abstractNumId="1" w15:restartNumberingAfterBreak="0">
    <w:nsid w:val="D11213D6"/>
    <w:multiLevelType w:val="multilevel"/>
    <w:tmpl w:val="D11213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3121ED9"/>
    <w:multiLevelType w:val="multilevel"/>
    <w:tmpl w:val="D3121E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DD4E4558"/>
    <w:multiLevelType w:val="multilevel"/>
    <w:tmpl w:val="DD4E455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EEA38448"/>
    <w:multiLevelType w:val="multilevel"/>
    <w:tmpl w:val="EEA384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70224E1"/>
    <w:multiLevelType w:val="multilevel"/>
    <w:tmpl w:val="070224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27C86CAD"/>
    <w:multiLevelType w:val="multilevel"/>
    <w:tmpl w:val="27C86C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6A32EB9E"/>
    <w:multiLevelType w:val="multilevel"/>
    <w:tmpl w:val="6A32EB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71716667"/>
    <w:multiLevelType w:val="multilevel"/>
    <w:tmpl w:val="717166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384676042">
    <w:abstractNumId w:val="0"/>
  </w:num>
  <w:num w:numId="2" w16cid:durableId="414018206">
    <w:abstractNumId w:val="3"/>
  </w:num>
  <w:num w:numId="3" w16cid:durableId="1901743883">
    <w:abstractNumId w:val="5"/>
  </w:num>
  <w:num w:numId="4" w16cid:durableId="2065593918">
    <w:abstractNumId w:val="2"/>
  </w:num>
  <w:num w:numId="5" w16cid:durableId="696083185">
    <w:abstractNumId w:val="1"/>
  </w:num>
  <w:num w:numId="6" w16cid:durableId="794982551">
    <w:abstractNumId w:val="6"/>
  </w:num>
  <w:num w:numId="7" w16cid:durableId="109133151">
    <w:abstractNumId w:val="7"/>
  </w:num>
  <w:num w:numId="8" w16cid:durableId="93205866">
    <w:abstractNumId w:val="4"/>
  </w:num>
  <w:num w:numId="9" w16cid:durableId="20562761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2611"/>
    <w:rsid w:val="00044FBD"/>
    <w:rsid w:val="000B114C"/>
    <w:rsid w:val="00252611"/>
    <w:rsid w:val="00586576"/>
    <w:rsid w:val="007D42B2"/>
    <w:rsid w:val="00ED5F69"/>
    <w:rsid w:val="314F62C9"/>
    <w:rsid w:val="3C10769B"/>
    <w:rsid w:val="5E492B52"/>
    <w:rsid w:val="611F1BBC"/>
    <w:rsid w:val="61E07A3E"/>
    <w:rsid w:val="6F023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FFA0B"/>
  <w15:docId w15:val="{952B1C3A-2962-4351-8E08-9A2D4300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2">
    <w:name w:val="heading 2"/>
    <w:basedOn w:val="Normal"/>
    <w:next w:val="Normal"/>
    <w:semiHidden/>
    <w:unhideWhenUsed/>
    <w:qFormat/>
    <w:pPr>
      <w:spacing w:beforeAutospacing="1" w:afterAutospacing="1"/>
      <w:jc w:val="left"/>
      <w:outlineLvl w:val="1"/>
    </w:pPr>
    <w:rPr>
      <w:rFonts w:ascii="SimSun" w:eastAsia="SimSun" w:hAnsi="SimSun" w:cs="Times New Roman" w:hint="eastAsia"/>
      <w:b/>
      <w:bCs/>
      <w:kern w:val="0"/>
      <w:sz w:val="36"/>
      <w:szCs w:val="36"/>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qFormat/>
    <w:pPr>
      <w:spacing w:beforeAutospacing="1" w:afterAutospacing="1"/>
      <w:jc w:val="left"/>
    </w:pPr>
    <w:rPr>
      <w:rFonts w:cs="Times New Roman"/>
      <w:kern w:val="0"/>
      <w:sz w:val="24"/>
    </w:r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qFormat/>
    <w:rPr>
      <w:color w:val="0000FF"/>
      <w:u w:val="single"/>
    </w:rPr>
  </w:style>
  <w:style w:type="paragraph" w:styleId="Header">
    <w:name w:val="header"/>
    <w:basedOn w:val="Normal"/>
    <w:link w:val="HeaderChar"/>
    <w:rsid w:val="007D42B2"/>
    <w:pPr>
      <w:tabs>
        <w:tab w:val="center" w:pos="4680"/>
        <w:tab w:val="right" w:pos="9360"/>
      </w:tabs>
    </w:pPr>
  </w:style>
  <w:style w:type="character" w:customStyle="1" w:styleId="HeaderChar">
    <w:name w:val="Header Char"/>
    <w:basedOn w:val="DefaultParagraphFont"/>
    <w:link w:val="Header"/>
    <w:rsid w:val="007D42B2"/>
    <w:rPr>
      <w:rFonts w:asciiTheme="minorHAnsi" w:eastAsiaTheme="minorEastAsia" w:hAnsiTheme="minorHAnsi" w:cstheme="minorBidi"/>
      <w:kern w:val="2"/>
      <w:sz w:val="21"/>
      <w:szCs w:val="24"/>
    </w:rPr>
  </w:style>
  <w:style w:type="paragraph" w:styleId="Footer">
    <w:name w:val="footer"/>
    <w:basedOn w:val="Normal"/>
    <w:link w:val="FooterChar"/>
    <w:uiPriority w:val="99"/>
    <w:rsid w:val="007D42B2"/>
    <w:pPr>
      <w:tabs>
        <w:tab w:val="center" w:pos="4680"/>
        <w:tab w:val="right" w:pos="9360"/>
      </w:tabs>
    </w:pPr>
  </w:style>
  <w:style w:type="character" w:customStyle="1" w:styleId="FooterChar">
    <w:name w:val="Footer Char"/>
    <w:basedOn w:val="DefaultParagraphFont"/>
    <w:link w:val="Footer"/>
    <w:uiPriority w:val="99"/>
    <w:rsid w:val="007D42B2"/>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ritzsedlazeck/SURVIVOR" TargetMode="External"/><Relationship Id="rId3" Type="http://schemas.openxmlformats.org/officeDocument/2006/relationships/settings" Target="settings.xml"/><Relationship Id="rId7" Type="http://schemas.openxmlformats.org/officeDocument/2006/relationships/hyperlink" Target="https://github.com/eldariont/sv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1323</Words>
  <Characters>7542</Characters>
  <Application>Microsoft Office Word</Application>
  <DocSecurity>0</DocSecurity>
  <Lines>62</Lines>
  <Paragraphs>17</Paragraphs>
  <ScaleCrop>false</ScaleCrop>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91983</dc:creator>
  <cp:lastModifiedBy>Ray Ming</cp:lastModifiedBy>
  <cp:revision>3</cp:revision>
  <dcterms:created xsi:type="dcterms:W3CDTF">2025-12-03T00:43:00Z</dcterms:created>
  <dcterms:modified xsi:type="dcterms:W3CDTF">2025-12-03T10:52:00Z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eyJoZGlkIjoiMzZhOGQ4NjI3NmNmNWI1ZGU4OWMzZGRkNGY2ZmNmODkiLCJ1c2VySWQiOiIyMjEzMTQ1MDUifQ==</vt:lpwstr>
  </property>
  <property fmtid="{D5CDD505-2E9C-101B-9397-08002B2CF9AE}" pid="4" name="ICV">
    <vt:lpwstr>680E9D5D59744C6CAAC6D47734A1EF09_13</vt:lpwstr>
  </property>
</Properties>
</file>