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B4A4B4" w14:textId="77777777" w:rsidR="00DD2FDB" w:rsidRDefault="00000000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14:paraId="691F87D2" w14:textId="10FAB517" w:rsidR="00DD2FDB" w:rsidRDefault="00000000">
      <w:pPr>
        <w:jc w:val="center"/>
      </w:pPr>
      <w:r>
        <w:rPr>
          <w:rFonts w:ascii="Arial" w:hAnsi="Arial"/>
          <w:b/>
        </w:rPr>
        <w:t>CS423 / CSC1</w:t>
      </w:r>
      <w:r w:rsidR="008606B9">
        <w:rPr>
          <w:rFonts w:ascii="Arial" w:hAnsi="Arial"/>
          <w:b/>
        </w:rPr>
        <w:t>3</w:t>
      </w:r>
      <w:r>
        <w:rPr>
          <w:rFonts w:ascii="Arial" w:hAnsi="Arial"/>
          <w:b/>
        </w:rPr>
        <w:t>003 – Software Testing (AI-augmented · 2026)</w:t>
      </w:r>
    </w:p>
    <w:p w14:paraId="79AA7BFF" w14:textId="77777777" w:rsidR="00DD2FDB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14:paraId="1C63D761" w14:textId="77777777" w:rsidR="00DD2FDB" w:rsidRDefault="00000000">
      <w:pPr>
        <w:pStyle w:val="Heading1"/>
      </w:pPr>
      <w:r>
        <w:rPr>
          <w:rFonts w:ascii="Arial" w:hAnsi="Arial"/>
        </w:rPr>
        <w:t>AI Audit Report — 5-section Template per Artifact</w:t>
      </w:r>
    </w:p>
    <w:p w14:paraId="3D4A73E3" w14:textId="1C0781F3" w:rsidR="00DD2FDB" w:rsidRDefault="00000000">
      <w:r>
        <w:rPr>
          <w:rFonts w:ascii="Arial" w:hAnsi="Arial"/>
          <w:i/>
        </w:rPr>
        <w:t>Mandatory appendix for every AI-assisted homework (HW#0</w:t>
      </w:r>
      <w:r w:rsidR="008606B9">
        <w:rPr>
          <w:rFonts w:ascii="Arial" w:hAnsi="Arial"/>
          <w:i/>
        </w:rPr>
        <w:t>1</w:t>
      </w:r>
      <w:r>
        <w:rPr>
          <w:rFonts w:ascii="Arial" w:hAnsi="Arial"/>
          <w:i/>
        </w:rPr>
        <w:t>–HW#0</w:t>
      </w:r>
      <w:r w:rsidR="008606B9">
        <w:rPr>
          <w:rFonts w:ascii="Arial" w:hAnsi="Arial"/>
          <w:i/>
        </w:rPr>
        <w:t>6</w:t>
      </w:r>
      <w:r>
        <w:rPr>
          <w:rFonts w:ascii="Arial" w:hAnsi="Arial"/>
          <w:i/>
        </w:rPr>
        <w:t>, and Seminar).</w:t>
      </w:r>
    </w:p>
    <w:p w14:paraId="6C4CA886" w14:textId="77777777" w:rsidR="00DD2FDB" w:rsidRDefault="00000000">
      <w:r>
        <w:rPr>
          <w:rFonts w:ascii="Arial" w:hAnsi="Arial"/>
          <w:i/>
          <w:color w:val="707070"/>
          <w:sz w:val="18"/>
        </w:rPr>
        <w:t xml:space="preserve">Adapted from Med </w:t>
      </w:r>
      <w:proofErr w:type="spellStart"/>
      <w:r>
        <w:rPr>
          <w:rFonts w:ascii="Arial" w:hAnsi="Arial"/>
          <w:i/>
          <w:color w:val="707070"/>
          <w:sz w:val="18"/>
        </w:rPr>
        <w:t>Kharbach</w:t>
      </w:r>
      <w:proofErr w:type="spellEnd"/>
      <w:r>
        <w:rPr>
          <w:rFonts w:ascii="Arial" w:hAnsi="Arial"/>
          <w:i/>
          <w:color w:val="707070"/>
          <w:sz w:val="18"/>
        </w:rPr>
        <w:t>, PhD (2026) — AI Use Policy Templates for Higher Education. CC BY-NC-SA 4.0. This adaptation is prepared for FIT@HCMUS – CS423 / CSC15003 Software Testing course.</w:t>
      </w:r>
    </w:p>
    <w:p w14:paraId="53EA0D72" w14:textId="77777777" w:rsidR="00DD2FDB" w:rsidRDefault="00000000">
      <w:pPr>
        <w:pStyle w:val="Heading2"/>
      </w:pPr>
      <w:r>
        <w:rPr>
          <w:rFonts w:ascii="Arial" w:hAnsi="Arial"/>
        </w:rPr>
        <w:t>1. Student Information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DD2FDB" w14:paraId="0D743C23" w14:textId="77777777" w:rsidTr="00DD2F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1F4E79"/>
            <w:vAlign w:val="center"/>
          </w:tcPr>
          <w:p w14:paraId="5512B67D" w14:textId="77777777" w:rsidR="00DD2FDB" w:rsidRDefault="00000000">
            <w:r>
              <w:rPr>
                <w:rFonts w:ascii="Arial" w:hAnsi="Arial"/>
                <w:color w:val="FFFFFF"/>
              </w:rPr>
              <w:t>Field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49EFBEB7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Value</w:t>
            </w:r>
          </w:p>
        </w:tc>
      </w:tr>
      <w:tr w:rsidR="00DD2FDB" w14:paraId="6C451D67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F33D365" w14:textId="77777777" w:rsidR="00DD2FDB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 w14:paraId="4241AAE0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NGUYỄN BẢO AN</w:t>
            </w:r>
          </w:p>
        </w:tc>
      </w:tr>
      <w:tr w:rsidR="00DD2FDB" w14:paraId="1F4BDAC3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285E3F1" w14:textId="77777777" w:rsidR="00DD2FDB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55866134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23120207</w:t>
            </w:r>
          </w:p>
        </w:tc>
      </w:tr>
      <w:tr w:rsidR="00DD2FDB" w14:paraId="596A9965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C1440A2" w14:textId="77777777" w:rsidR="00DD2FDB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 w14:paraId="70005FDD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23CLC01</w:t>
            </w:r>
          </w:p>
        </w:tc>
      </w:tr>
      <w:tr w:rsidR="00DD2FDB" w14:paraId="63879F08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98B981F" w14:textId="77777777" w:rsidR="00DD2FDB" w:rsidRDefault="00000000">
            <w:r>
              <w:rPr>
                <w:rFonts w:ascii="Arial" w:hAnsi="Arial"/>
                <w:sz w:val="21"/>
              </w:rPr>
              <w:t>Assignment ID (e.g., HW#00, HW#02):</w:t>
            </w:r>
          </w:p>
        </w:tc>
        <w:tc>
          <w:tcPr>
            <w:tcW w:w="6520" w:type="dxa"/>
          </w:tcPr>
          <w:p w14:paraId="2B57D4B3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HW01-AI</w:t>
            </w:r>
          </w:p>
        </w:tc>
      </w:tr>
      <w:tr w:rsidR="00DD2FDB" w14:paraId="68088FAD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4ECE519" w14:textId="77777777" w:rsidR="00DD2FDB" w:rsidRDefault="00000000">
            <w:r>
              <w:rPr>
                <w:rFonts w:ascii="Arial" w:hAnsi="Arial"/>
                <w:sz w:val="21"/>
              </w:rPr>
              <w:t>Assignment date:</w:t>
            </w:r>
          </w:p>
        </w:tc>
        <w:tc>
          <w:tcPr>
            <w:tcW w:w="6520" w:type="dxa"/>
          </w:tcPr>
          <w:p w14:paraId="6F1DDF33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26/09/2026</w:t>
            </w:r>
          </w:p>
        </w:tc>
      </w:tr>
      <w:tr w:rsidR="00DD2FDB" w14:paraId="5E5FDCF2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B7CCC45" w14:textId="77777777" w:rsidR="00DD2FDB" w:rsidRDefault="00000000">
            <w:r>
              <w:rPr>
                <w:rFonts w:ascii="Arial" w:hAnsi="Arial"/>
                <w:sz w:val="21"/>
              </w:rPr>
              <w:t>AI tool(s) used:</w:t>
            </w:r>
          </w:p>
        </w:tc>
        <w:tc>
          <w:tcPr>
            <w:tcW w:w="6520" w:type="dxa"/>
          </w:tcPr>
          <w:p w14:paraId="6DB54689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Antigravity Assistant (Gemini 3.8 Flash High)</w:t>
            </w:r>
          </w:p>
        </w:tc>
      </w:tr>
      <w:tr w:rsidR="00DD2FDB" w14:paraId="2F2857A2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EAC0E67" w14:textId="77777777" w:rsidR="00DD2FDB" w:rsidRDefault="00000000">
            <w:r>
              <w:rPr>
                <w:rFonts w:ascii="Arial" w:hAnsi="Arial"/>
                <w:sz w:val="21"/>
              </w:rPr>
              <w:t>AI tool(s) used:</w:t>
            </w:r>
          </w:p>
        </w:tc>
        <w:tc>
          <w:tcPr>
            <w:tcW w:w="6520" w:type="dxa"/>
          </w:tcPr>
          <w:p w14:paraId="49B13AC4" w14:textId="77777777" w:rsidR="00DD2F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[X] </w:t>
            </w:r>
            <w:proofErr w:type="gramStart"/>
            <w:r>
              <w:rPr>
                <w:rFonts w:ascii="Arial" w:hAnsi="Arial"/>
                <w:sz w:val="21"/>
              </w:rPr>
              <w:t>Yes  [</w:t>
            </w:r>
            <w:proofErr w:type="gramEnd"/>
            <w:r>
              <w:rPr>
                <w:rFonts w:ascii="Arial" w:hAnsi="Arial"/>
                <w:sz w:val="21"/>
              </w:rPr>
              <w:t xml:space="preserve"> ] No</w:t>
            </w:r>
          </w:p>
        </w:tc>
      </w:tr>
    </w:tbl>
    <w:p w14:paraId="39B6A0F1" w14:textId="77777777" w:rsidR="00DD2FDB" w:rsidRDefault="00000000">
      <w:pPr>
        <w:pStyle w:val="Heading2"/>
      </w:pPr>
      <w:r>
        <w:rPr>
          <w:rFonts w:ascii="Arial" w:hAnsi="Arial"/>
        </w:rPr>
        <w:t>2. Instructions (read before filling)</w:t>
      </w:r>
    </w:p>
    <w:p w14:paraId="2E491525" w14:textId="77777777" w:rsidR="00DD2FDB" w:rsidRDefault="00000000">
      <w:pPr>
        <w:pStyle w:val="ListBullet"/>
      </w:pPr>
      <w:r>
        <w:rPr>
          <w:rFonts w:ascii="Arial" w:hAnsi="Arial"/>
        </w:rPr>
        <w:t xml:space="preserve">Add one row per AI-generated artifact (test case, script, checklist, </w:t>
      </w:r>
      <w:proofErr w:type="spellStart"/>
      <w:r>
        <w:rPr>
          <w:rFonts w:ascii="Arial" w:hAnsi="Arial"/>
        </w:rPr>
        <w:t>OpenAPI</w:t>
      </w:r>
      <w:proofErr w:type="spellEnd"/>
      <w:r>
        <w:rPr>
          <w:rFonts w:ascii="Arial" w:hAnsi="Arial"/>
        </w:rPr>
        <w:t xml:space="preserve"> spec, JMeter plan, etc.).</w:t>
      </w:r>
    </w:p>
    <w:p w14:paraId="44BCECE1" w14:textId="77777777" w:rsidR="00DD2FDB" w:rsidRDefault="00000000">
      <w:pPr>
        <w:pStyle w:val="ListBullet"/>
      </w:pPr>
      <w:r>
        <w:rPr>
          <w:rFonts w:ascii="Arial" w:hAnsi="Arial"/>
        </w:rPr>
        <w:t>Paste the verbatim prompt — DO NOT paraphrase.</w:t>
      </w:r>
    </w:p>
    <w:p w14:paraId="1ED855AC" w14:textId="77777777" w:rsidR="00DD2FDB" w:rsidRDefault="00000000">
      <w:pPr>
        <w:pStyle w:val="ListBullet"/>
      </w:pPr>
      <w:r>
        <w:rPr>
          <w:rFonts w:ascii="Arial" w:hAnsi="Arial"/>
        </w:rPr>
        <w:t>Paste the verbatim AI output (or include a labelled screenshot in the report).</w:t>
      </w:r>
    </w:p>
    <w:p w14:paraId="6C5B6A78" w14:textId="77777777" w:rsidR="00DD2FDB" w:rsidRDefault="00000000">
      <w:pPr>
        <w:pStyle w:val="ListBullet"/>
      </w:pPr>
      <w:r>
        <w:rPr>
          <w:rFonts w:ascii="Arial" w:hAnsi="Arial"/>
        </w:rPr>
        <w:t>Tag the verdict: VALID / INVALID / INCOMPLETE.</w:t>
      </w:r>
    </w:p>
    <w:p w14:paraId="0A106646" w14:textId="77777777" w:rsidR="00DD2FDB" w:rsidRDefault="00000000">
      <w:pPr>
        <w:pStyle w:val="ListBullet"/>
      </w:pPr>
      <w:r>
        <w:rPr>
          <w:rFonts w:ascii="Arial" w:hAnsi="Arial"/>
        </w:rPr>
        <w:t>Reasoning must cite a course slide, ISTQB section, or technical RFC.</w:t>
      </w:r>
    </w:p>
    <w:p w14:paraId="32303577" w14:textId="77777777" w:rsidR="00DD2FDB" w:rsidRDefault="00000000">
      <w:pPr>
        <w:pStyle w:val="ListBullet"/>
      </w:pPr>
      <w:r>
        <w:rPr>
          <w:rFonts w:ascii="Arial" w:hAnsi="Arial"/>
        </w:rPr>
        <w:t>Show the corrected artifact with the change highlighted.</w:t>
      </w:r>
    </w:p>
    <w:p w14:paraId="7E7FEC3F" w14:textId="77777777" w:rsidR="00DD2FDB" w:rsidRDefault="00000000">
      <w:pPr>
        <w:pStyle w:val="ListBullet"/>
      </w:pPr>
      <w:r>
        <w:rPr>
          <w:rFonts w:ascii="Arial" w:hAnsi="Arial"/>
        </w:rPr>
        <w:t>Sample rows are in italic — replace them before submission.</w:t>
      </w:r>
    </w:p>
    <w:p w14:paraId="0C971ACF" w14:textId="77777777" w:rsidR="00DD2FDB" w:rsidRDefault="00000000">
      <w:pPr>
        <w:pStyle w:val="Heading2"/>
      </w:pPr>
      <w:r>
        <w:rPr>
          <w:rFonts w:ascii="Arial" w:hAnsi="Arial"/>
        </w:rPr>
        <w:t>3. Audit Table — one row per artifact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041"/>
        <w:gridCol w:w="1020"/>
        <w:gridCol w:w="2268"/>
        <w:gridCol w:w="2154"/>
      </w:tblGrid>
      <w:tr w:rsidR="00DD2FDB" w14:paraId="74CB3CB5" w14:textId="77777777" w:rsidTr="00DD2F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1F4E79"/>
            <w:vAlign w:val="center"/>
          </w:tcPr>
          <w:p w14:paraId="1BEC3CA9" w14:textId="77777777" w:rsidR="00DD2FDB" w:rsidRDefault="00000000">
            <w:r>
              <w:rPr>
                <w:rFonts w:ascii="Arial" w:hAnsi="Arial"/>
                <w:color w:val="FFFFFF"/>
              </w:rPr>
              <w:t>(1) Prompt + Tool</w:t>
            </w:r>
          </w:p>
        </w:tc>
        <w:tc>
          <w:tcPr>
            <w:tcW w:w="2041" w:type="dxa"/>
            <w:shd w:val="clear" w:color="auto" w:fill="1F4E79"/>
            <w:vAlign w:val="center"/>
          </w:tcPr>
          <w:p w14:paraId="50DFE17B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(2) AI Output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37DA0D77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(3) Verdict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434369A5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(4) Reasoning (ISTQB)</w:t>
            </w:r>
          </w:p>
        </w:tc>
        <w:tc>
          <w:tcPr>
            <w:tcW w:w="2154" w:type="dxa"/>
            <w:shd w:val="clear" w:color="auto" w:fill="1F4E79"/>
            <w:vAlign w:val="center"/>
          </w:tcPr>
          <w:p w14:paraId="0C38A980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(5) Student Fix</w:t>
            </w:r>
          </w:p>
        </w:tc>
      </w:tr>
      <w:tr w:rsidR="00DD2FDB" w14:paraId="6409D2D2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4D8C9E19" w14:textId="77777777" w:rsidR="00DD2FDB" w:rsidRDefault="00000000">
            <w:r>
              <w:rPr>
                <w:rFonts w:ascii="Arial" w:hAnsi="Arial"/>
                <w:sz w:val="21"/>
              </w:rPr>
              <w:t xml:space="preserve">Artifact #1: </w:t>
            </w:r>
            <w:proofErr w:type="spellStart"/>
            <w:r>
              <w:rPr>
                <w:rFonts w:ascii="Arial" w:hAnsi="Arial"/>
                <w:sz w:val="21"/>
              </w:rPr>
              <w:t>Mindmap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quy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trình</w:t>
            </w:r>
            <w:proofErr w:type="spellEnd"/>
            <w:r>
              <w:rPr>
                <w:rFonts w:ascii="Arial" w:hAnsi="Arial"/>
                <w:sz w:val="21"/>
              </w:rPr>
              <w:t>/</w:t>
            </w:r>
            <w:proofErr w:type="spellStart"/>
            <w:r>
              <w:rPr>
                <w:rFonts w:ascii="Arial" w:hAnsi="Arial"/>
                <w:sz w:val="21"/>
              </w:rPr>
              <w:t>vai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trò</w:t>
            </w:r>
            <w:proofErr w:type="spellEnd"/>
            <w:r>
              <w:rPr>
                <w:rFonts w:ascii="Arial" w:hAnsi="Arial"/>
                <w:sz w:val="21"/>
              </w:rPr>
              <w:t xml:space="preserve"> QA/QC Tool: Antigravity (Gemini 3.8 Flash High) Time: 16:08 24/09/2026 Prompt: "</w:t>
            </w:r>
            <w:proofErr w:type="spellStart"/>
            <w:r>
              <w:rPr>
                <w:rFonts w:ascii="Arial" w:hAnsi="Arial"/>
                <w:sz w:val="21"/>
              </w:rPr>
              <w:t>vẽ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Mindmap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về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các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vai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trò</w:t>
            </w:r>
            <w:proofErr w:type="spellEnd"/>
            <w:r>
              <w:rPr>
                <w:rFonts w:ascii="Arial" w:hAnsi="Arial"/>
                <w:sz w:val="21"/>
              </w:rPr>
              <w:t xml:space="preserve"> QA/QC </w:t>
            </w:r>
            <w:proofErr w:type="spellStart"/>
            <w:r>
              <w:rPr>
                <w:rFonts w:ascii="Arial" w:hAnsi="Arial"/>
                <w:sz w:val="21"/>
              </w:rPr>
              <w:t>theo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chuẩn</w:t>
            </w:r>
            <w:proofErr w:type="spellEnd"/>
            <w:r>
              <w:rPr>
                <w:rFonts w:ascii="Arial" w:hAnsi="Arial"/>
                <w:sz w:val="21"/>
              </w:rPr>
              <w:t xml:space="preserve"> ISTQB </w:t>
            </w:r>
            <w:proofErr w:type="spellStart"/>
            <w:r>
              <w:rPr>
                <w:rFonts w:ascii="Arial" w:hAnsi="Arial"/>
                <w:sz w:val="21"/>
              </w:rPr>
              <w:lastRenderedPageBreak/>
              <w:t>bằng</w:t>
            </w:r>
            <w:proofErr w:type="spellEnd"/>
            <w:r>
              <w:rPr>
                <w:rFonts w:ascii="Arial" w:hAnsi="Arial"/>
                <w:sz w:val="21"/>
              </w:rPr>
              <w:t xml:space="preserve"> Markdown Mermaid"</w:t>
            </w:r>
          </w:p>
        </w:tc>
        <w:tc>
          <w:tcPr>
            <w:tcW w:w="2041" w:type="dxa"/>
          </w:tcPr>
          <w:p w14:paraId="2699F170" w14:textId="77777777" w:rsidR="00DD2F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Arial" w:hAnsi="Arial"/>
                <w:sz w:val="21"/>
              </w:rPr>
              <w:lastRenderedPageBreak/>
              <w:t>Sơ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đồ</w:t>
            </w:r>
            <w:proofErr w:type="spellEnd"/>
            <w:r>
              <w:rPr>
                <w:rFonts w:ascii="Arial" w:hAnsi="Arial"/>
                <w:sz w:val="21"/>
              </w:rPr>
              <w:t xml:space="preserve"> Mermaid </w:t>
            </w:r>
            <w:proofErr w:type="spellStart"/>
            <w:r>
              <w:rPr>
                <w:rFonts w:ascii="Arial" w:hAnsi="Arial"/>
                <w:sz w:val="21"/>
              </w:rPr>
              <w:t>phân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cấp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các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vai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trò</w:t>
            </w:r>
            <w:proofErr w:type="spellEnd"/>
            <w:r>
              <w:rPr>
                <w:rFonts w:ascii="Arial" w:hAnsi="Arial"/>
                <w:sz w:val="21"/>
              </w:rPr>
              <w:t xml:space="preserve"> QA/QC (Lưu </w:t>
            </w:r>
            <w:proofErr w:type="spellStart"/>
            <w:r>
              <w:rPr>
                <w:rFonts w:ascii="Arial" w:hAnsi="Arial"/>
                <w:sz w:val="21"/>
              </w:rPr>
              <w:t>tại</w:t>
            </w:r>
            <w:proofErr w:type="spellEnd"/>
            <w:r>
              <w:rPr>
                <w:rFonts w:ascii="Arial" w:hAnsi="Arial"/>
                <w:sz w:val="21"/>
              </w:rPr>
              <w:t xml:space="preserve"> requirements/req1_job_market/</w:t>
            </w:r>
            <w:proofErr w:type="spellStart"/>
            <w:r>
              <w:rPr>
                <w:rFonts w:ascii="Arial" w:hAnsi="Arial"/>
                <w:sz w:val="21"/>
              </w:rPr>
              <w:t>mindmap</w:t>
            </w:r>
            <w:proofErr w:type="spellEnd"/>
            <w:r>
              <w:rPr>
                <w:rFonts w:ascii="Arial" w:hAnsi="Arial"/>
                <w:sz w:val="21"/>
              </w:rPr>
              <w:t>/qa_qc_roles_mindmap.md).</w:t>
            </w:r>
          </w:p>
        </w:tc>
        <w:tc>
          <w:tcPr>
            <w:tcW w:w="1020" w:type="dxa"/>
          </w:tcPr>
          <w:p w14:paraId="7AD00CAE" w14:textId="77777777" w:rsidR="00DD2F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INCOMPLETE</w:t>
            </w:r>
          </w:p>
        </w:tc>
        <w:tc>
          <w:tcPr>
            <w:tcW w:w="2268" w:type="dxa"/>
          </w:tcPr>
          <w:p w14:paraId="1A837BDB" w14:textId="77777777" w:rsidR="00DD2F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Arial" w:hAnsi="Arial"/>
                <w:sz w:val="21"/>
              </w:rPr>
              <w:t>Đối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chiếu</w:t>
            </w:r>
            <w:proofErr w:type="spellEnd"/>
            <w:r>
              <w:rPr>
                <w:rFonts w:ascii="Arial" w:hAnsi="Arial"/>
                <w:sz w:val="21"/>
              </w:rPr>
              <w:t xml:space="preserve"> ISTQB FL v4.0: (1) </w:t>
            </w:r>
            <w:proofErr w:type="spellStart"/>
            <w:r>
              <w:rPr>
                <w:rFonts w:ascii="Arial" w:hAnsi="Arial"/>
                <w:sz w:val="21"/>
              </w:rPr>
              <w:t>Mục</w:t>
            </w:r>
            <w:proofErr w:type="spellEnd"/>
            <w:r>
              <w:rPr>
                <w:rFonts w:ascii="Arial" w:hAnsi="Arial"/>
                <w:sz w:val="21"/>
              </w:rPr>
              <w:t xml:space="preserve"> 1.2.2: QA </w:t>
            </w:r>
            <w:proofErr w:type="spellStart"/>
            <w:r>
              <w:rPr>
                <w:rFonts w:ascii="Arial" w:hAnsi="Arial"/>
                <w:sz w:val="21"/>
              </w:rPr>
              <w:t>ngừa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lỗi</w:t>
            </w:r>
            <w:proofErr w:type="spellEnd"/>
            <w:r>
              <w:rPr>
                <w:rFonts w:ascii="Arial" w:hAnsi="Arial"/>
                <w:sz w:val="21"/>
              </w:rPr>
              <w:t xml:space="preserve">, QC </w:t>
            </w:r>
            <w:proofErr w:type="spellStart"/>
            <w:r>
              <w:rPr>
                <w:rFonts w:ascii="Arial" w:hAnsi="Arial"/>
                <w:sz w:val="21"/>
              </w:rPr>
              <w:t>tìm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lỗi</w:t>
            </w:r>
            <w:proofErr w:type="spellEnd"/>
            <w:r>
              <w:rPr>
                <w:rFonts w:ascii="Arial" w:hAnsi="Arial"/>
                <w:sz w:val="21"/>
              </w:rPr>
              <w:t xml:space="preserve">; (2) </w:t>
            </w:r>
            <w:proofErr w:type="spellStart"/>
            <w:r>
              <w:rPr>
                <w:rFonts w:ascii="Arial" w:hAnsi="Arial"/>
                <w:sz w:val="21"/>
              </w:rPr>
              <w:t>Chương</w:t>
            </w:r>
            <w:proofErr w:type="spellEnd"/>
            <w:r>
              <w:rPr>
                <w:rFonts w:ascii="Arial" w:hAnsi="Arial"/>
                <w:sz w:val="21"/>
              </w:rPr>
              <w:t xml:space="preserve"> 3: Testing </w:t>
            </w:r>
            <w:proofErr w:type="spellStart"/>
            <w:r>
              <w:rPr>
                <w:rFonts w:ascii="Arial" w:hAnsi="Arial"/>
                <w:sz w:val="21"/>
              </w:rPr>
              <w:t>gồm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cả</w:t>
            </w:r>
            <w:proofErr w:type="spellEnd"/>
            <w:r>
              <w:rPr>
                <w:rFonts w:ascii="Arial" w:hAnsi="Arial"/>
                <w:sz w:val="21"/>
              </w:rPr>
              <w:t xml:space="preserve"> Static Testing; (3) </w:t>
            </w:r>
            <w:proofErr w:type="spellStart"/>
            <w:r>
              <w:rPr>
                <w:rFonts w:ascii="Arial" w:hAnsi="Arial"/>
                <w:sz w:val="21"/>
              </w:rPr>
              <w:t>Mục</w:t>
            </w:r>
            <w:proofErr w:type="spellEnd"/>
            <w:r>
              <w:rPr>
                <w:rFonts w:ascii="Arial" w:hAnsi="Arial"/>
                <w:sz w:val="21"/>
              </w:rPr>
              <w:t xml:space="preserve"> 1.4.1 &amp; 5.1: Test Manager </w:t>
            </w:r>
            <w:proofErr w:type="spellStart"/>
            <w:r>
              <w:rPr>
                <w:rFonts w:ascii="Arial" w:hAnsi="Arial"/>
                <w:sz w:val="21"/>
              </w:rPr>
              <w:t>không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quyết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định</w:t>
            </w:r>
            <w:proofErr w:type="spellEnd"/>
            <w:r>
              <w:rPr>
                <w:rFonts w:ascii="Arial" w:hAnsi="Arial"/>
                <w:sz w:val="21"/>
              </w:rPr>
              <w:t xml:space="preserve"> Release </w:t>
            </w:r>
            <w:proofErr w:type="spellStart"/>
            <w:r>
              <w:rPr>
                <w:rFonts w:ascii="Arial" w:hAnsi="Arial"/>
                <w:sz w:val="21"/>
              </w:rPr>
              <w:t>thay</w:t>
            </w:r>
            <w:proofErr w:type="spellEnd"/>
            <w:r>
              <w:rPr>
                <w:rFonts w:ascii="Arial" w:hAnsi="Arial"/>
                <w:sz w:val="21"/>
              </w:rPr>
              <w:t xml:space="preserve"> Stakeholders.</w:t>
            </w:r>
          </w:p>
        </w:tc>
        <w:tc>
          <w:tcPr>
            <w:tcW w:w="2154" w:type="dxa"/>
          </w:tcPr>
          <w:p w14:paraId="413331C9" w14:textId="77777777" w:rsidR="00DD2F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Arial" w:hAnsi="Arial"/>
                <w:sz w:val="21"/>
              </w:rPr>
              <w:t>Đã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hiệu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chỉnh</w:t>
            </w:r>
            <w:proofErr w:type="spellEnd"/>
            <w:r>
              <w:rPr>
                <w:rFonts w:ascii="Arial" w:hAnsi="Arial"/>
                <w:sz w:val="21"/>
              </w:rPr>
              <w:t xml:space="preserve"> 3 </w:t>
            </w:r>
            <w:proofErr w:type="spellStart"/>
            <w:r>
              <w:rPr>
                <w:rFonts w:ascii="Arial" w:hAnsi="Arial"/>
                <w:sz w:val="21"/>
              </w:rPr>
              <w:t>điểm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cốt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lõi</w:t>
            </w:r>
            <w:proofErr w:type="spellEnd"/>
            <w:r>
              <w:rPr>
                <w:rFonts w:ascii="Arial" w:hAnsi="Arial"/>
                <w:sz w:val="21"/>
              </w:rPr>
              <w:t xml:space="preserve">: 1. </w:t>
            </w:r>
            <w:proofErr w:type="spellStart"/>
            <w:r>
              <w:rPr>
                <w:rFonts w:ascii="Arial" w:hAnsi="Arial"/>
                <w:sz w:val="21"/>
              </w:rPr>
              <w:t>Tách</w:t>
            </w:r>
            <w:proofErr w:type="spellEnd"/>
            <w:r>
              <w:rPr>
                <w:rFonts w:ascii="Arial" w:hAnsi="Arial"/>
                <w:sz w:val="21"/>
              </w:rPr>
              <w:t xml:space="preserve"> 2 </w:t>
            </w:r>
            <w:proofErr w:type="spellStart"/>
            <w:r>
              <w:rPr>
                <w:rFonts w:ascii="Arial" w:hAnsi="Arial"/>
                <w:sz w:val="21"/>
              </w:rPr>
              <w:t>nhánh</w:t>
            </w:r>
            <w:proofErr w:type="spellEnd"/>
            <w:r>
              <w:rPr>
                <w:rFonts w:ascii="Arial" w:hAnsi="Arial"/>
                <w:sz w:val="21"/>
              </w:rPr>
              <w:t xml:space="preserve"> QA </w:t>
            </w:r>
            <w:proofErr w:type="spellStart"/>
            <w:r>
              <w:rPr>
                <w:rFonts w:ascii="Arial" w:hAnsi="Arial"/>
                <w:sz w:val="21"/>
              </w:rPr>
              <w:t>và</w:t>
            </w:r>
            <w:proofErr w:type="spellEnd"/>
            <w:r>
              <w:rPr>
                <w:rFonts w:ascii="Arial" w:hAnsi="Arial"/>
                <w:sz w:val="21"/>
              </w:rPr>
              <w:t xml:space="preserve"> QC. 2. </w:t>
            </w:r>
            <w:proofErr w:type="spellStart"/>
            <w:r>
              <w:rPr>
                <w:rFonts w:ascii="Arial" w:hAnsi="Arial"/>
                <w:sz w:val="21"/>
              </w:rPr>
              <w:t>Bổ</w:t>
            </w:r>
            <w:proofErr w:type="spellEnd"/>
            <w:r>
              <w:rPr>
                <w:rFonts w:ascii="Arial" w:hAnsi="Arial"/>
                <w:sz w:val="21"/>
              </w:rPr>
              <w:t xml:space="preserve"> sung Static Testing </w:t>
            </w:r>
            <w:proofErr w:type="spellStart"/>
            <w:r>
              <w:rPr>
                <w:rFonts w:ascii="Arial" w:hAnsi="Arial"/>
                <w:sz w:val="21"/>
              </w:rPr>
              <w:t>vào</w:t>
            </w:r>
            <w:proofErr w:type="spellEnd"/>
            <w:r>
              <w:rPr>
                <w:rFonts w:ascii="Arial" w:hAnsi="Arial"/>
                <w:sz w:val="21"/>
              </w:rPr>
              <w:t xml:space="preserve"> Tester. 3. </w:t>
            </w:r>
            <w:proofErr w:type="spellStart"/>
            <w:r>
              <w:rPr>
                <w:rFonts w:ascii="Arial" w:hAnsi="Arial"/>
                <w:sz w:val="21"/>
              </w:rPr>
              <w:t>Sửa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trách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nhiệm</w:t>
            </w:r>
            <w:proofErr w:type="spellEnd"/>
            <w:r>
              <w:rPr>
                <w:rFonts w:ascii="Arial" w:hAnsi="Arial"/>
                <w:sz w:val="21"/>
              </w:rPr>
              <w:t xml:space="preserve"> Test Manager </w:t>
            </w:r>
            <w:proofErr w:type="spellStart"/>
            <w:r>
              <w:rPr>
                <w:rFonts w:ascii="Arial" w:hAnsi="Arial"/>
                <w:sz w:val="21"/>
              </w:rPr>
              <w:t>thành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lập</w:t>
            </w:r>
            <w:proofErr w:type="spellEnd"/>
            <w:r>
              <w:rPr>
                <w:rFonts w:ascii="Arial" w:hAnsi="Arial"/>
                <w:sz w:val="21"/>
              </w:rPr>
              <w:t xml:space="preserve"> Test Summary Report.</w:t>
            </w:r>
          </w:p>
        </w:tc>
      </w:tr>
      <w:tr w:rsidR="00DD2FDB" w14:paraId="29DBF587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67E9A438" w14:textId="77777777" w:rsidR="00DD2FDB" w:rsidRDefault="00000000">
            <w:r>
              <w:rPr>
                <w:rFonts w:ascii="Arial" w:hAnsi="Arial"/>
                <w:sz w:val="21"/>
              </w:rPr>
              <w:t xml:space="preserve">Artifact #2: </w:t>
            </w:r>
            <w:proofErr w:type="spellStart"/>
            <w:r>
              <w:rPr>
                <w:rFonts w:ascii="Arial" w:hAnsi="Arial"/>
                <w:sz w:val="21"/>
              </w:rPr>
              <w:t>Gợi</w:t>
            </w:r>
            <w:proofErr w:type="spellEnd"/>
            <w:r>
              <w:rPr>
                <w:rFonts w:ascii="Arial" w:hAnsi="Arial"/>
                <w:sz w:val="21"/>
              </w:rPr>
              <w:t xml:space="preserve"> ý Test Cases </w:t>
            </w:r>
            <w:proofErr w:type="spellStart"/>
            <w:r>
              <w:rPr>
                <w:rFonts w:ascii="Arial" w:hAnsi="Arial"/>
                <w:sz w:val="21"/>
              </w:rPr>
              <w:t>cho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Thiết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bị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Vật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lý</w:t>
            </w:r>
            <w:proofErr w:type="spellEnd"/>
            <w:r>
              <w:rPr>
                <w:rFonts w:ascii="Arial" w:hAnsi="Arial"/>
                <w:sz w:val="21"/>
              </w:rPr>
              <w:t xml:space="preserve"> (</w:t>
            </w:r>
            <w:proofErr w:type="spellStart"/>
            <w:r>
              <w:rPr>
                <w:rFonts w:ascii="Arial" w:hAnsi="Arial"/>
                <w:sz w:val="21"/>
              </w:rPr>
              <w:t>Quạt</w:t>
            </w:r>
            <w:proofErr w:type="spellEnd"/>
            <w:r>
              <w:rPr>
                <w:rFonts w:ascii="Arial" w:hAnsi="Arial"/>
                <w:sz w:val="21"/>
              </w:rPr>
              <w:t xml:space="preserve"> SENKO L1638) Tool: Antigravity (Gemini 3.8 Flash High) Time: 13:57 26/09/2026 Prompt: "</w:t>
            </w:r>
            <w:proofErr w:type="spellStart"/>
            <w:r>
              <w:rPr>
                <w:rFonts w:ascii="Arial" w:hAnsi="Arial"/>
                <w:sz w:val="21"/>
              </w:rPr>
              <w:t>Hãy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đóng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vai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một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chuyên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viên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kiểm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thử</w:t>
            </w:r>
            <w:proofErr w:type="spellEnd"/>
            <w:r>
              <w:rPr>
                <w:rFonts w:ascii="Arial" w:hAnsi="Arial"/>
                <w:sz w:val="21"/>
              </w:rPr>
              <w:t xml:space="preserve"> QA/QC </w:t>
            </w:r>
            <w:proofErr w:type="spellStart"/>
            <w:r>
              <w:rPr>
                <w:rFonts w:ascii="Arial" w:hAnsi="Arial"/>
                <w:sz w:val="21"/>
              </w:rPr>
              <w:t>chuyên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nghiệp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theo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chuẩn</w:t>
            </w:r>
            <w:proofErr w:type="spellEnd"/>
            <w:r>
              <w:rPr>
                <w:rFonts w:ascii="Arial" w:hAnsi="Arial"/>
                <w:sz w:val="21"/>
              </w:rPr>
              <w:t xml:space="preserve"> ISTQB. </w:t>
            </w:r>
            <w:proofErr w:type="spellStart"/>
            <w:r>
              <w:rPr>
                <w:rFonts w:ascii="Arial" w:hAnsi="Arial"/>
                <w:sz w:val="21"/>
              </w:rPr>
              <w:t>Thiết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bị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cần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kiểm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thử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là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Quạt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điện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lửng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dân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dụng</w:t>
            </w:r>
            <w:proofErr w:type="spellEnd"/>
            <w:r>
              <w:rPr>
                <w:rFonts w:ascii="Arial" w:hAnsi="Arial"/>
                <w:sz w:val="21"/>
              </w:rPr>
              <w:t xml:space="preserve"> SENKO L1638... </w:t>
            </w:r>
            <w:proofErr w:type="spellStart"/>
            <w:r>
              <w:rPr>
                <w:rFonts w:ascii="Arial" w:hAnsi="Arial"/>
                <w:sz w:val="21"/>
              </w:rPr>
              <w:t>Hãy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đề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xuất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bộ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các</w:t>
            </w:r>
            <w:proofErr w:type="spellEnd"/>
            <w:r>
              <w:rPr>
                <w:rFonts w:ascii="Arial" w:hAnsi="Arial"/>
                <w:sz w:val="21"/>
              </w:rPr>
              <w:t xml:space="preserve"> test cases </w:t>
            </w:r>
            <w:proofErr w:type="spellStart"/>
            <w:r>
              <w:rPr>
                <w:rFonts w:ascii="Arial" w:hAnsi="Arial"/>
                <w:sz w:val="21"/>
              </w:rPr>
              <w:t>cần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thiết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để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kiểm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thử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toàn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diện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thiết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bị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này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trước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khi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xuất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xưởng</w:t>
            </w:r>
            <w:proofErr w:type="spellEnd"/>
            <w:r>
              <w:rPr>
                <w:rFonts w:ascii="Arial" w:hAnsi="Arial"/>
                <w:sz w:val="21"/>
              </w:rPr>
              <w:t>."</w:t>
            </w:r>
          </w:p>
        </w:tc>
        <w:tc>
          <w:tcPr>
            <w:tcW w:w="2041" w:type="dxa"/>
          </w:tcPr>
          <w:p w14:paraId="094DE1B2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AI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10 test cases </w:t>
            </w:r>
            <w:proofErr w:type="spellStart"/>
            <w:r>
              <w:t>thuần</w:t>
            </w:r>
            <w:proofErr w:type="spellEnd"/>
            <w:r>
              <w:t xml:space="preserve"> Happy Path </w:t>
            </w:r>
            <w:proofErr w:type="spellStart"/>
            <w:r>
              <w:t>bề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: </w:t>
            </w:r>
            <w:proofErr w:type="spellStart"/>
            <w:r>
              <w:t>cắm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,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1, 2, 3,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, </w:t>
            </w:r>
            <w:proofErr w:type="spellStart"/>
            <w:r>
              <w:t>ấn</w:t>
            </w:r>
            <w:proofErr w:type="spellEnd"/>
            <w:r>
              <w:t xml:space="preserve"> </w:t>
            </w:r>
            <w:proofErr w:type="spellStart"/>
            <w:r>
              <w:t>rút</w:t>
            </w:r>
            <w:proofErr w:type="spellEnd"/>
            <w:r>
              <w:t xml:space="preserve"> </w:t>
            </w:r>
            <w:proofErr w:type="spellStart"/>
            <w:r>
              <w:t>túp-năng</w:t>
            </w:r>
            <w:proofErr w:type="spellEnd"/>
            <w:r>
              <w:t xml:space="preserve">,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, </w:t>
            </w:r>
            <w:proofErr w:type="spellStart"/>
            <w:r>
              <w:t>ngửa</w:t>
            </w:r>
            <w:proofErr w:type="spellEnd"/>
            <w:r>
              <w:t xml:space="preserve"> </w:t>
            </w:r>
            <w:proofErr w:type="spellStart"/>
            <w:r>
              <w:t>gục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quạt</w:t>
            </w:r>
            <w:proofErr w:type="spellEnd"/>
            <w:r>
              <w:t xml:space="preserve">. (Chi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requirements/req3_physical_product/edge_cases_ai_missed.md).</w:t>
            </w:r>
          </w:p>
        </w:tc>
        <w:tc>
          <w:tcPr>
            <w:tcW w:w="1020" w:type="dxa"/>
          </w:tcPr>
          <w:p w14:paraId="0BD82BFB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INCOMPLETE</w:t>
            </w:r>
          </w:p>
        </w:tc>
        <w:tc>
          <w:tcPr>
            <w:tcW w:w="2268" w:type="dxa"/>
          </w:tcPr>
          <w:p w14:paraId="7F1BE624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ISTQB CTFL v4.0 </w:t>
            </w:r>
            <w:proofErr w:type="spellStart"/>
            <w:r>
              <w:t>Mục</w:t>
            </w:r>
            <w:proofErr w:type="spellEnd"/>
            <w:r>
              <w:t xml:space="preserve"> 4.2 (BVA) &amp; </w:t>
            </w:r>
            <w:proofErr w:type="spellStart"/>
            <w:r>
              <w:t>Mục</w:t>
            </w:r>
            <w:proofErr w:type="spellEnd"/>
            <w:r>
              <w:t xml:space="preserve"> 4.3 (Error Guessing): AI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Happy Path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,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sót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ca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xung</w:t>
            </w:r>
            <w:proofErr w:type="spellEnd"/>
            <w:r>
              <w:t xml:space="preserve"> </w:t>
            </w:r>
            <w:proofErr w:type="spellStart"/>
            <w:r>
              <w:t>đột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, rung </w:t>
            </w:r>
            <w:proofErr w:type="spellStart"/>
            <w:r>
              <w:t>lắc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quang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IEC 60335-2-8.</w:t>
            </w:r>
          </w:p>
        </w:tc>
        <w:tc>
          <w:tcPr>
            <w:tcW w:w="2154" w:type="dxa"/>
          </w:tcPr>
          <w:p w14:paraId="6C58E87D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sung 4 Edge Cases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  <w:r>
              <w:t xml:space="preserve">: 1. TC-EDGE-01: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2 </w:t>
            </w:r>
            <w:proofErr w:type="spellStart"/>
            <w:r>
              <w:t>phím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t>kẹt</w:t>
            </w:r>
            <w:proofErr w:type="spellEnd"/>
            <w:r>
              <w:t xml:space="preserve"> </w:t>
            </w:r>
            <w:proofErr w:type="spellStart"/>
            <w:r>
              <w:t>lẫy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stator. 2. TC-EDGE-02: </w:t>
            </w:r>
            <w:proofErr w:type="spellStart"/>
            <w:r>
              <w:t>Cản</w:t>
            </w:r>
            <w:proofErr w:type="spellEnd"/>
            <w:r>
              <w:t xml:space="preserve"> </w:t>
            </w:r>
            <w:proofErr w:type="spellStart"/>
            <w:r>
              <w:t>túp-năng</w:t>
            </w:r>
            <w:proofErr w:type="spellEnd"/>
            <w:r>
              <w:t xml:space="preserve"> </w:t>
            </w:r>
            <w:proofErr w:type="spellStart"/>
            <w:r>
              <w:t>cưỡng</w:t>
            </w:r>
            <w:proofErr w:type="spellEnd"/>
            <w:r>
              <w:t xml:space="preserve"> </w:t>
            </w:r>
            <w:proofErr w:type="spellStart"/>
            <w:r>
              <w:t>bức</w:t>
            </w:r>
            <w:proofErr w:type="spellEnd"/>
            <w:r>
              <w:t xml:space="preserve">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t>trượt</w:t>
            </w:r>
            <w:proofErr w:type="spellEnd"/>
            <w:r>
              <w:t xml:space="preserve"> </w:t>
            </w:r>
            <w:proofErr w:type="spellStart"/>
            <w:r>
              <w:t>vấu</w:t>
            </w:r>
            <w:proofErr w:type="spellEnd"/>
            <w:r>
              <w:t xml:space="preserve"> bánh </w:t>
            </w:r>
            <w:proofErr w:type="spellStart"/>
            <w:r>
              <w:t>răng</w:t>
            </w:r>
            <w:proofErr w:type="spellEnd"/>
            <w:r>
              <w:t xml:space="preserve"> </w:t>
            </w:r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. 3. TC-EDGE-03: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3 ở 95cm </w:t>
            </w:r>
            <w:proofErr w:type="spellStart"/>
            <w:r>
              <w:t>gây</w:t>
            </w:r>
            <w:proofErr w:type="spellEnd"/>
            <w:r>
              <w:t xml:space="preserve"> rung </w:t>
            </w:r>
            <w:proofErr w:type="spellStart"/>
            <w:r>
              <w:t>lắc</w:t>
            </w:r>
            <w:proofErr w:type="spellEnd"/>
            <w:r>
              <w:t xml:space="preserve"> </w:t>
            </w:r>
            <w:proofErr w:type="spellStart"/>
            <w:r>
              <w:t>trôi</w:t>
            </w:r>
            <w:proofErr w:type="spellEnd"/>
            <w:r>
              <w:t xml:space="preserve"> ren </w:t>
            </w:r>
            <w:proofErr w:type="spellStart"/>
            <w:r>
              <w:t>siết</w:t>
            </w:r>
            <w:proofErr w:type="spellEnd"/>
            <w:r>
              <w:t xml:space="preserve"> </w:t>
            </w:r>
            <w:proofErr w:type="spellStart"/>
            <w:r>
              <w:t>ống</w:t>
            </w:r>
            <w:proofErr w:type="spellEnd"/>
            <w:r>
              <w:t xml:space="preserve"> </w:t>
            </w:r>
            <w:proofErr w:type="spellStart"/>
            <w:r>
              <w:t>sắt</w:t>
            </w:r>
            <w:proofErr w:type="spellEnd"/>
            <w:r>
              <w:t xml:space="preserve">. 4. TC-EDGE-04: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hờ</w:t>
            </w:r>
            <w:proofErr w:type="spellEnd"/>
            <w:r>
              <w:t xml:space="preserve"> </w:t>
            </w:r>
            <w:proofErr w:type="spellStart"/>
            <w:r>
              <w:t>phím</w:t>
            </w:r>
            <w:proofErr w:type="spellEnd"/>
            <w:r>
              <w:t xml:space="preserve"> </w:t>
            </w: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phóng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quang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(Arcing).</w:t>
            </w:r>
          </w:p>
        </w:tc>
      </w:tr>
      <w:tr w:rsidR="00DD2FDB" w14:paraId="6D91B8ED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76670818" w14:textId="77777777" w:rsidR="00DD2FDB" w:rsidRDefault="00000000">
            <w:r>
              <w:rPr>
                <w:rFonts w:ascii="Arial" w:hAnsi="Arial"/>
                <w:sz w:val="21"/>
              </w:rPr>
              <w:t xml:space="preserve">Artifact #3: </w:t>
            </w:r>
            <w:proofErr w:type="spellStart"/>
            <w:r>
              <w:rPr>
                <w:rFonts w:ascii="Arial" w:hAnsi="Arial"/>
                <w:sz w:val="21"/>
              </w:rPr>
              <w:t>Nghiên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cứu</w:t>
            </w:r>
            <w:proofErr w:type="spellEnd"/>
            <w:r>
              <w:rPr>
                <w:rFonts w:ascii="Arial" w:hAnsi="Arial"/>
                <w:sz w:val="21"/>
              </w:rPr>
              <w:t xml:space="preserve"> 20 </w:t>
            </w:r>
            <w:proofErr w:type="spellStart"/>
            <w:r>
              <w:rPr>
                <w:rFonts w:ascii="Arial" w:hAnsi="Arial"/>
                <w:sz w:val="21"/>
              </w:rPr>
              <w:t>Lỗi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phần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mềm</w:t>
            </w:r>
            <w:proofErr w:type="spellEnd"/>
            <w:r>
              <w:rPr>
                <w:rFonts w:ascii="Arial" w:hAnsi="Arial"/>
                <w:sz w:val="21"/>
              </w:rPr>
              <w:t xml:space="preserve"> 2022–2026 &amp; </w:t>
            </w:r>
            <w:proofErr w:type="spellStart"/>
            <w:r>
              <w:rPr>
                <w:rFonts w:ascii="Arial" w:hAnsi="Arial"/>
                <w:sz w:val="21"/>
              </w:rPr>
              <w:t>Bẫy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giác</w:t>
            </w:r>
            <w:proofErr w:type="spellEnd"/>
            <w:r>
              <w:rPr>
                <w:rFonts w:ascii="Arial" w:hAnsi="Arial"/>
                <w:sz w:val="21"/>
              </w:rPr>
              <w:t xml:space="preserve"> AI Tool: Antigravity (Gemini 3.8 Flash High) Time: 16:47 – 17:07 24/09/2026 Prompt: </w:t>
            </w:r>
            <w:proofErr w:type="spellStart"/>
            <w:r>
              <w:rPr>
                <w:rFonts w:ascii="Arial" w:hAnsi="Arial"/>
                <w:sz w:val="21"/>
              </w:rPr>
              <w:t>Chuỗi</w:t>
            </w:r>
            <w:proofErr w:type="spellEnd"/>
            <w:r>
              <w:rPr>
                <w:rFonts w:ascii="Arial" w:hAnsi="Arial"/>
                <w:sz w:val="21"/>
              </w:rPr>
              <w:t xml:space="preserve"> 20 prompt </w:t>
            </w:r>
            <w:proofErr w:type="spellStart"/>
            <w:r>
              <w:rPr>
                <w:rFonts w:ascii="Arial" w:hAnsi="Arial"/>
                <w:sz w:val="21"/>
              </w:rPr>
              <w:t>chất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vấn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dẫn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dụ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từ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Lỗi</w:t>
            </w:r>
            <w:proofErr w:type="spellEnd"/>
            <w:r>
              <w:rPr>
                <w:rFonts w:ascii="Arial" w:hAnsi="Arial"/>
                <w:sz w:val="21"/>
              </w:rPr>
              <w:t xml:space="preserve"> #01 </w:t>
            </w:r>
            <w:proofErr w:type="spellStart"/>
            <w:r>
              <w:rPr>
                <w:rFonts w:ascii="Arial" w:hAnsi="Arial"/>
                <w:sz w:val="21"/>
              </w:rPr>
              <w:t>đến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Lỗi</w:t>
            </w:r>
            <w:proofErr w:type="spellEnd"/>
            <w:r>
              <w:rPr>
                <w:rFonts w:ascii="Arial" w:hAnsi="Arial"/>
                <w:sz w:val="21"/>
              </w:rPr>
              <w:t xml:space="preserve"> #20 ([P-14] </w:t>
            </w:r>
            <w:proofErr w:type="spellStart"/>
            <w:r>
              <w:rPr>
                <w:rFonts w:ascii="Arial" w:hAnsi="Arial"/>
                <w:sz w:val="21"/>
              </w:rPr>
              <w:t>đến</w:t>
            </w:r>
            <w:proofErr w:type="spellEnd"/>
            <w:r>
              <w:rPr>
                <w:rFonts w:ascii="Arial" w:hAnsi="Arial"/>
                <w:sz w:val="21"/>
              </w:rPr>
              <w:t xml:space="preserve"> [P-33] </w:t>
            </w:r>
            <w:proofErr w:type="spellStart"/>
            <w:r>
              <w:rPr>
                <w:rFonts w:ascii="Arial" w:hAnsi="Arial"/>
                <w:sz w:val="21"/>
              </w:rPr>
              <w:t>ghi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nhận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tại</w:t>
            </w:r>
            <w:proofErr w:type="spellEnd"/>
            <w:r>
              <w:rPr>
                <w:rFonts w:ascii="Arial" w:hAnsi="Arial"/>
                <w:sz w:val="21"/>
              </w:rPr>
              <w:t xml:space="preserve"> Appendix_A_Prompt_Log.md)</w:t>
            </w:r>
          </w:p>
        </w:tc>
        <w:tc>
          <w:tcPr>
            <w:tcW w:w="2041" w:type="dxa"/>
          </w:tcPr>
          <w:p w14:paraId="69AE6891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20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AI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mắc</w:t>
            </w:r>
            <w:proofErr w:type="spellEnd"/>
            <w:r>
              <w:t xml:space="preserve"> </w:t>
            </w:r>
            <w:proofErr w:type="spellStart"/>
            <w:r>
              <w:t>bẫy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bộc</w:t>
            </w:r>
            <w:proofErr w:type="spellEnd"/>
            <w:r>
              <w:t xml:space="preserve"> </w:t>
            </w:r>
            <w:proofErr w:type="spellStart"/>
            <w:r>
              <w:t>lộ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ảo</w:t>
            </w:r>
            <w:proofErr w:type="spellEnd"/>
            <w:r>
              <w:t xml:space="preserve"> </w:t>
            </w:r>
            <w:proofErr w:type="spellStart"/>
            <w:r>
              <w:t>giác</w:t>
            </w:r>
            <w:proofErr w:type="spellEnd"/>
            <w:r>
              <w:t xml:space="preserve"> (Hallucination)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thiên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(Bias) </w:t>
            </w:r>
            <w:proofErr w:type="spellStart"/>
            <w:r>
              <w:t>điển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: bao </w:t>
            </w:r>
            <w:proofErr w:type="spellStart"/>
            <w:r>
              <w:t>biện</w:t>
            </w:r>
            <w:proofErr w:type="spellEnd"/>
            <w:r>
              <w:t xml:space="preserve"> </w:t>
            </w:r>
            <w:proofErr w:type="spellStart"/>
            <w:r>
              <w:t>thiên</w:t>
            </w:r>
            <w:proofErr w:type="spellEnd"/>
            <w:r>
              <w:t xml:space="preserve"> tai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kháng</w:t>
            </w:r>
            <w:proofErr w:type="spellEnd"/>
            <w:r>
              <w:t xml:space="preserve">, </w:t>
            </w:r>
            <w:proofErr w:type="spellStart"/>
            <w:r>
              <w:t>đổ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hạ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, </w:t>
            </w:r>
            <w:proofErr w:type="spellStart"/>
            <w:r>
              <w:t>thêu</w:t>
            </w:r>
            <w:proofErr w:type="spellEnd"/>
            <w:r>
              <w:t xml:space="preserve"> </w:t>
            </w:r>
            <w:proofErr w:type="spellStart"/>
            <w:r>
              <w:t>dệt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,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 </w:t>
            </w:r>
            <w:proofErr w:type="spellStart"/>
            <w:r>
              <w:t>mưu</w:t>
            </w:r>
            <w:proofErr w:type="spellEnd"/>
            <w:r>
              <w:t xml:space="preserve"> </w:t>
            </w:r>
            <w:proofErr w:type="spellStart"/>
            <w:r>
              <w:t>gián</w:t>
            </w:r>
            <w:proofErr w:type="spellEnd"/>
            <w:r>
              <w:t xml:space="preserve"> </w:t>
            </w:r>
            <w:proofErr w:type="spellStart"/>
            <w:r>
              <w:t>điệp</w:t>
            </w:r>
            <w:proofErr w:type="spellEnd"/>
            <w:r>
              <w:t xml:space="preserve">. (Chi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requirements/req2_software_defects/defects_2022_2026.md).</w:t>
            </w:r>
          </w:p>
        </w:tc>
        <w:tc>
          <w:tcPr>
            <w:tcW w:w="1020" w:type="dxa"/>
          </w:tcPr>
          <w:p w14:paraId="62EE7996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2268" w:type="dxa"/>
          </w:tcPr>
          <w:p w14:paraId="71BB5372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100%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(Official Post-mortems, CISA Emergency Directives, UK FCA, USDOT): AI 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ISTQB CTFL v4.0 </w:t>
            </w:r>
            <w:proofErr w:type="spellStart"/>
            <w:r>
              <w:t>Mục</w:t>
            </w:r>
            <w:proofErr w:type="spellEnd"/>
            <w:r>
              <w:t xml:space="preserve"> 1.1 &amp; 1.2 (</w:t>
            </w:r>
            <w:proofErr w:type="spellStart"/>
            <w:r>
              <w:t>nhầm</w:t>
            </w:r>
            <w:proofErr w:type="spellEnd"/>
            <w:r>
              <w:t xml:space="preserve"> </w:t>
            </w:r>
            <w:proofErr w:type="spellStart"/>
            <w:r>
              <w:t>lẫn</w:t>
            </w:r>
            <w:proofErr w:type="spellEnd"/>
            <w:r>
              <w:t xml:space="preserve"> Error/Defect/Failure, né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logic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tố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>).</w:t>
            </w:r>
          </w:p>
        </w:tc>
        <w:tc>
          <w:tcPr>
            <w:tcW w:w="2154" w:type="dxa"/>
          </w:tcPr>
          <w:p w14:paraId="3A7D2218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vạch</w:t>
            </w:r>
            <w:proofErr w:type="spellEnd"/>
            <w:r>
              <w:t xml:space="preserve"> </w:t>
            </w:r>
            <w:proofErr w:type="spellStart"/>
            <w:r>
              <w:t>trần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20/20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: 1.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20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ảo</w:t>
            </w:r>
            <w:proofErr w:type="spellEnd"/>
            <w:r>
              <w:t xml:space="preserve"> </w:t>
            </w:r>
            <w:proofErr w:type="spellStart"/>
            <w:r>
              <w:t>giác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AI. 2. </w:t>
            </w:r>
            <w:proofErr w:type="spellStart"/>
            <w:r>
              <w:t>Khôi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rễ</w:t>
            </w:r>
            <w:proofErr w:type="spellEnd"/>
            <w:r>
              <w:t xml:space="preserve"> (RCA)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. 3. Rút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,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, chaos testing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nhạy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>.</w:t>
            </w:r>
          </w:p>
        </w:tc>
      </w:tr>
    </w:tbl>
    <w:p w14:paraId="1B21097E" w14:textId="77777777" w:rsidR="00DD2FDB" w:rsidRDefault="00000000">
      <w:pPr>
        <w:pStyle w:val="Heading2"/>
      </w:pPr>
      <w:r>
        <w:rPr>
          <w:rFonts w:ascii="Arial" w:hAnsi="Arial"/>
        </w:rPr>
        <w:t>4. Summary of AI Accuracy</w:t>
      </w:r>
    </w:p>
    <w:p w14:paraId="5D75D5E7" w14:textId="77777777" w:rsidR="00DD2FDB" w:rsidRDefault="00000000">
      <w:r>
        <w:rPr>
          <w:rFonts w:ascii="Arial" w:hAnsi="Arial"/>
        </w:rPr>
        <w:t>Aggregate the verdicts from Section 3 and complete the table below.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DD2FDB" w14:paraId="3FEA718C" w14:textId="77777777" w:rsidTr="00DD2F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shd w:val="clear" w:color="auto" w:fill="1F4E79"/>
            <w:vAlign w:val="center"/>
          </w:tcPr>
          <w:p w14:paraId="0C9BE26D" w14:textId="77777777" w:rsidR="00DD2FDB" w:rsidRDefault="00000000">
            <w:r>
              <w:rPr>
                <w:rFonts w:ascii="Arial" w:hAnsi="Arial"/>
                <w:color w:val="FFFFFF"/>
              </w:rPr>
              <w:t>Metric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534A2B77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Count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5F725317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Percentage</w:t>
            </w:r>
          </w:p>
        </w:tc>
      </w:tr>
      <w:tr w:rsidR="00DD2FDB" w14:paraId="4082F667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2012D9AF" w14:textId="77777777" w:rsidR="00DD2FDB" w:rsidRDefault="00000000">
            <w:r>
              <w:rPr>
                <w:rFonts w:ascii="Arial" w:hAnsi="Arial"/>
                <w:sz w:val="21"/>
              </w:rPr>
              <w:t>Total AI-generated artifacts audited</w:t>
            </w:r>
          </w:p>
        </w:tc>
        <w:tc>
          <w:tcPr>
            <w:tcW w:w="2551" w:type="dxa"/>
          </w:tcPr>
          <w:p w14:paraId="0E35CF8A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</w:p>
        </w:tc>
        <w:tc>
          <w:tcPr>
            <w:tcW w:w="2551" w:type="dxa"/>
          </w:tcPr>
          <w:p w14:paraId="4167A71E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100.0%</w:t>
            </w:r>
          </w:p>
        </w:tc>
      </w:tr>
      <w:tr w:rsidR="00DD2FDB" w14:paraId="7418872F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7B339259" w14:textId="77777777" w:rsidR="00DD2FDB" w:rsidRDefault="00000000">
            <w:r>
              <w:rPr>
                <w:rFonts w:ascii="Arial" w:hAnsi="Arial"/>
                <w:sz w:val="21"/>
              </w:rPr>
              <w:lastRenderedPageBreak/>
              <w:t>VALID (correct, accepted as-is)</w:t>
            </w:r>
          </w:p>
        </w:tc>
        <w:tc>
          <w:tcPr>
            <w:tcW w:w="2551" w:type="dxa"/>
          </w:tcPr>
          <w:p w14:paraId="048264BC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551" w:type="dxa"/>
          </w:tcPr>
          <w:p w14:paraId="195F3247" w14:textId="77777777" w:rsidR="00DD2F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0.0%</w:t>
            </w:r>
          </w:p>
        </w:tc>
      </w:tr>
      <w:tr w:rsidR="00DD2FDB" w14:paraId="01645AF2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6C071B85" w14:textId="77777777" w:rsidR="00DD2FDB" w:rsidRDefault="00000000">
            <w:r>
              <w:rPr>
                <w:rFonts w:ascii="Arial" w:hAnsi="Arial"/>
                <w:sz w:val="21"/>
              </w:rPr>
              <w:t>INVALID (wrong; rejected)</w:t>
            </w:r>
          </w:p>
        </w:tc>
        <w:tc>
          <w:tcPr>
            <w:tcW w:w="2551" w:type="dxa"/>
          </w:tcPr>
          <w:p w14:paraId="67B7AA7C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551" w:type="dxa"/>
          </w:tcPr>
          <w:p w14:paraId="0C1449EA" w14:textId="77777777" w:rsidR="00DD2F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90.9%</w:t>
            </w:r>
          </w:p>
        </w:tc>
      </w:tr>
      <w:tr w:rsidR="00DD2FDB" w14:paraId="34625B0E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0201AD97" w14:textId="77777777" w:rsidR="00DD2FDB" w:rsidRDefault="00000000">
            <w:r>
              <w:rPr>
                <w:rFonts w:ascii="Arial" w:hAnsi="Arial"/>
                <w:sz w:val="21"/>
              </w:rPr>
              <w:t>INCOMPLETE (acceptable after edits)</w:t>
            </w:r>
          </w:p>
        </w:tc>
        <w:tc>
          <w:tcPr>
            <w:tcW w:w="2551" w:type="dxa"/>
          </w:tcPr>
          <w:p w14:paraId="156D2BC3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551" w:type="dxa"/>
          </w:tcPr>
          <w:p w14:paraId="183495C5" w14:textId="77777777" w:rsidR="00DD2F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9.1%</w:t>
            </w:r>
          </w:p>
        </w:tc>
      </w:tr>
    </w:tbl>
    <w:p w14:paraId="3C4BF7EC" w14:textId="77777777" w:rsidR="00DD2FDB" w:rsidRDefault="00000000">
      <w:pPr>
        <w:pStyle w:val="Heading2"/>
      </w:pPr>
      <w:r>
        <w:rPr>
          <w:rFonts w:ascii="Arial" w:hAnsi="Arial"/>
        </w:rPr>
        <w:t>5. Conclusion — When should AI be used (or not)?</w:t>
      </w:r>
    </w:p>
    <w:p w14:paraId="4972F409" w14:textId="77777777" w:rsidR="00DD2FDB" w:rsidRDefault="00000000">
      <w:r>
        <w:rPr>
          <w:rFonts w:ascii="Arial" w:hAnsi="Arial"/>
        </w:rPr>
        <w:t>Write 80–150 words describing patterns you observed. Where did AI shine? Where did AI fail? What is your recommendation for using AI in this kind of work in the future?</w:t>
      </w:r>
    </w:p>
    <w:p w14:paraId="5A08D097" w14:textId="77777777" w:rsidR="00DD2FDB" w:rsidRDefault="00000000">
      <w:r>
        <w:rPr>
          <w:rFonts w:ascii="Arial" w:hAnsi="Arial"/>
        </w:rPr>
        <w:t xml:space="preserve">Through rigorous empirical auditing across three core testing domains, a consistent operational pattern emerges regarding Large Language Models (LLMs) in Quality Assurance: • When AI should be used: AI excels as an accelerator for structural scaffolding, syntactic boilerplate generation (Mermaid </w:t>
      </w:r>
      <w:proofErr w:type="spellStart"/>
      <w:r>
        <w:rPr>
          <w:rFonts w:ascii="Arial" w:hAnsi="Arial"/>
        </w:rPr>
        <w:t>mindmaps</w:t>
      </w:r>
      <w:proofErr w:type="spellEnd"/>
      <w:r>
        <w:rPr>
          <w:rFonts w:ascii="Arial" w:hAnsi="Arial"/>
        </w:rPr>
        <w:t>, Markdown tables, standard regex/test templates), and aggregating initial high-level domain information. It significantly reduces cognitive friction during the preliminary drafting phase. • When AI must NOT be used (or strictly gated): AI completely fails in physical embodiment reasoning, hardware fault modes (e.g., mechanical friction wear, resonance vibrations, electrical arcing), and safety-critical root cause analysis. When prompted with leading or biased queries, LLMs consistently exhibit confirmation bias, sycophancy, and severe technical hallucinations rather than questioning flawed premises. • Guideline for QA Engineers: AI should only be treated as a junior brainstorming assistant under a mandatory 'Zero-Trust' policy. Final test case approval and defect verification must always remain guarded by human engineers equipped with ISTQB principles, formal standards (IEC/ISO), and hands-on empirical validation.</w:t>
      </w:r>
    </w:p>
    <w:p w14:paraId="62F57C8B" w14:textId="77777777" w:rsidR="00DD2FDB" w:rsidRDefault="00000000">
      <w:pPr>
        <w:pStyle w:val="Heading2"/>
      </w:pPr>
      <w:r>
        <w:rPr>
          <w:rFonts w:ascii="Arial" w:hAnsi="Arial"/>
        </w:rPr>
        <w:t>6. Mandatory Disclosure (paste verbatim)</w:t>
      </w:r>
    </w:p>
    <w:p w14:paraId="7EB7BDEE" w14:textId="77777777" w:rsidR="00DD2FDB" w:rsidRDefault="00000000">
      <w:pPr>
        <w:ind w:left="283"/>
      </w:pPr>
      <w:r>
        <w:rPr>
          <w:rFonts w:ascii="Arial" w:hAnsi="Arial"/>
          <w:i/>
        </w:rPr>
        <w:t xml:space="preserve">"The QA/QC </w:t>
      </w:r>
      <w:proofErr w:type="spellStart"/>
      <w:r>
        <w:rPr>
          <w:rFonts w:ascii="Arial" w:hAnsi="Arial"/>
          <w:i/>
        </w:rPr>
        <w:t>Mindmap</w:t>
      </w:r>
      <w:proofErr w:type="spellEnd"/>
      <w:r>
        <w:rPr>
          <w:rFonts w:ascii="Arial" w:hAnsi="Arial"/>
          <w:i/>
        </w:rPr>
        <w:t xml:space="preserve"> and initial physical test cases were initially generated by Antigravity Assistant (Model: Gemini 3.8 Flash High); I reviewed and modified the entire hierarchy and static testing responsibilities in the </w:t>
      </w:r>
      <w:proofErr w:type="spellStart"/>
      <w:r>
        <w:rPr>
          <w:rFonts w:ascii="Arial" w:hAnsi="Arial"/>
          <w:i/>
        </w:rPr>
        <w:t>Mindmap</w:t>
      </w:r>
      <w:proofErr w:type="spellEnd"/>
      <w:r>
        <w:rPr>
          <w:rFonts w:ascii="Arial" w:hAnsi="Arial"/>
          <w:i/>
        </w:rPr>
        <w:t>, added 4 physical edge cases (deadlock, gear slippage, resonance, arcing); the 10 job market analyses, 20 defect verification audits, 15 formal test executions, and 5 video demonstrations were conducted and written entirely by me. The detailed AI Audit Report is attached as Appendix A. I confirm I did not use AI to generate any artifact listed in the prohibited category."</w:t>
      </w:r>
    </w:p>
    <w:p w14:paraId="69FE40B4" w14:textId="77777777" w:rsidR="00DD2FDB" w:rsidRDefault="00000000">
      <w:pPr>
        <w:pStyle w:val="Heading2"/>
      </w:pPr>
      <w:r>
        <w:rPr>
          <w:rFonts w:ascii="Arial" w:hAnsi="Arial"/>
        </w:rPr>
        <w:t>Signature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DD2FDB" w14:paraId="20C13E67" w14:textId="77777777" w:rsidTr="00DD2F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A05334C" w14:textId="77777777" w:rsidR="00DD2FDB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 w14:paraId="148DD8C2" w14:textId="77777777" w:rsidR="00DD2FDB" w:rsidRDefault="00DD2F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NGUYỄN BẢO AN</w:t>
            </w:r>
          </w:p>
        </w:tc>
      </w:tr>
      <w:tr w:rsidR="00DD2FDB" w14:paraId="063FF296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3083CA8A" w14:textId="77777777" w:rsidR="00DD2FDB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4AFDD0CC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23120207</w:t>
            </w:r>
          </w:p>
        </w:tc>
      </w:tr>
      <w:tr w:rsidR="00DD2FDB" w14:paraId="6348D600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E4A1B1D" w14:textId="77777777" w:rsidR="00DD2FDB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 w14:paraId="5BFF1155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23CLC01</w:t>
            </w:r>
          </w:p>
        </w:tc>
      </w:tr>
      <w:tr w:rsidR="00DD2FDB" w14:paraId="34E53FBF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7C469BF5" w14:textId="77777777" w:rsidR="00DD2FDB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w14:paraId="3BD9FDAA" w14:textId="5BF50E97" w:rsidR="00DD2F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CS423 / CSC13003 – Software Testing</w:t>
            </w:r>
          </w:p>
        </w:tc>
      </w:tr>
      <w:tr w:rsidR="00DD2FDB" w14:paraId="1E9F1B1B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9CB45D2" w14:textId="77777777" w:rsidR="00DD2FDB" w:rsidRDefault="00000000">
            <w:r>
              <w:rPr>
                <w:rFonts w:ascii="Arial" w:hAnsi="Arial"/>
                <w:sz w:val="21"/>
              </w:rPr>
              <w:t>Instructor:</w:t>
            </w:r>
          </w:p>
        </w:tc>
        <w:tc>
          <w:tcPr>
            <w:tcW w:w="6520" w:type="dxa"/>
          </w:tcPr>
          <w:p w14:paraId="66427569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Dr. Lam Quang Vu / Dr. Tran Duy Hoang</w:t>
            </w:r>
          </w:p>
        </w:tc>
      </w:tr>
      <w:tr w:rsidR="00DD2FDB" w14:paraId="3056C9AD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8DFAC1B" w14:textId="77777777" w:rsidR="00DD2FDB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 w14:paraId="17DA64B9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26/09/2026</w:t>
            </w:r>
          </w:p>
        </w:tc>
      </w:tr>
      <w:tr w:rsidR="00DD2FDB" w14:paraId="1E6A4F5A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0C83BBBB" w14:textId="77777777" w:rsidR="00DD2FDB" w:rsidRDefault="00000000">
            <w:r>
              <w:rPr>
                <w:rFonts w:ascii="Arial" w:hAnsi="Arial"/>
                <w:sz w:val="21"/>
              </w:rPr>
              <w:t>Signature:</w:t>
            </w:r>
          </w:p>
        </w:tc>
        <w:tc>
          <w:tcPr>
            <w:tcW w:w="6520" w:type="dxa"/>
          </w:tcPr>
          <w:p w14:paraId="34C5AC28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Nguyễn Bảo </w:t>
            </w:r>
            <w:proofErr w:type="gramStart"/>
            <w:r>
              <w:t>An</w:t>
            </w:r>
            <w:proofErr w:type="gramEnd"/>
            <w:r>
              <w:t xml:space="preserve"> (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>)</w:t>
            </w:r>
          </w:p>
        </w:tc>
      </w:tr>
    </w:tbl>
    <w:p w14:paraId="6F72FAD9" w14:textId="77777777" w:rsidR="00DD2FDB" w:rsidRDefault="00000000">
      <w:pPr>
        <w:pStyle w:val="Heading2"/>
      </w:pPr>
      <w:r>
        <w:rPr>
          <w:rFonts w:ascii="Arial" w:hAnsi="Arial"/>
        </w:rPr>
        <w:lastRenderedPageBreak/>
        <w:t>References</w:t>
      </w:r>
    </w:p>
    <w:p w14:paraId="290E37CA" w14:textId="77777777" w:rsidR="00DD2FDB" w:rsidRDefault="00000000">
      <w:pPr>
        <w:pStyle w:val="ListBullet"/>
      </w:pPr>
      <w:proofErr w:type="spellStart"/>
      <w:r>
        <w:rPr>
          <w:rFonts w:ascii="Arial" w:hAnsi="Arial"/>
        </w:rPr>
        <w:t>Kharbach</w:t>
      </w:r>
      <w:proofErr w:type="spellEnd"/>
      <w:r>
        <w:rPr>
          <w:rFonts w:ascii="Arial" w:hAnsi="Arial"/>
        </w:rPr>
        <w:t>, M. (2026). AI Use Policy Templates for Higher Education. CC BY-NC-SA 4.0.</w:t>
      </w:r>
    </w:p>
    <w:p w14:paraId="217F1C06" w14:textId="77777777" w:rsidR="00DD2FDB" w:rsidRDefault="00000000">
      <w:pPr>
        <w:pStyle w:val="ListBullet"/>
      </w:pPr>
      <w:r>
        <w:rPr>
          <w:rFonts w:ascii="Arial" w:hAnsi="Arial"/>
        </w:rPr>
        <w:t>ISTQB Foundation Level Syllabus (latest version).</w:t>
      </w:r>
    </w:p>
    <w:p w14:paraId="2462CB47" w14:textId="77777777" w:rsidR="00DD2FDB" w:rsidRDefault="00000000">
      <w:pPr>
        <w:pStyle w:val="ListBullet"/>
      </w:pPr>
      <w:r>
        <w:rPr>
          <w:rFonts w:ascii="Arial" w:hAnsi="Arial"/>
        </w:rPr>
        <w:t>Hardman, P. (2025). A Post-AI Learning Taxonomy.</w:t>
      </w:r>
    </w:p>
    <w:p w14:paraId="7D1D2600" w14:textId="77777777" w:rsidR="00DD2FDB" w:rsidRDefault="00000000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w14:paraId="6247CB94" w14:textId="77777777" w:rsidR="00DD2FDB" w:rsidRDefault="00000000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14:paraId="7759D716" w14:textId="77777777" w:rsidR="00DD2FDB" w:rsidRDefault="00000000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14:paraId="4C9D5D87" w14:textId="77777777" w:rsidR="00DD2FDB" w:rsidRDefault="00000000">
      <w:pPr>
        <w:pStyle w:val="ListBullet"/>
      </w:pPr>
      <w:proofErr w:type="spellStart"/>
      <w:r>
        <w:rPr>
          <w:rFonts w:ascii="Arial" w:hAnsi="Arial"/>
        </w:rPr>
        <w:t>DeepEval</w:t>
      </w:r>
      <w:proofErr w:type="spellEnd"/>
      <w:r>
        <w:rPr>
          <w:rFonts w:ascii="Arial" w:hAnsi="Arial"/>
        </w:rPr>
        <w:t xml:space="preserve"> &amp; </w:t>
      </w:r>
      <w:proofErr w:type="spellStart"/>
      <w:r>
        <w:rPr>
          <w:rFonts w:ascii="Arial" w:hAnsi="Arial"/>
        </w:rPr>
        <w:t>Promptfoo</w:t>
      </w:r>
      <w:proofErr w:type="spellEnd"/>
      <w:r>
        <w:rPr>
          <w:rFonts w:ascii="Arial" w:hAnsi="Arial"/>
        </w:rPr>
        <w:t xml:space="preserve"> documentation — testing frameworks for LLM systems.</w:t>
      </w:r>
    </w:p>
    <w:sectPr w:rsidR="00DD2F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7941391">
    <w:abstractNumId w:val="8"/>
  </w:num>
  <w:num w:numId="2" w16cid:durableId="1458254908">
    <w:abstractNumId w:val="6"/>
  </w:num>
  <w:num w:numId="3" w16cid:durableId="1912081986">
    <w:abstractNumId w:val="5"/>
  </w:num>
  <w:num w:numId="4" w16cid:durableId="1113213101">
    <w:abstractNumId w:val="4"/>
  </w:num>
  <w:num w:numId="5" w16cid:durableId="2037078870">
    <w:abstractNumId w:val="7"/>
  </w:num>
  <w:num w:numId="6" w16cid:durableId="1785229024">
    <w:abstractNumId w:val="3"/>
  </w:num>
  <w:num w:numId="7" w16cid:durableId="1368721382">
    <w:abstractNumId w:val="2"/>
  </w:num>
  <w:num w:numId="8" w16cid:durableId="1778982815">
    <w:abstractNumId w:val="1"/>
  </w:num>
  <w:num w:numId="9" w16cid:durableId="17604444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06A5"/>
    <w:rsid w:val="008606B9"/>
    <w:rsid w:val="00AA1D8D"/>
    <w:rsid w:val="00B47730"/>
    <w:rsid w:val="00CB0664"/>
    <w:rsid w:val="00CB7C80"/>
    <w:rsid w:val="00DD2FDB"/>
    <w:rsid w:val="00FA1D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026C652"/>
  <w14:defaultImageDpi w14:val="300"/>
  <w15:docId w15:val="{054162FE-DB82-4A05-9E3B-51E6A9EC4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1117</Words>
  <Characters>6372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BẢO AN</cp:lastModifiedBy>
  <cp:revision>1</cp:revision>
  <dcterms:created xsi:type="dcterms:W3CDTF">2013-12-23T23:15:00Z</dcterms:created>
  <dcterms:modified xsi:type="dcterms:W3CDTF">2026-09-26T08:16:00Z</dcterms:modified>
  <cp:category/>
</cp:coreProperties>
</file>