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634F7" w:rsidRDefault="00577A40">
      <w:pPr>
        <w:spacing w:after="280"/>
        <w:ind w:left="1" w:hanging="3"/>
        <w:jc w:val="center"/>
        <w:rPr>
          <w:sz w:val="26"/>
          <w:szCs w:val="26"/>
        </w:rPr>
      </w:pPr>
      <w:r>
        <w:rPr>
          <w:sz w:val="26"/>
          <w:szCs w:val="26"/>
        </w:rPr>
        <w:t>CỘNG HÒA XÃ HỘI CHỦ NGHĨA VIỆT NAM</w:t>
      </w:r>
    </w:p>
    <w:p w14:paraId="00000002" w14:textId="77777777" w:rsidR="001634F7" w:rsidRDefault="00577A40">
      <w:pPr>
        <w:spacing w:before="280" w:after="280"/>
        <w:ind w:left="1" w:hanging="3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lập-Tự</w:t>
      </w:r>
      <w:proofErr w:type="spellEnd"/>
      <w:r>
        <w:rPr>
          <w:sz w:val="26"/>
          <w:szCs w:val="26"/>
        </w:rPr>
        <w:t xml:space="preserve"> do-</w:t>
      </w:r>
      <w:proofErr w:type="spellStart"/>
      <w:r>
        <w:rPr>
          <w:sz w:val="26"/>
          <w:szCs w:val="26"/>
        </w:rPr>
        <w:t>Hạnh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phúc</w:t>
      </w:r>
      <w:proofErr w:type="spellEnd"/>
      <w:r>
        <w:rPr>
          <w:sz w:val="26"/>
          <w:szCs w:val="26"/>
        </w:rPr>
        <w:br/>
        <w:t>——————–</w:t>
      </w:r>
    </w:p>
    <w:p w14:paraId="00000003" w14:textId="77777777" w:rsidR="001634F7" w:rsidRDefault="00577A40">
      <w:pPr>
        <w:spacing w:before="280" w:after="280"/>
        <w:ind w:left="1" w:hanging="3"/>
        <w:jc w:val="center"/>
        <w:rPr>
          <w:sz w:val="26"/>
          <w:szCs w:val="26"/>
        </w:rPr>
      </w:pPr>
      <w:r>
        <w:rPr>
          <w:b/>
          <w:sz w:val="32"/>
          <w:szCs w:val="32"/>
        </w:rPr>
        <w:t>BIÊN BẢN THANH LÝ HỢP ĐỒNG CUNG CẤP DỊCH VỤ</w:t>
      </w:r>
    </w:p>
    <w:p w14:paraId="00000004" w14:textId="2369ABF8" w:rsidR="001634F7" w:rsidRDefault="00577A40">
      <w:pPr>
        <w:spacing w:before="280" w:after="280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cung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c</w:t>
      </w:r>
      <w:r w:rsidR="00927D27" w:rsidRPr="00927D27">
        <w:rPr>
          <w:sz w:val="26"/>
          <w:szCs w:val="26"/>
        </w:rPr>
        <w:t>ấp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d</w:t>
      </w:r>
      <w:r w:rsidR="00927D27" w:rsidRPr="00927D27">
        <w:rPr>
          <w:sz w:val="26"/>
          <w:szCs w:val="26"/>
        </w:rPr>
        <w:t>ịch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v</w:t>
      </w:r>
      <w:r w:rsidR="00927D27" w:rsidRPr="00927D27"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CB7814">
        <w:rPr>
          <w:sz w:val="26"/>
          <w:szCs w:val="26"/>
        </w:rPr>
        <w:t>18</w:t>
      </w:r>
      <w:r w:rsidR="00F352E4">
        <w:rPr>
          <w:sz w:val="26"/>
          <w:szCs w:val="26"/>
        </w:rPr>
        <w:t xml:space="preserve"> </w:t>
      </w:r>
      <w:proofErr w:type="spellStart"/>
      <w:r w:rsidR="00F352E4">
        <w:rPr>
          <w:sz w:val="26"/>
          <w:szCs w:val="26"/>
        </w:rPr>
        <w:t>tháng</w:t>
      </w:r>
      <w:proofErr w:type="spellEnd"/>
      <w:r w:rsidR="00F352E4">
        <w:rPr>
          <w:sz w:val="26"/>
          <w:szCs w:val="26"/>
        </w:rPr>
        <w:t xml:space="preserve"> 12 </w:t>
      </w:r>
      <w:proofErr w:type="spellStart"/>
      <w:r w:rsidR="00F352E4">
        <w:rPr>
          <w:sz w:val="26"/>
          <w:szCs w:val="26"/>
        </w:rPr>
        <w:t>năm</w:t>
      </w:r>
      <w:proofErr w:type="spellEnd"/>
      <w:r w:rsidR="00F352E4">
        <w:rPr>
          <w:sz w:val="26"/>
          <w:szCs w:val="26"/>
        </w:rPr>
        <w:t xml:space="preserve"> 2020</w:t>
      </w:r>
      <w:r>
        <w:rPr>
          <w:sz w:val="26"/>
          <w:szCs w:val="26"/>
        </w:rPr>
        <w:t>;</w:t>
      </w:r>
    </w:p>
    <w:p w14:paraId="00000005" w14:textId="77777777" w:rsidR="001634F7" w:rsidRDefault="00577A40">
      <w:pPr>
        <w:spacing w:before="280" w:after="280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;</w:t>
      </w:r>
    </w:p>
    <w:p w14:paraId="00000006" w14:textId="6034267F" w:rsidR="001634F7" w:rsidRDefault="00CB7814">
      <w:pPr>
        <w:spacing w:before="280" w:after="280"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16</w:t>
      </w:r>
      <w:r w:rsidR="00F352E4">
        <w:rPr>
          <w:sz w:val="26"/>
          <w:szCs w:val="26"/>
        </w:rPr>
        <w:t xml:space="preserve"> </w:t>
      </w:r>
      <w:proofErr w:type="spellStart"/>
      <w:r w:rsidR="00F352E4">
        <w:rPr>
          <w:sz w:val="26"/>
          <w:szCs w:val="26"/>
        </w:rPr>
        <w:t>tháng</w:t>
      </w:r>
      <w:proofErr w:type="spellEnd"/>
      <w:r w:rsidR="00F352E4">
        <w:rPr>
          <w:sz w:val="26"/>
          <w:szCs w:val="26"/>
        </w:rPr>
        <w:t xml:space="preserve"> 01</w:t>
      </w:r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năm</w:t>
      </w:r>
      <w:proofErr w:type="spellEnd"/>
      <w:r w:rsidR="008B101A">
        <w:rPr>
          <w:sz w:val="26"/>
          <w:szCs w:val="26"/>
        </w:rPr>
        <w:t xml:space="preserve"> 2021</w:t>
      </w:r>
      <w:r w:rsidR="00577A40">
        <w:rPr>
          <w:sz w:val="26"/>
          <w:szCs w:val="26"/>
        </w:rPr>
        <w:t xml:space="preserve">, </w:t>
      </w:r>
      <w:proofErr w:type="spellStart"/>
      <w:r w:rsidR="00577A40">
        <w:rPr>
          <w:sz w:val="26"/>
          <w:szCs w:val="26"/>
        </w:rPr>
        <w:t>tại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Hà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Nội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chúng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tôi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gồm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có</w:t>
      </w:r>
      <w:proofErr w:type="spellEnd"/>
      <w:r w:rsidR="00577A40">
        <w:rPr>
          <w:sz w:val="26"/>
          <w:szCs w:val="26"/>
        </w:rPr>
        <w:t>:</w:t>
      </w:r>
    </w:p>
    <w:p w14:paraId="4B2728FC" w14:textId="77777777" w:rsidR="00CB7814" w:rsidRDefault="00577A40" w:rsidP="005610B5">
      <w:pPr>
        <w:pStyle w:val="NoSpacing"/>
        <w:ind w:left="1" w:hanging="3"/>
        <w:rPr>
          <w:sz w:val="26"/>
          <w:szCs w:val="26"/>
        </w:rPr>
      </w:pPr>
      <w:r w:rsidRPr="005610B5">
        <w:rPr>
          <w:sz w:val="26"/>
          <w:szCs w:val="26"/>
        </w:rPr>
        <w:t xml:space="preserve">BÊN A:  </w:t>
      </w:r>
      <w:proofErr w:type="spellStart"/>
      <w:r w:rsidR="00CB7814">
        <w:rPr>
          <w:sz w:val="26"/>
          <w:szCs w:val="26"/>
        </w:rPr>
        <w:t>Công</w:t>
      </w:r>
      <w:proofErr w:type="spellEnd"/>
      <w:r w:rsidR="00CB7814">
        <w:rPr>
          <w:sz w:val="26"/>
          <w:szCs w:val="26"/>
        </w:rPr>
        <w:t xml:space="preserve"> ty TNHH </w:t>
      </w:r>
      <w:proofErr w:type="spellStart"/>
      <w:r w:rsidR="00CB7814">
        <w:rPr>
          <w:sz w:val="26"/>
          <w:szCs w:val="26"/>
        </w:rPr>
        <w:t>Dr.Joy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Việt</w:t>
      </w:r>
      <w:proofErr w:type="spellEnd"/>
      <w:r w:rsidR="00CB7814">
        <w:rPr>
          <w:sz w:val="26"/>
          <w:szCs w:val="26"/>
        </w:rPr>
        <w:t xml:space="preserve"> Nam</w:t>
      </w:r>
    </w:p>
    <w:p w14:paraId="2E5B46C0" w14:textId="6F367A26" w:rsidR="005610B5" w:rsidRDefault="00CB7814" w:rsidP="005610B5">
      <w:pPr>
        <w:pStyle w:val="NoSpacing"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Yamada </w:t>
      </w:r>
      <w:proofErr w:type="spellStart"/>
      <w:r>
        <w:rPr>
          <w:sz w:val="26"/>
          <w:szCs w:val="26"/>
        </w:rPr>
        <w:t>Yoshiki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  <w:r w:rsidR="00577A40" w:rsidRPr="005610B5">
        <w:rPr>
          <w:sz w:val="26"/>
          <w:szCs w:val="26"/>
        </w:rPr>
        <w:br/>
      </w:r>
      <w:proofErr w:type="spellStart"/>
      <w:r w:rsidR="00577A40" w:rsidRPr="005610B5">
        <w:rPr>
          <w:sz w:val="26"/>
          <w:szCs w:val="26"/>
        </w:rPr>
        <w:t>Địa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chỉ</w:t>
      </w:r>
      <w:proofErr w:type="spellEnd"/>
      <w:r w:rsidR="00577A40" w:rsidRPr="005610B5">
        <w:rPr>
          <w:sz w:val="26"/>
          <w:szCs w:val="26"/>
        </w:rPr>
        <w:t xml:space="preserve">: Zone 3 </w:t>
      </w:r>
      <w:proofErr w:type="spellStart"/>
      <w:r w:rsidR="00577A40" w:rsidRPr="005610B5">
        <w:rPr>
          <w:sz w:val="26"/>
          <w:szCs w:val="26"/>
        </w:rPr>
        <w:t>và</w:t>
      </w:r>
      <w:proofErr w:type="spellEnd"/>
      <w:r w:rsidR="00577A40" w:rsidRPr="005610B5">
        <w:rPr>
          <w:sz w:val="26"/>
          <w:szCs w:val="26"/>
        </w:rPr>
        <w:t xml:space="preserve"> Zone 4, </w:t>
      </w:r>
      <w:proofErr w:type="spellStart"/>
      <w:r w:rsidR="00577A40" w:rsidRPr="005610B5">
        <w:rPr>
          <w:sz w:val="26"/>
          <w:szCs w:val="26"/>
        </w:rPr>
        <w:t>tòa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văn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phòng</w:t>
      </w:r>
      <w:proofErr w:type="spellEnd"/>
      <w:r w:rsidR="00577A40" w:rsidRPr="005610B5">
        <w:rPr>
          <w:sz w:val="26"/>
          <w:szCs w:val="26"/>
        </w:rPr>
        <w:t xml:space="preserve"> 789, </w:t>
      </w:r>
      <w:proofErr w:type="spellStart"/>
      <w:r w:rsidR="00577A40" w:rsidRPr="005610B5">
        <w:rPr>
          <w:sz w:val="26"/>
          <w:szCs w:val="26"/>
        </w:rPr>
        <w:t>số</w:t>
      </w:r>
      <w:proofErr w:type="spellEnd"/>
      <w:r w:rsidR="00577A40" w:rsidRPr="005610B5">
        <w:rPr>
          <w:sz w:val="26"/>
          <w:szCs w:val="26"/>
        </w:rPr>
        <w:t xml:space="preserve"> 147 </w:t>
      </w:r>
      <w:proofErr w:type="spellStart"/>
      <w:r w:rsidR="00577A40" w:rsidRPr="005610B5">
        <w:rPr>
          <w:sz w:val="26"/>
          <w:szCs w:val="26"/>
        </w:rPr>
        <w:t>đường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Hoàng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Quốc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Việt</w:t>
      </w:r>
      <w:proofErr w:type="spellEnd"/>
      <w:r w:rsidR="00577A40" w:rsidRPr="005610B5">
        <w:rPr>
          <w:sz w:val="26"/>
          <w:szCs w:val="26"/>
        </w:rPr>
        <w:t xml:space="preserve">, </w:t>
      </w:r>
      <w:proofErr w:type="spellStart"/>
      <w:r w:rsidR="00577A40" w:rsidRPr="005610B5">
        <w:rPr>
          <w:sz w:val="26"/>
          <w:szCs w:val="26"/>
        </w:rPr>
        <w:t>phường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Nghĩa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Đô</w:t>
      </w:r>
      <w:proofErr w:type="spellEnd"/>
      <w:r w:rsidR="00577A40" w:rsidRPr="005610B5">
        <w:rPr>
          <w:sz w:val="26"/>
          <w:szCs w:val="26"/>
        </w:rPr>
        <w:t xml:space="preserve">, </w:t>
      </w:r>
      <w:proofErr w:type="spellStart"/>
      <w:r w:rsidR="00577A40" w:rsidRPr="005610B5">
        <w:rPr>
          <w:sz w:val="26"/>
          <w:szCs w:val="26"/>
        </w:rPr>
        <w:t>Quận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Cầu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Giấy</w:t>
      </w:r>
      <w:proofErr w:type="spellEnd"/>
      <w:r w:rsidR="00577A40" w:rsidRPr="005610B5">
        <w:rPr>
          <w:sz w:val="26"/>
          <w:szCs w:val="26"/>
        </w:rPr>
        <w:t xml:space="preserve">, Tp. </w:t>
      </w:r>
      <w:proofErr w:type="spellStart"/>
      <w:r w:rsidR="00577A40" w:rsidRPr="005610B5">
        <w:rPr>
          <w:sz w:val="26"/>
          <w:szCs w:val="26"/>
        </w:rPr>
        <w:t>Hà</w:t>
      </w:r>
      <w:proofErr w:type="spellEnd"/>
      <w:r w:rsidR="00577A40" w:rsidRPr="005610B5">
        <w:rPr>
          <w:sz w:val="26"/>
          <w:szCs w:val="26"/>
        </w:rPr>
        <w:t xml:space="preserve"> </w:t>
      </w:r>
      <w:proofErr w:type="spellStart"/>
      <w:r w:rsidR="00577A40" w:rsidRPr="005610B5">
        <w:rPr>
          <w:sz w:val="26"/>
          <w:szCs w:val="26"/>
        </w:rPr>
        <w:t>Nội</w:t>
      </w:r>
      <w:proofErr w:type="spellEnd"/>
      <w:r w:rsidR="00577A40" w:rsidRPr="005610B5">
        <w:rPr>
          <w:sz w:val="26"/>
          <w:szCs w:val="26"/>
        </w:rPr>
        <w:t xml:space="preserve">          </w:t>
      </w:r>
      <w:r w:rsidR="007006BA">
        <w:rPr>
          <w:sz w:val="26"/>
          <w:szCs w:val="26"/>
        </w:rPr>
        <w:t>                   </w:t>
      </w:r>
    </w:p>
    <w:p w14:paraId="08AF45EE" w14:textId="445E3207" w:rsidR="00F352E4" w:rsidRPr="005610B5" w:rsidRDefault="00CB7814" w:rsidP="005610B5">
      <w:pPr>
        <w:pStyle w:val="NoSpacing"/>
        <w:ind w:left="1" w:hanging="3"/>
        <w:rPr>
          <w:sz w:val="26"/>
          <w:szCs w:val="26"/>
        </w:rPr>
      </w:pPr>
      <w:r>
        <w:rPr>
          <w:sz w:val="26"/>
          <w:szCs w:val="26"/>
        </w:rPr>
        <w:t>SĐT: 02466.666.634</w:t>
      </w:r>
      <w:r>
        <w:rPr>
          <w:sz w:val="26"/>
          <w:szCs w:val="26"/>
        </w:rPr>
        <w:tab/>
      </w:r>
    </w:p>
    <w:p w14:paraId="254BD889" w14:textId="085BD80F" w:rsidR="005610B5" w:rsidRDefault="005610B5" w:rsidP="005610B5">
      <w:pPr>
        <w:pStyle w:val="NoSpacing"/>
        <w:ind w:left="1" w:hanging="3"/>
      </w:pPr>
      <w:proofErr w:type="spellStart"/>
      <w:r w:rsidRPr="005610B5">
        <w:rPr>
          <w:sz w:val="26"/>
          <w:szCs w:val="26"/>
        </w:rPr>
        <w:t>Mã</w:t>
      </w:r>
      <w:proofErr w:type="spellEnd"/>
      <w:r w:rsidRPr="005610B5">
        <w:rPr>
          <w:sz w:val="26"/>
          <w:szCs w:val="26"/>
        </w:rPr>
        <w:t xml:space="preserve"> </w:t>
      </w:r>
      <w:proofErr w:type="spellStart"/>
      <w:r w:rsidRPr="005610B5">
        <w:rPr>
          <w:sz w:val="26"/>
          <w:szCs w:val="26"/>
        </w:rPr>
        <w:t>số</w:t>
      </w:r>
      <w:proofErr w:type="spellEnd"/>
      <w:r w:rsidRPr="005610B5">
        <w:rPr>
          <w:sz w:val="26"/>
          <w:szCs w:val="26"/>
        </w:rPr>
        <w:t xml:space="preserve"> </w:t>
      </w:r>
      <w:proofErr w:type="spellStart"/>
      <w:r w:rsidRPr="005610B5">
        <w:rPr>
          <w:sz w:val="26"/>
          <w:szCs w:val="26"/>
        </w:rPr>
        <w:t>thuế</w:t>
      </w:r>
      <w:proofErr w:type="spellEnd"/>
      <w:r w:rsidRPr="005610B5">
        <w:rPr>
          <w:sz w:val="26"/>
          <w:szCs w:val="26"/>
        </w:rPr>
        <w:t xml:space="preserve">: </w:t>
      </w:r>
      <w:r w:rsidR="00CB7814">
        <w:rPr>
          <w:sz w:val="26"/>
          <w:szCs w:val="26"/>
        </w:rPr>
        <w:t>0109070534</w:t>
      </w:r>
    </w:p>
    <w:p w14:paraId="00000008" w14:textId="77777777" w:rsidR="001634F7" w:rsidRDefault="00577A40">
      <w:pPr>
        <w:spacing w:before="280" w:after="280"/>
        <w:ind w:left="1" w:hanging="3"/>
        <w:rPr>
          <w:sz w:val="26"/>
          <w:szCs w:val="26"/>
        </w:rPr>
      </w:pPr>
      <w:r>
        <w:rPr>
          <w:sz w:val="26"/>
          <w:szCs w:val="26"/>
        </w:rPr>
        <w:br/>
      </w:r>
      <w:proofErr w:type="spellStart"/>
      <w:proofErr w:type="gramStart"/>
      <w:r>
        <w:rPr>
          <w:sz w:val="26"/>
          <w:szCs w:val="26"/>
        </w:rPr>
        <w:t>và</w:t>
      </w:r>
      <w:proofErr w:type="spellEnd"/>
      <w:proofErr w:type="gramEnd"/>
    </w:p>
    <w:p w14:paraId="00000009" w14:textId="6DB20615" w:rsidR="001634F7" w:rsidRPr="00DB6FEA" w:rsidRDefault="00577A40" w:rsidP="00DB6FEA">
      <w:pPr>
        <w:pStyle w:val="NoSpacing"/>
        <w:ind w:left="1" w:hanging="3"/>
        <w:rPr>
          <w:sz w:val="26"/>
          <w:szCs w:val="26"/>
        </w:rPr>
      </w:pPr>
      <w:r w:rsidRPr="00DB6FEA">
        <w:rPr>
          <w:sz w:val="26"/>
          <w:szCs w:val="26"/>
        </w:rPr>
        <w:t>BÊN B: </w:t>
      </w:r>
      <w:proofErr w:type="spellStart"/>
      <w:r w:rsidR="00F352E4">
        <w:rPr>
          <w:sz w:val="26"/>
          <w:szCs w:val="26"/>
        </w:rPr>
        <w:t>Bà</w:t>
      </w:r>
      <w:proofErr w:type="spellEnd"/>
      <w:r w:rsidR="00F352E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Nguyễn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Thị</w:t>
      </w:r>
      <w:proofErr w:type="spellEnd"/>
      <w:r w:rsidR="00CB7814">
        <w:rPr>
          <w:sz w:val="26"/>
          <w:szCs w:val="26"/>
        </w:rPr>
        <w:t xml:space="preserve"> Minh </w:t>
      </w:r>
      <w:proofErr w:type="spellStart"/>
      <w:r w:rsidR="00CB7814">
        <w:rPr>
          <w:sz w:val="26"/>
          <w:szCs w:val="26"/>
        </w:rPr>
        <w:t>Hồng</w:t>
      </w:r>
      <w:proofErr w:type="spellEnd"/>
      <w:r>
        <w:br/>
      </w:r>
      <w:proofErr w:type="spellStart"/>
      <w:r w:rsidRPr="00DB6FEA">
        <w:rPr>
          <w:sz w:val="26"/>
          <w:szCs w:val="26"/>
        </w:rPr>
        <w:t>Địa</w:t>
      </w:r>
      <w:proofErr w:type="spellEnd"/>
      <w:r w:rsidRPr="00DB6FEA">
        <w:rPr>
          <w:sz w:val="26"/>
          <w:szCs w:val="26"/>
        </w:rPr>
        <w:t xml:space="preserve"> </w:t>
      </w:r>
      <w:proofErr w:type="spellStart"/>
      <w:r w:rsidRPr="00DB6FEA">
        <w:rPr>
          <w:sz w:val="26"/>
          <w:szCs w:val="26"/>
        </w:rPr>
        <w:t>chỉ</w:t>
      </w:r>
      <w:proofErr w:type="spellEnd"/>
      <w:r w:rsidRPr="00DB6FEA">
        <w:rPr>
          <w:sz w:val="26"/>
          <w:szCs w:val="26"/>
        </w:rPr>
        <w:t xml:space="preserve">: </w:t>
      </w:r>
      <w:proofErr w:type="spellStart"/>
      <w:r w:rsidR="00CB7814" w:rsidRPr="00CB7814">
        <w:rPr>
          <w:sz w:val="26"/>
          <w:szCs w:val="26"/>
        </w:rPr>
        <w:t>Xã</w:t>
      </w:r>
      <w:proofErr w:type="spellEnd"/>
      <w:r w:rsidR="00CB7814" w:rsidRPr="00CB7814">
        <w:rPr>
          <w:sz w:val="26"/>
          <w:szCs w:val="26"/>
        </w:rPr>
        <w:t xml:space="preserve"> </w:t>
      </w:r>
      <w:proofErr w:type="spellStart"/>
      <w:r w:rsidR="00CB7814" w:rsidRPr="00CB7814">
        <w:rPr>
          <w:sz w:val="26"/>
          <w:szCs w:val="26"/>
        </w:rPr>
        <w:t>Ngọc</w:t>
      </w:r>
      <w:proofErr w:type="spellEnd"/>
      <w:r w:rsidR="00CB7814" w:rsidRPr="00CB7814">
        <w:rPr>
          <w:sz w:val="26"/>
          <w:szCs w:val="26"/>
        </w:rPr>
        <w:t xml:space="preserve"> </w:t>
      </w:r>
      <w:proofErr w:type="spellStart"/>
      <w:r w:rsidR="00CB7814" w:rsidRPr="00CB7814">
        <w:rPr>
          <w:sz w:val="26"/>
          <w:szCs w:val="26"/>
        </w:rPr>
        <w:t>Sơn</w:t>
      </w:r>
      <w:proofErr w:type="spellEnd"/>
      <w:r w:rsidR="00CB7814" w:rsidRPr="00CB7814">
        <w:rPr>
          <w:sz w:val="26"/>
          <w:szCs w:val="26"/>
        </w:rPr>
        <w:t xml:space="preserve">, </w:t>
      </w:r>
      <w:proofErr w:type="spellStart"/>
      <w:r w:rsidR="00CB7814" w:rsidRPr="00CB7814">
        <w:rPr>
          <w:sz w:val="26"/>
          <w:szCs w:val="26"/>
        </w:rPr>
        <w:t>Huyện</w:t>
      </w:r>
      <w:proofErr w:type="spellEnd"/>
      <w:r w:rsidR="00CB7814" w:rsidRPr="00CB7814">
        <w:rPr>
          <w:sz w:val="26"/>
          <w:szCs w:val="26"/>
        </w:rPr>
        <w:t xml:space="preserve"> Thanh </w:t>
      </w:r>
      <w:proofErr w:type="spellStart"/>
      <w:r w:rsidR="00CB7814" w:rsidRPr="00CB7814">
        <w:rPr>
          <w:sz w:val="26"/>
          <w:szCs w:val="26"/>
        </w:rPr>
        <w:t>Chương</w:t>
      </w:r>
      <w:proofErr w:type="spellEnd"/>
      <w:r w:rsidR="00CB7814" w:rsidRPr="00CB7814">
        <w:rPr>
          <w:sz w:val="26"/>
          <w:szCs w:val="26"/>
        </w:rPr>
        <w:t xml:space="preserve">, </w:t>
      </w:r>
      <w:proofErr w:type="spellStart"/>
      <w:r w:rsidR="00CB7814" w:rsidRPr="00CB7814">
        <w:rPr>
          <w:sz w:val="26"/>
          <w:szCs w:val="26"/>
        </w:rPr>
        <w:t>Tỉnh</w:t>
      </w:r>
      <w:proofErr w:type="spellEnd"/>
      <w:r w:rsidR="00CB7814" w:rsidRPr="00CB7814">
        <w:rPr>
          <w:sz w:val="26"/>
          <w:szCs w:val="26"/>
        </w:rPr>
        <w:t xml:space="preserve"> </w:t>
      </w:r>
      <w:proofErr w:type="spellStart"/>
      <w:r w:rsidR="00CB7814" w:rsidRPr="00CB7814">
        <w:rPr>
          <w:sz w:val="26"/>
          <w:szCs w:val="26"/>
        </w:rPr>
        <w:t>Nghệ</w:t>
      </w:r>
      <w:proofErr w:type="spellEnd"/>
      <w:r w:rsidR="00CB7814" w:rsidRPr="00CB7814">
        <w:rPr>
          <w:sz w:val="26"/>
          <w:szCs w:val="26"/>
        </w:rPr>
        <w:t xml:space="preserve"> An</w:t>
      </w:r>
      <w:r w:rsidR="001508F8">
        <w:rPr>
          <w:sz w:val="26"/>
          <w:szCs w:val="26"/>
        </w:rPr>
        <w:tab/>
      </w:r>
      <w:r w:rsidRPr="00DB6FEA">
        <w:rPr>
          <w:sz w:val="26"/>
          <w:szCs w:val="26"/>
        </w:rPr>
        <w:br/>
      </w:r>
      <w:proofErr w:type="spellStart"/>
      <w:r w:rsidRPr="00DB6FEA">
        <w:rPr>
          <w:sz w:val="26"/>
          <w:szCs w:val="26"/>
        </w:rPr>
        <w:t>Số</w:t>
      </w:r>
      <w:proofErr w:type="spellEnd"/>
      <w:r w:rsidRPr="00DB6FEA">
        <w:rPr>
          <w:sz w:val="26"/>
          <w:szCs w:val="26"/>
        </w:rPr>
        <w:t xml:space="preserve"> CMND/CCCD: </w:t>
      </w:r>
      <w:r w:rsidR="00CB7814" w:rsidRPr="00CB7814">
        <w:rPr>
          <w:sz w:val="26"/>
          <w:szCs w:val="26"/>
        </w:rPr>
        <w:t>187716232</w:t>
      </w:r>
      <w:r w:rsidR="001508F8">
        <w:rPr>
          <w:sz w:val="26"/>
          <w:szCs w:val="26"/>
        </w:rPr>
        <w:tab/>
      </w:r>
      <w:r w:rsidRPr="00DB6FEA">
        <w:rPr>
          <w:sz w:val="26"/>
          <w:szCs w:val="26"/>
        </w:rPr>
        <w:tab/>
      </w:r>
    </w:p>
    <w:p w14:paraId="3E52BEA7" w14:textId="1234EE32" w:rsidR="001508F8" w:rsidRDefault="00577A40" w:rsidP="00DB6FEA">
      <w:pPr>
        <w:pStyle w:val="NoSpacing"/>
        <w:ind w:left="1" w:hanging="3"/>
        <w:rPr>
          <w:sz w:val="26"/>
          <w:szCs w:val="26"/>
        </w:rPr>
      </w:pPr>
      <w:r w:rsidRPr="00DB6FEA">
        <w:rPr>
          <w:sz w:val="26"/>
          <w:szCs w:val="26"/>
        </w:rPr>
        <w:t xml:space="preserve">MST: </w:t>
      </w:r>
      <w:r w:rsidR="00CB7814" w:rsidRPr="00CB7814">
        <w:rPr>
          <w:sz w:val="26"/>
          <w:szCs w:val="26"/>
        </w:rPr>
        <w:t>8565918087</w:t>
      </w:r>
    </w:p>
    <w:p w14:paraId="0000000B" w14:textId="6578888C" w:rsidR="001634F7" w:rsidRDefault="00577A40">
      <w:pPr>
        <w:spacing w:before="280" w:after="280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cung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c</w:t>
      </w:r>
      <w:r w:rsidR="00927D27" w:rsidRPr="00927D27">
        <w:rPr>
          <w:sz w:val="26"/>
          <w:szCs w:val="26"/>
        </w:rPr>
        <w:t>ấp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d</w:t>
      </w:r>
      <w:r w:rsidR="00927D27" w:rsidRPr="00927D27">
        <w:rPr>
          <w:sz w:val="26"/>
          <w:szCs w:val="26"/>
        </w:rPr>
        <w:t>ịch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v</w:t>
      </w:r>
      <w:r w:rsidR="00927D27" w:rsidRPr="00927D27"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CB7814">
        <w:rPr>
          <w:sz w:val="26"/>
          <w:szCs w:val="26"/>
        </w:rPr>
        <w:t>18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 w:rsidR="00F352E4">
        <w:rPr>
          <w:sz w:val="26"/>
          <w:szCs w:val="26"/>
        </w:rPr>
        <w:t xml:space="preserve"> 12 </w:t>
      </w:r>
      <w:proofErr w:type="spellStart"/>
      <w:r w:rsidR="00F352E4">
        <w:rPr>
          <w:sz w:val="26"/>
          <w:szCs w:val="26"/>
        </w:rPr>
        <w:t>năm</w:t>
      </w:r>
      <w:proofErr w:type="spellEnd"/>
      <w:r w:rsidR="00F352E4">
        <w:rPr>
          <w:sz w:val="26"/>
          <w:szCs w:val="26"/>
        </w:rPr>
        <w:t xml:space="preserve"> 2020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00000011" w14:textId="32F46DDF" w:rsidR="001634F7" w:rsidRDefault="005610B5" w:rsidP="00927D27">
      <w:pPr>
        <w:spacing w:before="280" w:after="280"/>
        <w:ind w:left="1" w:hanging="3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1:</w:t>
      </w:r>
      <w:r w:rsidR="00577A40">
        <w:rPr>
          <w:b/>
          <w:sz w:val="26"/>
          <w:szCs w:val="26"/>
        </w:rPr>
        <w:t xml:space="preserve"> </w:t>
      </w:r>
      <w:proofErr w:type="spellStart"/>
      <w:r w:rsidR="00577A40">
        <w:rPr>
          <w:b/>
          <w:sz w:val="26"/>
          <w:szCs w:val="26"/>
        </w:rPr>
        <w:t>Công</w:t>
      </w:r>
      <w:proofErr w:type="spellEnd"/>
      <w:r w:rsidR="00577A40">
        <w:rPr>
          <w:b/>
          <w:sz w:val="26"/>
          <w:szCs w:val="26"/>
        </w:rPr>
        <w:t xml:space="preserve"> </w:t>
      </w:r>
      <w:proofErr w:type="spellStart"/>
      <w:r w:rsidR="00577A40">
        <w:rPr>
          <w:b/>
          <w:sz w:val="26"/>
          <w:szCs w:val="26"/>
        </w:rPr>
        <w:t>việc</w:t>
      </w:r>
      <w:proofErr w:type="spellEnd"/>
      <w:r w:rsidR="00577A40">
        <w:rPr>
          <w:b/>
          <w:sz w:val="26"/>
          <w:szCs w:val="26"/>
        </w:rPr>
        <w:t xml:space="preserve"> </w:t>
      </w:r>
      <w:proofErr w:type="spellStart"/>
      <w:r w:rsidR="00577A40">
        <w:rPr>
          <w:b/>
          <w:sz w:val="26"/>
          <w:szCs w:val="26"/>
        </w:rPr>
        <w:t>đã</w:t>
      </w:r>
      <w:proofErr w:type="spellEnd"/>
      <w:r w:rsidR="00577A40">
        <w:rPr>
          <w:b/>
          <w:sz w:val="26"/>
          <w:szCs w:val="26"/>
        </w:rPr>
        <w:t xml:space="preserve"> </w:t>
      </w:r>
      <w:proofErr w:type="spellStart"/>
      <w:r w:rsidR="00577A40">
        <w:rPr>
          <w:b/>
          <w:sz w:val="26"/>
          <w:szCs w:val="26"/>
        </w:rPr>
        <w:t>hoàn</w:t>
      </w:r>
      <w:proofErr w:type="spellEnd"/>
      <w:r w:rsidR="00577A40">
        <w:rPr>
          <w:b/>
          <w:sz w:val="26"/>
          <w:szCs w:val="26"/>
        </w:rPr>
        <w:t xml:space="preserve"> </w:t>
      </w:r>
      <w:proofErr w:type="spellStart"/>
      <w:r w:rsidR="00577A40">
        <w:rPr>
          <w:b/>
          <w:sz w:val="26"/>
          <w:szCs w:val="26"/>
        </w:rPr>
        <w:t>thành</w:t>
      </w:r>
      <w:proofErr w:type="spellEnd"/>
      <w:r w:rsidR="00577A40">
        <w:rPr>
          <w:sz w:val="26"/>
          <w:szCs w:val="26"/>
        </w:rPr>
        <w:br/>
      </w:r>
      <w:proofErr w:type="spellStart"/>
      <w:r w:rsidR="00577A40">
        <w:rPr>
          <w:sz w:val="26"/>
          <w:szCs w:val="26"/>
        </w:rPr>
        <w:t>Bên</w:t>
      </w:r>
      <w:proofErr w:type="spellEnd"/>
      <w:r w:rsidR="00577A40">
        <w:rPr>
          <w:sz w:val="26"/>
          <w:szCs w:val="26"/>
        </w:rPr>
        <w:t xml:space="preserve"> B </w:t>
      </w:r>
      <w:proofErr w:type="spellStart"/>
      <w:r w:rsidR="00577A40">
        <w:rPr>
          <w:sz w:val="26"/>
          <w:szCs w:val="26"/>
        </w:rPr>
        <w:t>đã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hoàn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thành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nội</w:t>
      </w:r>
      <w:proofErr w:type="spellEnd"/>
      <w:r w:rsidR="00577A40">
        <w:rPr>
          <w:sz w:val="26"/>
          <w:szCs w:val="26"/>
        </w:rPr>
        <w:t xml:space="preserve"> dung </w:t>
      </w:r>
      <w:proofErr w:type="spellStart"/>
      <w:r w:rsidR="00577A40">
        <w:rPr>
          <w:sz w:val="26"/>
          <w:szCs w:val="26"/>
        </w:rPr>
        <w:t>công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việc</w:t>
      </w:r>
      <w:proofErr w:type="spellEnd"/>
      <w:r w:rsidR="00577A40">
        <w:rPr>
          <w:sz w:val="26"/>
          <w:szCs w:val="26"/>
        </w:rPr>
        <w:t xml:space="preserve"> </w:t>
      </w:r>
      <w:proofErr w:type="spellStart"/>
      <w:r w:rsidR="00577A40">
        <w:rPr>
          <w:sz w:val="26"/>
          <w:szCs w:val="26"/>
        </w:rPr>
        <w:t>tron</w:t>
      </w:r>
      <w:r w:rsidR="008B101A">
        <w:rPr>
          <w:sz w:val="26"/>
          <w:szCs w:val="26"/>
        </w:rPr>
        <w:t>g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bản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hợp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đồng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cung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cấp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dịch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vụ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dảy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nhảy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cho</w:t>
      </w:r>
      <w:proofErr w:type="spellEnd"/>
      <w:r w:rsidR="00CB7814">
        <w:rPr>
          <w:sz w:val="26"/>
          <w:szCs w:val="26"/>
        </w:rPr>
        <w:t xml:space="preserve"> CBNV </w:t>
      </w:r>
      <w:proofErr w:type="spellStart"/>
      <w:r w:rsidR="00CB7814">
        <w:rPr>
          <w:sz w:val="26"/>
          <w:szCs w:val="26"/>
        </w:rPr>
        <w:t>công</w:t>
      </w:r>
      <w:proofErr w:type="spellEnd"/>
      <w:r w:rsidR="00CB7814">
        <w:rPr>
          <w:sz w:val="26"/>
          <w:szCs w:val="26"/>
        </w:rPr>
        <w:t xml:space="preserve"> ty </w:t>
      </w:r>
      <w:proofErr w:type="spellStart"/>
      <w:r w:rsidR="00CB7814">
        <w:rPr>
          <w:sz w:val="26"/>
          <w:szCs w:val="26"/>
        </w:rPr>
        <w:t>tổ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chức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tiệc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ngày</w:t>
      </w:r>
      <w:proofErr w:type="spellEnd"/>
      <w:r w:rsidR="00CB7814">
        <w:rPr>
          <w:sz w:val="26"/>
          <w:szCs w:val="26"/>
        </w:rPr>
        <w:t xml:space="preserve"> 23 </w:t>
      </w:r>
      <w:proofErr w:type="spellStart"/>
      <w:r w:rsidR="00CB7814">
        <w:rPr>
          <w:sz w:val="26"/>
          <w:szCs w:val="26"/>
        </w:rPr>
        <w:t>tháng</w:t>
      </w:r>
      <w:proofErr w:type="spellEnd"/>
      <w:r w:rsidR="00CB7814">
        <w:rPr>
          <w:sz w:val="26"/>
          <w:szCs w:val="26"/>
        </w:rPr>
        <w:t xml:space="preserve"> 1 </w:t>
      </w:r>
      <w:proofErr w:type="spellStart"/>
      <w:r w:rsidR="00CB7814">
        <w:rPr>
          <w:sz w:val="26"/>
          <w:szCs w:val="26"/>
        </w:rPr>
        <w:t>năm</w:t>
      </w:r>
      <w:proofErr w:type="spellEnd"/>
      <w:r w:rsidR="00CB7814">
        <w:rPr>
          <w:sz w:val="26"/>
          <w:szCs w:val="26"/>
        </w:rPr>
        <w:t xml:space="preserve"> 2021</w:t>
      </w:r>
    </w:p>
    <w:p w14:paraId="6B63503D" w14:textId="06126EAB" w:rsidR="0085283A" w:rsidRPr="0085283A" w:rsidRDefault="005610B5" w:rsidP="0085283A">
      <w:pPr>
        <w:pStyle w:val="NoSpacing"/>
        <w:ind w:left="1" w:hanging="3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Điều</w:t>
      </w:r>
      <w:proofErr w:type="spellEnd"/>
      <w:r>
        <w:rPr>
          <w:b/>
          <w:bCs/>
          <w:sz w:val="26"/>
          <w:szCs w:val="26"/>
        </w:rPr>
        <w:t xml:space="preserve"> 2</w:t>
      </w:r>
      <w:r w:rsidR="0085283A" w:rsidRPr="0085283A">
        <w:rPr>
          <w:b/>
          <w:bCs/>
          <w:sz w:val="26"/>
          <w:szCs w:val="26"/>
        </w:rPr>
        <w:t xml:space="preserve">: Thanh </w:t>
      </w:r>
      <w:proofErr w:type="spellStart"/>
      <w:r w:rsidR="0085283A" w:rsidRPr="0085283A">
        <w:rPr>
          <w:b/>
          <w:bCs/>
          <w:sz w:val="26"/>
          <w:szCs w:val="26"/>
        </w:rPr>
        <w:t>tooán</w:t>
      </w:r>
      <w:proofErr w:type="spellEnd"/>
      <w:r w:rsidR="0085283A" w:rsidRPr="0085283A">
        <w:rPr>
          <w:b/>
          <w:bCs/>
          <w:sz w:val="26"/>
          <w:szCs w:val="26"/>
        </w:rPr>
        <w:t>:</w:t>
      </w:r>
    </w:p>
    <w:p w14:paraId="0AB1FDF4" w14:textId="210116AF" w:rsidR="008C6EE3" w:rsidRDefault="005610B5" w:rsidP="008B101A">
      <w:pPr>
        <w:pStyle w:val="NoSpacing"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 w:rsidR="001508F8">
        <w:rPr>
          <w:sz w:val="26"/>
          <w:szCs w:val="26"/>
        </w:rPr>
        <w:t>hoàn</w:t>
      </w:r>
      <w:proofErr w:type="spellEnd"/>
      <w:r w:rsidR="001508F8">
        <w:rPr>
          <w:sz w:val="26"/>
          <w:szCs w:val="26"/>
        </w:rPr>
        <w:t xml:space="preserve"> </w:t>
      </w:r>
      <w:proofErr w:type="spellStart"/>
      <w:r w:rsidR="001508F8">
        <w:rPr>
          <w:sz w:val="26"/>
          <w:szCs w:val="26"/>
        </w:rPr>
        <w:t>tất</w:t>
      </w:r>
      <w:proofErr w:type="spellEnd"/>
      <w:r w:rsidR="001508F8">
        <w:rPr>
          <w:sz w:val="26"/>
          <w:szCs w:val="26"/>
        </w:rPr>
        <w:t xml:space="preserve"> </w:t>
      </w:r>
      <w:proofErr w:type="spellStart"/>
      <w:r w:rsidR="001508F8">
        <w:rPr>
          <w:sz w:val="26"/>
          <w:szCs w:val="26"/>
        </w:rPr>
        <w:t>thanh</w:t>
      </w:r>
      <w:proofErr w:type="spellEnd"/>
      <w:r w:rsidR="001508F8">
        <w:rPr>
          <w:sz w:val="26"/>
          <w:szCs w:val="26"/>
        </w:rPr>
        <w:t xml:space="preserve"> </w:t>
      </w:r>
      <w:proofErr w:type="spellStart"/>
      <w:r w:rsidR="001508F8">
        <w:rPr>
          <w:sz w:val="26"/>
          <w:szCs w:val="26"/>
        </w:rPr>
        <w:t>toán</w:t>
      </w:r>
      <w:proofErr w:type="spellEnd"/>
      <w:r w:rsidR="001508F8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tổng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giá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trị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hợp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đồng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cung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cấp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dịch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vụ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ký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ngày</w:t>
      </w:r>
      <w:proofErr w:type="spellEnd"/>
      <w:r w:rsidR="00CB7814">
        <w:rPr>
          <w:sz w:val="26"/>
          <w:szCs w:val="26"/>
        </w:rPr>
        <w:t xml:space="preserve"> 18</w:t>
      </w:r>
      <w:r w:rsidR="00F352E4">
        <w:rPr>
          <w:sz w:val="26"/>
          <w:szCs w:val="26"/>
        </w:rPr>
        <w:t xml:space="preserve"> </w:t>
      </w:r>
      <w:proofErr w:type="spellStart"/>
      <w:r w:rsidR="00F352E4">
        <w:rPr>
          <w:sz w:val="26"/>
          <w:szCs w:val="26"/>
        </w:rPr>
        <w:t>tháng</w:t>
      </w:r>
      <w:proofErr w:type="spellEnd"/>
      <w:r w:rsidR="00F352E4">
        <w:rPr>
          <w:sz w:val="26"/>
          <w:szCs w:val="26"/>
        </w:rPr>
        <w:t xml:space="preserve"> 12</w:t>
      </w:r>
      <w:r w:rsidR="00693AC1">
        <w:rPr>
          <w:sz w:val="26"/>
          <w:szCs w:val="26"/>
        </w:rPr>
        <w:t xml:space="preserve"> </w:t>
      </w:r>
      <w:proofErr w:type="spellStart"/>
      <w:r w:rsidR="00693AC1">
        <w:rPr>
          <w:sz w:val="26"/>
          <w:szCs w:val="26"/>
        </w:rPr>
        <w:t>năm</w:t>
      </w:r>
      <w:proofErr w:type="spellEnd"/>
      <w:r w:rsidR="00693AC1">
        <w:rPr>
          <w:sz w:val="26"/>
          <w:szCs w:val="26"/>
        </w:rPr>
        <w:t xml:space="preserve"> </w:t>
      </w:r>
      <w:r w:rsidR="00F352E4">
        <w:rPr>
          <w:sz w:val="26"/>
          <w:szCs w:val="26"/>
        </w:rPr>
        <w:t>2020</w:t>
      </w:r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theo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hình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thức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tiền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mặt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hoặc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chuyển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khoản</w:t>
      </w:r>
      <w:proofErr w:type="spellEnd"/>
      <w:r w:rsidR="00F352E4">
        <w:rPr>
          <w:sz w:val="26"/>
          <w:szCs w:val="26"/>
        </w:rPr>
        <w:t>.</w:t>
      </w:r>
      <w:r w:rsidR="008B101A">
        <w:rPr>
          <w:sz w:val="26"/>
          <w:szCs w:val="26"/>
        </w:rPr>
        <w:t xml:space="preserve"> </w:t>
      </w:r>
    </w:p>
    <w:p w14:paraId="7D0ECAC4" w14:textId="176E75FE" w:rsidR="008B101A" w:rsidRPr="0085283A" w:rsidRDefault="00CB7814" w:rsidP="008B101A">
      <w:pPr>
        <w:pStyle w:val="NoSpacing"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>: 1.8</w:t>
      </w:r>
      <w:r w:rsidR="0033209D">
        <w:rPr>
          <w:sz w:val="26"/>
          <w:szCs w:val="26"/>
        </w:rPr>
        <w:t>00.000</w:t>
      </w:r>
      <w:r w:rsidR="008B101A">
        <w:rPr>
          <w:sz w:val="26"/>
          <w:szCs w:val="26"/>
        </w:rPr>
        <w:t xml:space="preserve"> VNĐ</w:t>
      </w:r>
    </w:p>
    <w:p w14:paraId="288BE48D" w14:textId="77777777" w:rsidR="0085283A" w:rsidRPr="0085283A" w:rsidRDefault="0085283A" w:rsidP="005610B5">
      <w:pPr>
        <w:pStyle w:val="NoSpacing"/>
        <w:ind w:leftChars="0" w:left="0" w:firstLineChars="0" w:firstLine="0"/>
        <w:rPr>
          <w:sz w:val="26"/>
          <w:szCs w:val="26"/>
        </w:rPr>
      </w:pPr>
    </w:p>
    <w:p w14:paraId="00000012" w14:textId="4FAB7DB4" w:rsidR="001634F7" w:rsidRDefault="00577A40">
      <w:pPr>
        <w:spacing w:line="240" w:lineRule="auto"/>
        <w:ind w:left="1" w:hanging="3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</w:t>
      </w:r>
      <w:r w:rsidR="005610B5">
        <w:rPr>
          <w:b/>
          <w:sz w:val="26"/>
          <w:szCs w:val="26"/>
        </w:rPr>
        <w:t>3: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chung</w:t>
      </w:r>
      <w:proofErr w:type="spellEnd"/>
      <w:proofErr w:type="gramEnd"/>
    </w:p>
    <w:p w14:paraId="00000013" w14:textId="7B8F4250" w:rsidR="001634F7" w:rsidRDefault="00577A40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CB7814">
        <w:rPr>
          <w:sz w:val="26"/>
          <w:szCs w:val="26"/>
        </w:rPr>
        <w:t>18</w:t>
      </w:r>
      <w:r w:rsidR="00F352E4">
        <w:rPr>
          <w:sz w:val="26"/>
          <w:szCs w:val="26"/>
        </w:rPr>
        <w:t xml:space="preserve"> </w:t>
      </w:r>
      <w:proofErr w:type="spellStart"/>
      <w:r w:rsidR="00F352E4">
        <w:rPr>
          <w:sz w:val="26"/>
          <w:szCs w:val="26"/>
        </w:rPr>
        <w:t>tháng</w:t>
      </w:r>
      <w:proofErr w:type="spellEnd"/>
      <w:r w:rsidR="00F352E4">
        <w:rPr>
          <w:sz w:val="26"/>
          <w:szCs w:val="26"/>
        </w:rPr>
        <w:t xml:space="preserve"> 12 </w:t>
      </w:r>
      <w:proofErr w:type="spellStart"/>
      <w:r w:rsidR="00F352E4">
        <w:rPr>
          <w:sz w:val="26"/>
          <w:szCs w:val="26"/>
        </w:rPr>
        <w:t>năm</w:t>
      </w:r>
      <w:proofErr w:type="spellEnd"/>
      <w:r w:rsidR="00F352E4">
        <w:rPr>
          <w:sz w:val="26"/>
          <w:szCs w:val="26"/>
        </w:rPr>
        <w:t xml:space="preserve"> 2020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 w:rsidR="00927D27">
        <w:rPr>
          <w:sz w:val="26"/>
          <w:szCs w:val="26"/>
        </w:rPr>
        <w:t>x</w:t>
      </w:r>
      <w:r w:rsidR="00927D27" w:rsidRPr="00927D27">
        <w:rPr>
          <w:sz w:val="26"/>
          <w:szCs w:val="26"/>
        </w:rPr>
        <w:t>á</w:t>
      </w:r>
      <w:r w:rsidR="00927D27">
        <w:rPr>
          <w:sz w:val="26"/>
          <w:szCs w:val="26"/>
        </w:rPr>
        <w:t>c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nh</w:t>
      </w:r>
      <w:r w:rsidR="00927D27" w:rsidRPr="00927D27">
        <w:rPr>
          <w:sz w:val="26"/>
          <w:szCs w:val="26"/>
        </w:rPr>
        <w:t>ậ</w:t>
      </w:r>
      <w:r w:rsidR="00927D27">
        <w:rPr>
          <w:sz w:val="26"/>
          <w:szCs w:val="26"/>
        </w:rPr>
        <w:t>n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c</w:t>
      </w:r>
      <w:r w:rsidR="00927D27" w:rsidRPr="00927D27">
        <w:rPr>
          <w:sz w:val="26"/>
          <w:szCs w:val="26"/>
        </w:rPr>
        <w:t>ô</w:t>
      </w:r>
      <w:r w:rsidR="00927D27">
        <w:rPr>
          <w:sz w:val="26"/>
          <w:szCs w:val="26"/>
        </w:rPr>
        <w:t>ng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vi</w:t>
      </w:r>
      <w:r w:rsidR="00927D27" w:rsidRPr="00927D27">
        <w:rPr>
          <w:sz w:val="26"/>
          <w:szCs w:val="26"/>
        </w:rPr>
        <w:t>ệ</w:t>
      </w:r>
      <w:r w:rsidR="00927D27">
        <w:rPr>
          <w:sz w:val="26"/>
          <w:szCs w:val="26"/>
        </w:rPr>
        <w:t>c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 w:rsidRPr="00927D27">
        <w:rPr>
          <w:sz w:val="26"/>
          <w:szCs w:val="26"/>
        </w:rPr>
        <w:t>đượ</w:t>
      </w:r>
      <w:r w:rsidR="00927D27">
        <w:rPr>
          <w:sz w:val="26"/>
          <w:szCs w:val="26"/>
        </w:rPr>
        <w:t>c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h</w:t>
      </w:r>
      <w:r w:rsidR="00927D27" w:rsidRPr="00927D27">
        <w:rPr>
          <w:sz w:val="26"/>
          <w:szCs w:val="26"/>
        </w:rPr>
        <w:t>oàn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t</w:t>
      </w:r>
      <w:r w:rsidR="00927D27" w:rsidRPr="00927D27">
        <w:rPr>
          <w:sz w:val="26"/>
          <w:szCs w:val="26"/>
        </w:rPr>
        <w:t>ấ</w:t>
      </w:r>
      <w:r w:rsidR="00927D27">
        <w:rPr>
          <w:sz w:val="26"/>
          <w:szCs w:val="26"/>
        </w:rPr>
        <w:t>t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theo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 w:rsidRPr="00927D27">
        <w:rPr>
          <w:sz w:val="26"/>
          <w:szCs w:val="26"/>
        </w:rPr>
        <w:t>đú</w:t>
      </w:r>
      <w:r w:rsidR="00927D27">
        <w:rPr>
          <w:sz w:val="26"/>
          <w:szCs w:val="26"/>
        </w:rPr>
        <w:t>ng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y</w:t>
      </w:r>
      <w:r w:rsidR="00927D27" w:rsidRPr="00927D27">
        <w:rPr>
          <w:sz w:val="26"/>
          <w:szCs w:val="26"/>
        </w:rPr>
        <w:t>ê</w:t>
      </w:r>
      <w:r w:rsidR="00927D27">
        <w:rPr>
          <w:sz w:val="26"/>
          <w:szCs w:val="26"/>
        </w:rPr>
        <w:t>u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c</w:t>
      </w:r>
      <w:r w:rsidR="00927D27" w:rsidRPr="00927D27">
        <w:rPr>
          <w:sz w:val="26"/>
          <w:szCs w:val="26"/>
        </w:rPr>
        <w:t>ầu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c</w:t>
      </w:r>
      <w:r w:rsidR="00927D27" w:rsidRPr="00927D27">
        <w:rPr>
          <w:sz w:val="26"/>
          <w:szCs w:val="26"/>
        </w:rPr>
        <w:t>ủa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927D27">
        <w:rPr>
          <w:sz w:val="26"/>
          <w:szCs w:val="26"/>
        </w:rPr>
        <w:t>b</w:t>
      </w:r>
      <w:r w:rsidR="00927D27" w:rsidRPr="00927D27">
        <w:rPr>
          <w:sz w:val="26"/>
          <w:szCs w:val="26"/>
        </w:rPr>
        <w:t>ê</w:t>
      </w:r>
      <w:r w:rsidR="00927D27">
        <w:rPr>
          <w:sz w:val="26"/>
          <w:szCs w:val="26"/>
        </w:rPr>
        <w:t>n</w:t>
      </w:r>
      <w:proofErr w:type="spellEnd"/>
      <w:r w:rsidR="00927D27">
        <w:rPr>
          <w:sz w:val="26"/>
          <w:szCs w:val="26"/>
        </w:rPr>
        <w:t xml:space="preserve"> A</w:t>
      </w:r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và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hoàn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tất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thanh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toán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cho</w:t>
      </w:r>
      <w:proofErr w:type="spellEnd"/>
      <w:r w:rsidR="008B101A">
        <w:rPr>
          <w:sz w:val="26"/>
          <w:szCs w:val="26"/>
        </w:rPr>
        <w:t xml:space="preserve"> </w:t>
      </w:r>
      <w:proofErr w:type="spellStart"/>
      <w:r w:rsidR="008B101A">
        <w:rPr>
          <w:sz w:val="26"/>
          <w:szCs w:val="26"/>
        </w:rPr>
        <w:t>Bên</w:t>
      </w:r>
      <w:proofErr w:type="spellEnd"/>
      <w:r w:rsidR="008B101A">
        <w:rPr>
          <w:sz w:val="26"/>
          <w:szCs w:val="26"/>
        </w:rPr>
        <w:t xml:space="preserve"> B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="00927D27" w:rsidRPr="00927D27">
        <w:rPr>
          <w:sz w:val="26"/>
          <w:szCs w:val="26"/>
        </w:rPr>
        <w:t>ụ</w:t>
      </w:r>
      <w:proofErr w:type="spellEnd"/>
      <w:r w:rsidR="00927D27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ký</w:t>
      </w:r>
      <w:proofErr w:type="spellEnd"/>
      <w:r w:rsidR="00CB7814">
        <w:rPr>
          <w:sz w:val="26"/>
          <w:szCs w:val="26"/>
        </w:rPr>
        <w:t xml:space="preserve"> </w:t>
      </w:r>
      <w:proofErr w:type="spellStart"/>
      <w:r w:rsidR="00CB7814">
        <w:rPr>
          <w:sz w:val="26"/>
          <w:szCs w:val="26"/>
        </w:rPr>
        <w:t>ngày</w:t>
      </w:r>
      <w:proofErr w:type="spellEnd"/>
      <w:r w:rsidR="00CB7814">
        <w:rPr>
          <w:sz w:val="26"/>
          <w:szCs w:val="26"/>
        </w:rPr>
        <w:t xml:space="preserve"> 18</w:t>
      </w:r>
      <w:r w:rsidR="00F352E4">
        <w:rPr>
          <w:sz w:val="26"/>
          <w:szCs w:val="26"/>
        </w:rPr>
        <w:t xml:space="preserve"> </w:t>
      </w:r>
      <w:proofErr w:type="spellStart"/>
      <w:r w:rsidR="00F352E4">
        <w:rPr>
          <w:sz w:val="26"/>
          <w:szCs w:val="26"/>
        </w:rPr>
        <w:t>tháng</w:t>
      </w:r>
      <w:proofErr w:type="spellEnd"/>
      <w:r w:rsidR="00F352E4">
        <w:rPr>
          <w:sz w:val="26"/>
          <w:szCs w:val="26"/>
        </w:rPr>
        <w:t xml:space="preserve"> 12 </w:t>
      </w:r>
      <w:proofErr w:type="spellStart"/>
      <w:r w:rsidR="00F352E4">
        <w:rPr>
          <w:sz w:val="26"/>
          <w:szCs w:val="26"/>
        </w:rPr>
        <w:t>năm</w:t>
      </w:r>
      <w:proofErr w:type="spellEnd"/>
      <w:r w:rsidR="00F352E4">
        <w:rPr>
          <w:sz w:val="26"/>
          <w:szCs w:val="26"/>
        </w:rPr>
        <w:t xml:space="preserve"> 2020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00000014" w14:textId="2E9856F2" w:rsidR="001634F7" w:rsidRDefault="00577A40">
      <w:pPr>
        <w:spacing w:before="280" w:after="280"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01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02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4"/>
      </w:tblGrid>
      <w:tr w:rsidR="005610B5" w14:paraId="197C1C63" w14:textId="77777777" w:rsidTr="005610B5">
        <w:tc>
          <w:tcPr>
            <w:tcW w:w="4743" w:type="dxa"/>
          </w:tcPr>
          <w:p w14:paraId="3F0A6935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ĐẠI DIỆN BÊN A</w:t>
            </w:r>
          </w:p>
          <w:p w14:paraId="0D72EDB3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0D159E88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116F8B38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7F3CA594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4294A628" w14:textId="147EAFEA" w:rsidR="005610B5" w:rsidRPr="005610B5" w:rsidRDefault="00F352E4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Phan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4744" w:type="dxa"/>
          </w:tcPr>
          <w:p w14:paraId="749D7E4A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DIỆN BÊN B</w:t>
            </w:r>
          </w:p>
          <w:p w14:paraId="5902D584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5CC613E0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35F559EF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2087EC56" w14:textId="77777777" w:rsidR="005610B5" w:rsidRDefault="005610B5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</w:p>
          <w:p w14:paraId="5BB713B6" w14:textId="2FE7A6B1" w:rsidR="005610B5" w:rsidRPr="005610B5" w:rsidRDefault="00CB7814" w:rsidP="005610B5">
            <w:pPr>
              <w:spacing w:before="280" w:after="280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Minh Hồng</w:t>
            </w:r>
            <w:bookmarkStart w:id="0" w:name="_GoBack"/>
            <w:bookmarkEnd w:id="0"/>
          </w:p>
        </w:tc>
      </w:tr>
    </w:tbl>
    <w:p w14:paraId="162FE9E2" w14:textId="19CBB105" w:rsidR="00927D27" w:rsidRDefault="00927D27" w:rsidP="0085283A">
      <w:pPr>
        <w:spacing w:before="280" w:after="280"/>
        <w:ind w:leftChars="0" w:left="0" w:firstLineChars="0" w:firstLine="0"/>
        <w:rPr>
          <w:sz w:val="26"/>
          <w:szCs w:val="26"/>
        </w:rPr>
      </w:pPr>
    </w:p>
    <w:sectPr w:rsidR="00927D27">
      <w:footerReference w:type="even" r:id="rId7"/>
      <w:footerReference w:type="default" r:id="rId8"/>
      <w:pgSz w:w="11909" w:h="16834"/>
      <w:pgMar w:top="630" w:right="1152" w:bottom="720" w:left="1260" w:header="450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BE0A6" w14:textId="77777777" w:rsidR="00276BCB" w:rsidRDefault="00276BCB">
      <w:pPr>
        <w:spacing w:line="240" w:lineRule="auto"/>
        <w:ind w:left="0" w:hanging="2"/>
      </w:pPr>
      <w:r>
        <w:separator/>
      </w:r>
    </w:p>
  </w:endnote>
  <w:endnote w:type="continuationSeparator" w:id="0">
    <w:p w14:paraId="5D915AE6" w14:textId="77777777" w:rsidR="00276BCB" w:rsidRDefault="00276B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9" w14:textId="77777777" w:rsidR="001634F7" w:rsidRDefault="00577A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1A" w14:textId="77777777" w:rsidR="001634F7" w:rsidRDefault="001634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7" w14:textId="0288C779" w:rsidR="001634F7" w:rsidRDefault="00577A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7814">
      <w:rPr>
        <w:noProof/>
        <w:color w:val="000000"/>
      </w:rPr>
      <w:t>2</w:t>
    </w:r>
    <w:r>
      <w:rPr>
        <w:color w:val="000000"/>
      </w:rPr>
      <w:fldChar w:fldCharType="end"/>
    </w:r>
  </w:p>
  <w:p w14:paraId="00000018" w14:textId="77777777" w:rsidR="001634F7" w:rsidRDefault="001634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EB96D" w14:textId="77777777" w:rsidR="00276BCB" w:rsidRDefault="00276BCB">
      <w:pPr>
        <w:spacing w:line="240" w:lineRule="auto"/>
        <w:ind w:left="0" w:hanging="2"/>
      </w:pPr>
      <w:r>
        <w:separator/>
      </w:r>
    </w:p>
  </w:footnote>
  <w:footnote w:type="continuationSeparator" w:id="0">
    <w:p w14:paraId="39F1F686" w14:textId="77777777" w:rsidR="00276BCB" w:rsidRDefault="00276BCB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F7"/>
    <w:rsid w:val="001508F8"/>
    <w:rsid w:val="001634F7"/>
    <w:rsid w:val="001D0CA8"/>
    <w:rsid w:val="00276BCB"/>
    <w:rsid w:val="0033209D"/>
    <w:rsid w:val="003B3154"/>
    <w:rsid w:val="00455E00"/>
    <w:rsid w:val="0046771B"/>
    <w:rsid w:val="005610B5"/>
    <w:rsid w:val="00577A40"/>
    <w:rsid w:val="00654D1C"/>
    <w:rsid w:val="00693AC1"/>
    <w:rsid w:val="006B7664"/>
    <w:rsid w:val="007006BA"/>
    <w:rsid w:val="007762EF"/>
    <w:rsid w:val="00851EED"/>
    <w:rsid w:val="0085283A"/>
    <w:rsid w:val="008B101A"/>
    <w:rsid w:val="008C6EE3"/>
    <w:rsid w:val="009036C3"/>
    <w:rsid w:val="00927D27"/>
    <w:rsid w:val="00992A68"/>
    <w:rsid w:val="009A0BF1"/>
    <w:rsid w:val="00AB47EB"/>
    <w:rsid w:val="00AD109C"/>
    <w:rsid w:val="00B5235C"/>
    <w:rsid w:val="00C67BA1"/>
    <w:rsid w:val="00CB7814"/>
    <w:rsid w:val="00DB4C49"/>
    <w:rsid w:val="00DB6FEA"/>
    <w:rsid w:val="00F3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82F0D"/>
  <w15:docId w15:val="{C7446459-D713-4C97-9200-8DB1DCE8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-142" w:right="34"/>
      <w:jc w:val="center"/>
      <w:outlineLvl w:val="1"/>
    </w:pPr>
    <w:rPr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left="175"/>
      <w:outlineLvl w:val="5"/>
    </w:pPr>
    <w:rPr>
      <w:szCs w:val="20"/>
    </w:rPr>
  </w:style>
  <w:style w:type="paragraph" w:styleId="Heading9">
    <w:name w:val="heading 9"/>
    <w:basedOn w:val="Normal"/>
    <w:next w:val="Normal"/>
    <w:pPr>
      <w:keepNext/>
      <w:ind w:left="993" w:firstLine="708"/>
      <w:outlineLvl w:val="8"/>
    </w:pPr>
    <w:rPr>
      <w:rFonts w:ascii="VNI-Helve-Condense" w:hAnsi="VNI-Helve-Condense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BodyTextIndent2Char">
    <w:name w:val="Body Text Indent 2 Char"/>
    <w:rPr>
      <w:rFonts w:ascii="VNI-Times" w:hAnsi="VNI-Times"/>
      <w:w w:val="100"/>
      <w:position w:val="-1"/>
      <w:sz w:val="26"/>
      <w:szCs w:val="24"/>
      <w:effect w:val="none"/>
      <w:vertAlign w:val="baseline"/>
      <w:cs w:val="0"/>
      <w:em w:val="none"/>
      <w:lang w:val="en-US" w:eastAsia="en-US" w:bidi="ar-SA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lang w:eastAsia="zh-CN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VNI-Times" w:hAnsi="VNI-Times"/>
      <w:sz w:val="26"/>
    </w:rPr>
  </w:style>
  <w:style w:type="paragraph" w:customStyle="1" w:styleId="03Trchyu">
    <w:name w:val="03 Trích yếu"/>
    <w:pPr>
      <w:widowControl w:val="0"/>
      <w:suppressAutoHyphens/>
      <w:spacing w:line="400" w:lineRule="atLeast"/>
      <w:ind w:leftChars="-1" w:left="-1" w:hangingChars="1"/>
      <w:jc w:val="center"/>
      <w:textDirection w:val="btLr"/>
      <w:textAlignment w:val="top"/>
      <w:outlineLvl w:val="0"/>
    </w:pPr>
    <w:rPr>
      <w:b/>
      <w:position w:val="-1"/>
      <w:sz w:val="28"/>
      <w:szCs w:val="28"/>
      <w:lang w:eastAsia="en-US"/>
    </w:rPr>
  </w:style>
  <w:style w:type="paragraph" w:customStyle="1" w:styleId="DefaultParagraphFontParaCharCharCharCharChar">
    <w:name w:val="Default Paragraph Font Para Char Char Char Char Char"/>
    <w:pPr>
      <w:tabs>
        <w:tab w:val="left" w:pos="1152"/>
      </w:tabs>
      <w:suppressAutoHyphens/>
      <w:spacing w:before="120" w:after="120" w:line="312" w:lineRule="auto"/>
      <w:ind w:leftChars="-1" w:left="-1" w:hangingChars="1"/>
      <w:textDirection w:val="btLr"/>
      <w:textAlignment w:val="top"/>
      <w:outlineLvl w:val="0"/>
    </w:pPr>
    <w:rPr>
      <w:rFonts w:ascii="Arial" w:hAnsi="Arial" w:cs="Arial"/>
      <w:position w:val="-1"/>
      <w:sz w:val="26"/>
      <w:szCs w:val="26"/>
      <w:lang w:eastAsia="en-US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Style11">
    <w:name w:val="Style 11"/>
    <w:basedOn w:val="Normal"/>
    <w:pPr>
      <w:widowControl w:val="0"/>
      <w:autoSpaceDE w:val="0"/>
      <w:autoSpaceDN w:val="0"/>
      <w:spacing w:line="384" w:lineRule="atLeast"/>
    </w:pPr>
  </w:style>
  <w:style w:type="paragraph" w:customStyle="1" w:styleId="Char">
    <w:name w:val="Char"/>
    <w:pPr>
      <w:tabs>
        <w:tab w:val="left" w:pos="1152"/>
      </w:tabs>
      <w:suppressAutoHyphens/>
      <w:spacing w:before="120" w:after="120" w:line="312" w:lineRule="auto"/>
      <w:ind w:leftChars="-1" w:left="-1" w:hangingChars="1"/>
      <w:textDirection w:val="btLr"/>
      <w:textAlignment w:val="top"/>
      <w:outlineLvl w:val="0"/>
    </w:pPr>
    <w:rPr>
      <w:rFonts w:ascii="Arial" w:hAnsi="Arial" w:cs="Arial"/>
      <w:position w:val="-1"/>
      <w:sz w:val="26"/>
      <w:szCs w:val="26"/>
      <w:lang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-1122755962229706866m-1815776479556662594normal1">
    <w:name w:val="m_-1122755962229706866m_-1815776479556662594normal1"/>
    <w:basedOn w:val="Normal"/>
    <w:pPr>
      <w:spacing w:before="100" w:beforeAutospacing="1" w:after="100" w:afterAutospacing="1"/>
    </w:pPr>
    <w:rPr>
      <w:lang w:eastAsia="zh-CN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B6FEA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89G1dtQ4Iy8ermsp5ZwDV20iXQ==">AMUW2mWQooT/Fx6vsowbit/veD5TL+ZjVgujugdotzekrxAemk1PbnfnSKSYrBurfNtM8m9bO6y5B9FPGict7IH3TRO2CRVjxlVacjGsPyneA9/upWogB9c=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34419</dc:creator>
  <cp:lastModifiedBy>hang.hoang</cp:lastModifiedBy>
  <cp:revision>17</cp:revision>
  <cp:lastPrinted>2021-01-15T11:29:00Z</cp:lastPrinted>
  <dcterms:created xsi:type="dcterms:W3CDTF">2020-11-05T07:16:00Z</dcterms:created>
  <dcterms:modified xsi:type="dcterms:W3CDTF">2021-02-05T07:24:00Z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Hình ảnh</vt:lpwstr>
  </property>
  <property fmtid="{D5CDD505-2E9C-101B-9397-08002B2CF9AE}" pid="3" name="Chọn hình">
    <vt:lpwstr/>
  </property>
  <property fmtid="{D5CDD505-2E9C-101B-9397-08002B2CF9AE}" pid="4" name="ImageCreateDate">
    <vt:lpwstr/>
  </property>
  <property fmtid="{D5CDD505-2E9C-101B-9397-08002B2CF9AE}" pid="5" name="Description">
    <vt:lpwstr/>
  </property>
  <property fmtid="{D5CDD505-2E9C-101B-9397-08002B2CF9AE}" pid="6" name="KSOProductBuildVer">
    <vt:lpwstr>1033-10.2.0.5978</vt:lpwstr>
  </property>
</Properties>
</file>