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FAF8A">
      <w:pPr>
        <w:shd w:val="clear" w:color="auto" w:fill="FFFFFF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lang w:val="en-US"/>
        </w:rPr>
        <w:drawing>
          <wp:inline distT="114300" distB="114300" distL="114300" distR="114300">
            <wp:extent cx="2524125" cy="70485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524846C">
      <w:pPr>
        <w:shd w:val="clear" w:color="auto" w:fill="FFFFFF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69D5557">
      <w:pPr>
        <w:shd w:val="clear" w:color="auto" w:fill="FFFFFF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PRJ301 PROJECT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DA562AB">
      <w:pPr>
        <w:shd w:val="clear" w:color="auto" w:fill="FFFFFF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B04E4D0">
      <w:pPr>
        <w:numPr>
          <w:ilvl w:val="0"/>
          <w:numId w:val="1"/>
        </w:numPr>
        <w:ind w:left="14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English: Smart Automated Car Wash Management System with Advance Booking &amp; Loyalty Program </w:t>
      </w:r>
    </w:p>
    <w:p w14:paraId="7A8403BA">
      <w:pPr>
        <w:numPr>
          <w:ilvl w:val="0"/>
          <w:numId w:val="1"/>
        </w:numPr>
        <w:ind w:left="1440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Vietnamese: Hệ thống quản lý rửa xe ô tô tự động thông minh với đặt lịch trước và chương trình khách hàng thân thiết </w:t>
      </w:r>
    </w:p>
    <w:p w14:paraId="6EA0AA42">
      <w:pPr>
        <w:ind w:left="108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Context: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A5C61DE">
      <w:pPr>
        <w:ind w:left="14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With over 4.5 million vehicles in Vietnam and 25% YoY growth in car wash demand, customer retention is key. Studies show loyal customers spend 67% more and visit 3x more often. Current systems lack: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Personalized rewards beyond “wash 5 get 1 free”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Tiered benefits (Silver/Gold/Platinum)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Digital tracking of points, history, and perks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AutoWash Pro integrates a multi-tier loyalty program with advance booking, LPR automation, and AI personalization — boosting repeat rate by 45%, lifetime value by 60%, and enabling data-driven promotions.</w:t>
      </w:r>
      <w:r>
        <w:rPr>
          <w:rFonts w:ascii="Times New Roman" w:hAnsi="Times New Roman" w:eastAsia="Times New Roman" w:cs="Times New Roman"/>
        </w:rPr>
        <w:br w:type="textWrapping"/>
      </w:r>
    </w:p>
    <w:p w14:paraId="6EB4BE81">
      <w:pPr>
        <w:numPr>
          <w:ilvl w:val="0"/>
          <w:numId w:val="2"/>
        </w:numPr>
        <w:ind w:left="108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Proposed Solutions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53F84B7">
      <w:pPr>
        <w:ind w:left="14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AutoWash Pro is a smart AI, and CRM technologies to enhance customer experience, optimize operations, and increase business revenue.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The system supports: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Advanced booking with tier-based priority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AI-powered customer engagement and personalization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Automated vehicle recognition using License Plate Recognition (LPR)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 multi-tier loyalty program to retain and reward customers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Target Users: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Customers: Car owners who want convenient booking and rewards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Admin/Managers: Business owners analyzing performance and configuring promotions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With advanced loyalty engine: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Role-based Access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Admin: Configure tiers, rewards, promotions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Customer: Track points, redeem, get VIP perks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Loyalty Program (Enhanced)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Tier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          Requirement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                        Benefits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Member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  Register + 1 wash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        1 point = 1,000 VND spent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Silver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  5 washes or 2M VND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        +10% points, priority slot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Gold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  15 washes or 6M VND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        +20% points, free upgrade monthly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Platinum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  30 washes or 15M VND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+30% points, free wash monthly,  </w:t>
      </w:r>
    </w:p>
    <w:p w14:paraId="2EB35278">
      <w:pPr>
        <w:numPr>
          <w:ilvl w:val="0"/>
          <w:numId w:val="3"/>
        </w:numPr>
        <w:ind w:left="108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Functional requirement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36BB226">
      <w:pPr>
        <w:ind w:left="14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system includes core functions: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highlight w:val="yellow"/>
        </w:rPr>
        <w:t>Loyalty Engine (assignment)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Track points, tier, spend, visits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Auto-upgrade/downgrade (monthly review)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Redemption: Points → discount, free wash </w:t>
      </w:r>
      <w:r>
        <w:rPr>
          <w:rFonts w:ascii="Times New Roman" w:hAnsi="Times New Roman" w:eastAsia="Times New Roman" w:cs="Times New Roman"/>
          <w:sz w:val="18"/>
          <w:szCs w:val="18"/>
        </w:rPr>
        <w:t>(eg. Redeems 300 pts → gets free wax)</w:t>
      </w:r>
      <w:r>
        <w:rPr>
          <w:rFonts w:ascii="Times New Roman" w:hAnsi="Times New Roman" w:eastAsia="Times New Roman" w:cs="Times New Roman"/>
          <w:sz w:val="18"/>
          <w:szCs w:val="18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Expiry: Points expire after 12 months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highlight w:val="yellow"/>
        </w:rPr>
        <w:t>Customer Profile (workshop 1)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Login/logout + linked to license plate + phone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View: tier, points balance, next reward 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highlight w:val="yellow"/>
        </w:rPr>
        <w:t>Customer Booking and  and Wash history (workshop 2)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Tier-based booking window: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Member: 7 days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Silver: 10 days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Gold: 12 days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Platinum: 14 days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Priority queue: Higher tie</w:t>
      </w:r>
      <w:bookmarkStart w:id="0" w:name="_GoBack"/>
      <w:bookmarkEnd w:id="0"/>
      <w:r>
        <w:rPr>
          <w:rFonts w:ascii="Times New Roman" w:hAnsi="Times New Roman" w:eastAsia="Times New Roman" w:cs="Times New Roman"/>
        </w:rPr>
        <w:t>r = earlier access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highlight w:val="yellow"/>
        </w:rPr>
        <w:t>Admin Controls(asignment)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Configure tier rules, point rates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Run targeted promos: “Send to Silver+ only”</w:t>
      </w:r>
    </w:p>
    <w:p w14:paraId="4D4B262E">
      <w:pPr>
        <w:ind w:left="14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Reports(eg. the number of customers, …)</w:t>
      </w:r>
      <w:r>
        <w:rPr>
          <w:rFonts w:ascii="Times New Roman" w:hAnsi="Times New Roman" w:eastAsia="Times New Roman" w:cs="Times New Roman"/>
        </w:rPr>
        <w:br w:type="textWrapping"/>
      </w:r>
    </w:p>
    <w:p w14:paraId="22D9A159">
      <w:pPr>
        <w:numPr>
          <w:ilvl w:val="0"/>
          <w:numId w:val="4"/>
        </w:numPr>
        <w:ind w:left="108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Non-functional requirement: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ADE0826">
      <w:pPr>
        <w:ind w:left="1440"/>
        <w:rPr>
          <w:rFonts w:ascii="Times New Roman" w:hAnsi="Times New Roman" w:eastAsia="Times New Roman" w:cs="Times New Roman"/>
          <w:lang w:val="vi-VN"/>
        </w:rPr>
      </w:pPr>
      <w:r>
        <w:rPr>
          <w:rFonts w:ascii="Times New Roman" w:hAnsi="Times New Roman" w:eastAsia="Times New Roman" w:cs="Times New Roman"/>
        </w:rPr>
        <w:t>NFR-01: Response Time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The system shall respond to user actions within ≤ 5 seconds for 95% of requests under normal load.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NFR-02: Booking Processing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Booking transactions shall be completed within ≤ 5 seconds, including loyalty calculation and reward application.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NFR-03: Concurrent Users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The system shall support at least 500 concurrent users without performance degradation.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NFR-04: LPR Processing Speed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License Plate Recognition (LPR) shall identify vehicles within ≤ 10 second after capture.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NFR-05: System Availability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The system shall maintain 99.5% uptime excluding scheduled maintenance.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NFR-06: Data Backup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Data shall be backed up daily with a recovery time objective (RTO) of ≤ 2 hours.</w:t>
      </w:r>
    </w:p>
    <w:p w14:paraId="42E3AB6D">
      <w:pPr>
        <w:shd w:val="clear" w:color="auto" w:fill="FFFFFF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(*) 3.2. Main proposal content (including result and product)   </w:t>
      </w:r>
    </w:p>
    <w:p w14:paraId="5EA02DF2">
      <w:pPr>
        <w:numPr>
          <w:ilvl w:val="0"/>
          <w:numId w:val="5"/>
        </w:numPr>
        <w:ind w:left="108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Theory and practice (document):</w:t>
      </w:r>
    </w:p>
    <w:p w14:paraId="2ED35DD3">
      <w:pPr>
        <w:ind w:left="108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Full SDLC: SRS, Design, Code, Testing, Deployment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Loyalty Logic: State machine for tier transitions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Backend+Frontend: Servlet +JSP + html +css+…</w:t>
      </w:r>
    </w:p>
    <w:p w14:paraId="2BCE9287">
      <w:pPr>
        <w:ind w:left="1080"/>
        <w:rPr>
          <w:rFonts w:ascii="Times New Roman" w:hAnsi="Times New Roman" w:eastAsia="Times New Roman" w:cs="Times New Roman"/>
          <w:lang w:val="vi-VN"/>
        </w:rPr>
      </w:pPr>
      <w:r>
        <w:rPr>
          <w:rFonts w:ascii="Times New Roman" w:hAnsi="Times New Roman" w:eastAsia="Times New Roman" w:cs="Times New Roman"/>
        </w:rPr>
        <w:t>•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Database: SQLserver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br w:type="textWrapping"/>
      </w:r>
    </w:p>
    <w:p w14:paraId="0D76199E">
      <w:pPr>
        <w:numPr>
          <w:ilvl w:val="0"/>
          <w:numId w:val="6"/>
        </w:numPr>
        <w:ind w:left="108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Products:</w:t>
      </w:r>
    </w:p>
    <w:p w14:paraId="358D8E16">
      <w:pPr>
        <w:ind w:left="108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Build a Wep-App for Admin 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Build a Mobile-App for customer </w:t>
      </w:r>
      <w:r>
        <w:rPr>
          <w:rFonts w:ascii="Times New Roman" w:hAnsi="Times New Roman" w:eastAsia="Times New Roman" w:cs="Times New Roman"/>
        </w:rPr>
        <w:br w:type="textWrapping"/>
      </w:r>
    </w:p>
    <w:p w14:paraId="0CBB92F9">
      <w:pPr>
        <w:ind w:left="108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Each work group should have many students participating, but there will be one member responsible for the primary responsibility Notice: all students are required to understand the reference documents thoroughly and may need to explain them to the viva committee.</w:t>
      </w:r>
    </w:p>
    <w:p w14:paraId="1BC3E045">
      <w:pPr>
        <w:ind w:left="1080"/>
        <w:rPr>
          <w:rFonts w:ascii="Times New Roman" w:hAnsi="Times New Roman" w:eastAsia="Times New Roman" w:cs="Times New Roman"/>
        </w:rPr>
      </w:pPr>
    </w:p>
    <w:p w14:paraId="7C69B62E">
      <w:pPr>
        <w:shd w:val="clear" w:color="auto" w:fill="FFFFFF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 Other comments (propose all relative things if have). </w:t>
      </w:r>
    </w:p>
    <w:p w14:paraId="7759F5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Demo Flow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47A71B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Guest register to become a customer </w:t>
      </w:r>
    </w:p>
    <w:p w14:paraId="330CC5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customer books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as Gold member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→ gets priority slot</w:t>
      </w:r>
    </w:p>
    <w:p w14:paraId="3493C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customer view his points, reward. </w:t>
      </w:r>
    </w:p>
    <w:p w14:paraId="14BC3E3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Admin set up promotion and view the system’s reports</w:t>
      </w:r>
    </w:p>
    <w:p w14:paraId="40255996">
      <w:pPr>
        <w:pStyle w:val="17"/>
        <w:numPr>
          <w:ilvl w:val="0"/>
          <w:numId w:val="8"/>
        </w:numPr>
        <w:spacing w:before="100" w:beforeAutospacing="1" w:after="100" w:afterAutospacing="1" w:line="240" w:lineRule="auto"/>
        <w:ind w:left="810" w:hanging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Deadline: Các nhóm nộp theo deadline trên lms và chấm vấn đáp với GV</w:t>
      </w:r>
    </w:p>
    <w:p w14:paraId="004BB264"/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FD5C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F2FB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E72DC2"/>
    <w:multiLevelType w:val="multilevel"/>
    <w:tmpl w:val="22E72DC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9BF41A1"/>
    <w:multiLevelType w:val="multilevel"/>
    <w:tmpl w:val="29BF4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CA8302C"/>
    <w:multiLevelType w:val="multilevel"/>
    <w:tmpl w:val="3CA8302C"/>
    <w:lvl w:ilvl="0" w:tentative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505B02CE"/>
    <w:multiLevelType w:val="multilevel"/>
    <w:tmpl w:val="505B02CE"/>
    <w:lvl w:ilvl="0" w:tentative="0">
      <w:start w:val="2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5F4F2804"/>
    <w:multiLevelType w:val="multilevel"/>
    <w:tmpl w:val="5F4F280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3E5172F"/>
    <w:multiLevelType w:val="multilevel"/>
    <w:tmpl w:val="63E5172F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>
    <w:nsid w:val="651F2184"/>
    <w:multiLevelType w:val="multilevel"/>
    <w:tmpl w:val="651F2184"/>
    <w:lvl w:ilvl="0" w:tentative="0">
      <w:start w:val="2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6DA47261"/>
    <w:multiLevelType w:val="multilevel"/>
    <w:tmpl w:val="6DA4726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22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F80"/>
    <w:rsid w:val="00000086"/>
    <w:rsid w:val="000252B6"/>
    <w:rsid w:val="000D653A"/>
    <w:rsid w:val="00123AB2"/>
    <w:rsid w:val="001A6AF9"/>
    <w:rsid w:val="001C5513"/>
    <w:rsid w:val="001F29F7"/>
    <w:rsid w:val="00260AB8"/>
    <w:rsid w:val="002B5776"/>
    <w:rsid w:val="003228E9"/>
    <w:rsid w:val="0039611C"/>
    <w:rsid w:val="003B4F36"/>
    <w:rsid w:val="004072C8"/>
    <w:rsid w:val="0042435C"/>
    <w:rsid w:val="004265F2"/>
    <w:rsid w:val="00496F46"/>
    <w:rsid w:val="004A0320"/>
    <w:rsid w:val="005606F2"/>
    <w:rsid w:val="00605862"/>
    <w:rsid w:val="00613091"/>
    <w:rsid w:val="0066333C"/>
    <w:rsid w:val="00722600"/>
    <w:rsid w:val="007B116A"/>
    <w:rsid w:val="007D0A1B"/>
    <w:rsid w:val="007E1580"/>
    <w:rsid w:val="00821C9B"/>
    <w:rsid w:val="00871A34"/>
    <w:rsid w:val="00883E2A"/>
    <w:rsid w:val="00940F80"/>
    <w:rsid w:val="0094677E"/>
    <w:rsid w:val="00A540E9"/>
    <w:rsid w:val="00B1323F"/>
    <w:rsid w:val="00B914C0"/>
    <w:rsid w:val="00CB10D9"/>
    <w:rsid w:val="00CC7EC8"/>
    <w:rsid w:val="00E2249E"/>
    <w:rsid w:val="00E300DD"/>
    <w:rsid w:val="00E303E9"/>
    <w:rsid w:val="00E851B7"/>
    <w:rsid w:val="00F71FE7"/>
    <w:rsid w:val="00FA3BDD"/>
    <w:rsid w:val="327B71FC"/>
    <w:rsid w:val="40E65E7B"/>
    <w:rsid w:val="4B14727A"/>
    <w:rsid w:val="54E56A04"/>
    <w:rsid w:val="6D6D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6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1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3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635</Words>
  <Characters>3506</Characters>
  <Lines>30</Lines>
  <Paragraphs>8</Paragraphs>
  <TotalTime>359</TotalTime>
  <ScaleCrop>false</ScaleCrop>
  <LinksUpToDate>false</LinksUpToDate>
  <CharactersWithSpaces>4164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2021-11-13T00:16:00Z</dcterms:created>
  <dc:creator>Lenovo</dc:creator>
  <cp:lastModifiedBy>Ngô Gia Long</cp:lastModifiedBy>
  <dcterms:modified xsi:type="dcterms:W3CDTF">2026-06-08T04:44:13Z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eyJoZGlkIjoiZjBhNjZmOTY2ZTI2NWMyMTZmY2YyYzA2NmMzZjU2YTgiLCJ1c2VySWQiOiIxMzc0MzkxNjUyMTExIn0=</vt:lpwstr>
  </property>
  <property fmtid="{D5CDD505-2E9C-101B-9397-08002B2CF9AE}" pid="3" name="KSOProductBuildVer">
    <vt:lpwstr>1033-12.1.0.26880</vt:lpwstr>
  </property>
  <property fmtid="{D5CDD505-2E9C-101B-9397-08002B2CF9AE}" pid="4" name="ICV">
    <vt:lpwstr>62ABD01370974F4A81F18B688C132AE6_12</vt:lpwstr>
  </property>
</Properties>
</file>