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02B00" w14:textId="77777777" w:rsidR="00F43D05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en-US"/>
        </w:rPr>
        <w:drawing>
          <wp:inline distT="114300" distB="114300" distL="114300" distR="114300" wp14:anchorId="1808AC0A" wp14:editId="1FBCB781">
            <wp:extent cx="2524125" cy="70485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0E4F68" w14:textId="77777777" w:rsidR="00F43D05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E09094B" w14:textId="77777777" w:rsidR="00F43D05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PRJ301 PROJECT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BB66B25" w14:textId="77777777" w:rsidR="00F43D05" w:rsidRDefault="00000000">
      <w:pPr>
        <w:shd w:val="clear" w:color="auto" w:fill="FFFFFF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0394FAB" w14:textId="77777777" w:rsidR="00F43D05" w:rsidRDefault="00000000">
      <w:pPr>
        <w:numPr>
          <w:ilvl w:val="0"/>
          <w:numId w:val="1"/>
        </w:num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English: Smart Automated Car Wash Management System with Advance Booking &amp; Loyalty Program </w:t>
      </w:r>
    </w:p>
    <w:p w14:paraId="41B23C3F" w14:textId="77777777" w:rsidR="00F43D05" w:rsidRDefault="00000000">
      <w:pPr>
        <w:numPr>
          <w:ilvl w:val="0"/>
          <w:numId w:val="1"/>
        </w:numPr>
        <w:ind w:left="144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Vietnamese: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Hệ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thống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quản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lý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rửa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tô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tự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động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thông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minh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đặt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lịch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trước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chương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trình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khách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hàng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thân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thiết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</w:p>
    <w:p w14:paraId="6DBE10A7" w14:textId="77777777" w:rsidR="00F43D05" w:rsidRDefault="00000000">
      <w:p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Context: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F91D9B8" w14:textId="77777777" w:rsidR="00F43D05" w:rsidRDefault="00000000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With over 4.5 million vehicles in Vietnam and 25% YoY growth in car wash demand, customer retention is key. Studies show loyal customers spend 67% more and visit 3x more often. Current systems lack: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Personalized rewards beyond “wash 5 get 1 free”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Tiered benefits (Silver/Gold/Platinum)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Digital tracking of points, history, and perks</w:t>
      </w: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</w:rPr>
        <w:t>AutoWash</w:t>
      </w:r>
      <w:proofErr w:type="spellEnd"/>
      <w:r>
        <w:rPr>
          <w:rFonts w:ascii="Times New Roman" w:eastAsia="Times New Roman" w:hAnsi="Times New Roman" w:cs="Times New Roman"/>
        </w:rPr>
        <w:t xml:space="preserve"> Pro integrates a multi-tier loyalty program with advance booking, LPR automation, and AI personalization — boosting repeat rate by 45%, lifetime value by 60%, and enabling data-driven promotions.</w:t>
      </w:r>
      <w:r>
        <w:rPr>
          <w:rFonts w:ascii="Times New Roman" w:eastAsia="Times New Roman" w:hAnsi="Times New Roman" w:cs="Times New Roman"/>
        </w:rPr>
        <w:br/>
      </w:r>
    </w:p>
    <w:p w14:paraId="095A35D9" w14:textId="77777777" w:rsidR="00F43D05" w:rsidRDefault="00000000">
      <w:pPr>
        <w:numPr>
          <w:ilvl w:val="0"/>
          <w:numId w:val="2"/>
        </w:num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Proposed Solutions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4D07CAD" w14:textId="77777777" w:rsidR="00F43D05" w:rsidRDefault="00000000">
      <w:pPr>
        <w:ind w:left="1440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AutoWash</w:t>
      </w:r>
      <w:proofErr w:type="spellEnd"/>
      <w:r>
        <w:rPr>
          <w:rFonts w:ascii="Times New Roman" w:eastAsia="Times New Roman" w:hAnsi="Times New Roman" w:cs="Times New Roman"/>
        </w:rPr>
        <w:t xml:space="preserve"> Pro is a smart AI, and CRM technologies to enhance customer experience, optimize operations, and increase business revenue.</w:t>
      </w:r>
      <w:r>
        <w:rPr>
          <w:rFonts w:ascii="Times New Roman" w:eastAsia="Times New Roman" w:hAnsi="Times New Roman" w:cs="Times New Roman"/>
        </w:rPr>
        <w:br/>
        <w:t>The system supports:</w:t>
      </w:r>
      <w:r>
        <w:rPr>
          <w:rFonts w:ascii="Times New Roman" w:eastAsia="Times New Roman" w:hAnsi="Times New Roman" w:cs="Times New Roman"/>
        </w:rPr>
        <w:br/>
        <w:t>Advanced booking with tier-based priority</w:t>
      </w:r>
      <w:r>
        <w:rPr>
          <w:rFonts w:ascii="Times New Roman" w:eastAsia="Times New Roman" w:hAnsi="Times New Roman" w:cs="Times New Roman"/>
        </w:rPr>
        <w:br/>
        <w:t>AI-powered customer engagement and personalization</w:t>
      </w:r>
      <w:r>
        <w:rPr>
          <w:rFonts w:ascii="Times New Roman" w:eastAsia="Times New Roman" w:hAnsi="Times New Roman" w:cs="Times New Roman"/>
        </w:rPr>
        <w:br/>
        <w:t>Automated vehicle recognition using License Plate Recognition (LPR)</w:t>
      </w:r>
      <w:r>
        <w:rPr>
          <w:rFonts w:ascii="Times New Roman" w:eastAsia="Times New Roman" w:hAnsi="Times New Roman" w:cs="Times New Roman"/>
        </w:rPr>
        <w:br/>
        <w:t>A multi-tier loyalty program to retain and reward customers</w:t>
      </w:r>
      <w:r>
        <w:rPr>
          <w:rFonts w:ascii="Times New Roman" w:eastAsia="Times New Roman" w:hAnsi="Times New Roman" w:cs="Times New Roman"/>
        </w:rPr>
        <w:br/>
        <w:t>Target Users:</w:t>
      </w:r>
      <w:r>
        <w:rPr>
          <w:rFonts w:ascii="Times New Roman" w:eastAsia="Times New Roman" w:hAnsi="Times New Roman" w:cs="Times New Roman"/>
        </w:rPr>
        <w:br/>
        <w:t>Customers: Car owners who want convenient booking and rewards</w:t>
      </w:r>
      <w:r>
        <w:rPr>
          <w:rFonts w:ascii="Times New Roman" w:eastAsia="Times New Roman" w:hAnsi="Times New Roman" w:cs="Times New Roman"/>
        </w:rPr>
        <w:br/>
        <w:t>Admin/Managers: Business owners analyzing performance and configuring promotions</w:t>
      </w:r>
      <w:r>
        <w:rPr>
          <w:rFonts w:ascii="Times New Roman" w:eastAsia="Times New Roman" w:hAnsi="Times New Roman" w:cs="Times New Roman"/>
        </w:rPr>
        <w:br/>
        <w:t>With advanced loyalty engine: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Role-based Access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Admin: Configure tiers, rewards, promotions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Customer: Track points, redeem, get VIP perks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Loyalty Program (Enhanced)</w:t>
      </w:r>
      <w:r>
        <w:rPr>
          <w:rFonts w:ascii="Times New Roman" w:eastAsia="Times New Roman" w:hAnsi="Times New Roman" w:cs="Times New Roman"/>
        </w:rPr>
        <w:br/>
        <w:t>Tier</w:t>
      </w:r>
      <w:r>
        <w:rPr>
          <w:rFonts w:ascii="Times New Roman" w:eastAsia="Times New Roman" w:hAnsi="Times New Roman" w:cs="Times New Roman"/>
        </w:rPr>
        <w:tab/>
        <w:t xml:space="preserve">           Requirement</w:t>
      </w:r>
      <w:r>
        <w:rPr>
          <w:rFonts w:ascii="Times New Roman" w:eastAsia="Times New Roman" w:hAnsi="Times New Roman" w:cs="Times New Roman"/>
        </w:rPr>
        <w:tab/>
        <w:t xml:space="preserve">                         Benefits</w:t>
      </w:r>
      <w:r>
        <w:rPr>
          <w:rFonts w:ascii="Times New Roman" w:eastAsia="Times New Roman" w:hAnsi="Times New Roman" w:cs="Times New Roman"/>
        </w:rPr>
        <w:br/>
        <w:t>Member</w:t>
      </w:r>
      <w:r>
        <w:rPr>
          <w:rFonts w:ascii="Times New Roman" w:eastAsia="Times New Roman" w:hAnsi="Times New Roman" w:cs="Times New Roman"/>
        </w:rPr>
        <w:tab/>
        <w:t xml:space="preserve">   Register + 1 wash</w:t>
      </w:r>
      <w:r>
        <w:rPr>
          <w:rFonts w:ascii="Times New Roman" w:eastAsia="Times New Roman" w:hAnsi="Times New Roman" w:cs="Times New Roman"/>
        </w:rPr>
        <w:tab/>
        <w:t xml:space="preserve">         1 point = 1,000 VND spent</w:t>
      </w:r>
      <w:r>
        <w:rPr>
          <w:rFonts w:ascii="Times New Roman" w:eastAsia="Times New Roman" w:hAnsi="Times New Roman" w:cs="Times New Roman"/>
        </w:rPr>
        <w:br/>
        <w:t>Silver</w:t>
      </w:r>
      <w:r>
        <w:rPr>
          <w:rFonts w:ascii="Times New Roman" w:eastAsia="Times New Roman" w:hAnsi="Times New Roman" w:cs="Times New Roman"/>
        </w:rPr>
        <w:tab/>
        <w:t xml:space="preserve">   5 washes or 2M VND</w:t>
      </w:r>
      <w:r>
        <w:rPr>
          <w:rFonts w:ascii="Times New Roman" w:eastAsia="Times New Roman" w:hAnsi="Times New Roman" w:cs="Times New Roman"/>
        </w:rPr>
        <w:tab/>
        <w:t xml:space="preserve">         +10% points, priority slot</w:t>
      </w:r>
      <w:r>
        <w:rPr>
          <w:rFonts w:ascii="Times New Roman" w:eastAsia="Times New Roman" w:hAnsi="Times New Roman" w:cs="Times New Roman"/>
        </w:rPr>
        <w:br/>
        <w:t>Gold</w:t>
      </w:r>
      <w:r>
        <w:rPr>
          <w:rFonts w:ascii="Times New Roman" w:eastAsia="Times New Roman" w:hAnsi="Times New Roman" w:cs="Times New Roman"/>
        </w:rPr>
        <w:tab/>
        <w:t xml:space="preserve">   15 washes or 6M VND</w:t>
      </w:r>
      <w:r>
        <w:rPr>
          <w:rFonts w:ascii="Times New Roman" w:eastAsia="Times New Roman" w:hAnsi="Times New Roman" w:cs="Times New Roman"/>
        </w:rPr>
        <w:tab/>
        <w:t xml:space="preserve">         +20% points, free upgrade monthly</w:t>
      </w:r>
      <w:r>
        <w:rPr>
          <w:rFonts w:ascii="Times New Roman" w:eastAsia="Times New Roman" w:hAnsi="Times New Roman" w:cs="Times New Roman"/>
        </w:rPr>
        <w:br/>
        <w:t>Platinum</w:t>
      </w:r>
      <w:r>
        <w:rPr>
          <w:rFonts w:ascii="Times New Roman" w:eastAsia="Times New Roman" w:hAnsi="Times New Roman" w:cs="Times New Roman"/>
        </w:rPr>
        <w:tab/>
        <w:t xml:space="preserve">   30 washes or 15M VND</w:t>
      </w:r>
      <w:r>
        <w:rPr>
          <w:rFonts w:ascii="Times New Roman" w:eastAsia="Times New Roman" w:hAnsi="Times New Roman" w:cs="Times New Roman"/>
        </w:rPr>
        <w:tab/>
        <w:t xml:space="preserve"> +30% points, free wash monthly,  </w:t>
      </w:r>
    </w:p>
    <w:p w14:paraId="2D4BF78E" w14:textId="77777777" w:rsidR="00F43D05" w:rsidRDefault="00000000">
      <w:pPr>
        <w:numPr>
          <w:ilvl w:val="0"/>
          <w:numId w:val="3"/>
        </w:num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Functional requirement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8C6B44" w14:textId="66250CFF" w:rsidR="00F43D05" w:rsidRDefault="00000000" w:rsidP="002C1548">
      <w:pPr>
        <w:ind w:left="14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The system includes core functions: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highlight w:val="yellow"/>
        </w:rPr>
        <w:t>Loyalty Engine (assignment)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Track points, tier, spend, visits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Auto-upgrade/downgrade (monthly review)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 xml:space="preserve">Redemption: Points → discount, free wash </w:t>
      </w:r>
      <w:r>
        <w:rPr>
          <w:rFonts w:ascii="Times New Roman" w:eastAsia="Times New Roman" w:hAnsi="Times New Roman" w:cs="Times New Roman"/>
          <w:sz w:val="18"/>
          <w:szCs w:val="18"/>
        </w:rPr>
        <w:t>(</w:t>
      </w:r>
      <w:proofErr w:type="spellStart"/>
      <w:r>
        <w:rPr>
          <w:rFonts w:ascii="Times New Roman" w:eastAsia="Times New Roman" w:hAnsi="Times New Roman" w:cs="Times New Roman"/>
          <w:sz w:val="18"/>
          <w:szCs w:val="18"/>
        </w:rPr>
        <w:t>eg.</w:t>
      </w:r>
      <w:proofErr w:type="spellEnd"/>
      <w:r>
        <w:rPr>
          <w:rFonts w:ascii="Times New Roman" w:eastAsia="Times New Roman" w:hAnsi="Times New Roman" w:cs="Times New Roman"/>
          <w:sz w:val="18"/>
          <w:szCs w:val="18"/>
        </w:rPr>
        <w:t xml:space="preserve"> Redeems 300 pts → gets free wax)</w:t>
      </w:r>
      <w:r>
        <w:rPr>
          <w:rFonts w:ascii="Times New Roman" w:eastAsia="Times New Roman" w:hAnsi="Times New Roman" w:cs="Times New Roman"/>
          <w:sz w:val="18"/>
          <w:szCs w:val="18"/>
        </w:rPr>
        <w:br/>
      </w:r>
      <w:r>
        <w:rPr>
          <w:rFonts w:ascii="Times New Roman" w:eastAsia="Times New Roman" w:hAnsi="Times New Roman" w:cs="Times New Roman"/>
        </w:rPr>
        <w:t>o</w:t>
      </w:r>
      <w:r>
        <w:rPr>
          <w:rFonts w:ascii="Times New Roman" w:eastAsia="Times New Roman" w:hAnsi="Times New Roman" w:cs="Times New Roman"/>
        </w:rPr>
        <w:tab/>
        <w:t>Expiry: Points expire after 12 months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highlight w:val="yellow"/>
        </w:rPr>
        <w:t>Customer Profile (workshop 1)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>Login/logout + linked to license plate + phone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o</w:t>
      </w: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View: tier, points balance, next reward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  <w:highlight w:val="yellow"/>
        </w:rPr>
        <w:t xml:space="preserve">Customer Booking </w:t>
      </w:r>
      <w:proofErr w:type="gramStart"/>
      <w:r>
        <w:rPr>
          <w:rFonts w:ascii="Times New Roman" w:eastAsia="Times New Roman" w:hAnsi="Times New Roman" w:cs="Times New Roman"/>
          <w:highlight w:val="yellow"/>
        </w:rPr>
        <w:t xml:space="preserve">and  </w:t>
      </w:r>
      <w:proofErr w:type="spellStart"/>
      <w:r>
        <w:rPr>
          <w:rFonts w:ascii="Times New Roman" w:eastAsia="Times New Roman" w:hAnsi="Times New Roman" w:cs="Times New Roman"/>
          <w:highlight w:val="yellow"/>
        </w:rPr>
        <w:t>and</w:t>
      </w:r>
      <w:proofErr w:type="spellEnd"/>
      <w:proofErr w:type="gramEnd"/>
      <w:r>
        <w:rPr>
          <w:rFonts w:ascii="Times New Roman" w:eastAsia="Times New Roman" w:hAnsi="Times New Roman" w:cs="Times New Roman"/>
          <w:highlight w:val="yellow"/>
        </w:rPr>
        <w:t xml:space="preserve"> Wash history (workshop 2)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Tier-based booking window:</w:t>
      </w:r>
      <w:r>
        <w:rPr>
          <w:rFonts w:ascii="Times New Roman" w:eastAsia="Times New Roman" w:hAnsi="Times New Roman" w:cs="Times New Roman"/>
        </w:rPr>
        <w:br/>
        <w:t>o</w:t>
      </w:r>
      <w:r>
        <w:rPr>
          <w:rFonts w:ascii="Times New Roman" w:eastAsia="Times New Roman" w:hAnsi="Times New Roman" w:cs="Times New Roman"/>
        </w:rPr>
        <w:tab/>
        <w:t>Member: 7 days</w:t>
      </w: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</w:rPr>
        <w:t>o</w:t>
      </w:r>
      <w:proofErr w:type="spellEnd"/>
      <w:r>
        <w:rPr>
          <w:rFonts w:ascii="Times New Roman" w:eastAsia="Times New Roman" w:hAnsi="Times New Roman" w:cs="Times New Roman"/>
        </w:rPr>
        <w:tab/>
        <w:t>Silver: 10 days</w:t>
      </w: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</w:rPr>
        <w:t>o</w:t>
      </w:r>
      <w:proofErr w:type="spellEnd"/>
      <w:r>
        <w:rPr>
          <w:rFonts w:ascii="Times New Roman" w:eastAsia="Times New Roman" w:hAnsi="Times New Roman" w:cs="Times New Roman"/>
        </w:rPr>
        <w:tab/>
        <w:t>Gold: 12 days</w:t>
      </w: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</w:rPr>
        <w:t>o</w:t>
      </w:r>
      <w:proofErr w:type="spellEnd"/>
      <w:r>
        <w:rPr>
          <w:rFonts w:ascii="Times New Roman" w:eastAsia="Times New Roman" w:hAnsi="Times New Roman" w:cs="Times New Roman"/>
        </w:rPr>
        <w:tab/>
        <w:t>Platinum: 14 days</w:t>
      </w: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</w:rPr>
        <w:t>o</w:t>
      </w:r>
      <w:proofErr w:type="spellEnd"/>
      <w:r>
        <w:rPr>
          <w:rFonts w:ascii="Times New Roman" w:eastAsia="Times New Roman" w:hAnsi="Times New Roman" w:cs="Times New Roman"/>
        </w:rPr>
        <w:tab/>
        <w:t>Priority queue: Higher tier = earlier access</w:t>
      </w:r>
      <w:r>
        <w:rPr>
          <w:rFonts w:ascii="Times New Roman" w:eastAsia="Times New Roman" w:hAnsi="Times New Roman" w:cs="Times New Roman"/>
        </w:rPr>
        <w:br/>
      </w:r>
      <w:r w:rsidR="002C1548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br/>
      </w:r>
    </w:p>
    <w:p w14:paraId="32FBFCCD" w14:textId="77777777" w:rsidR="00F43D05" w:rsidRDefault="00000000">
      <w:pPr>
        <w:numPr>
          <w:ilvl w:val="0"/>
          <w:numId w:val="4"/>
        </w:num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  Non-functional requirement: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81E09EF" w14:textId="77777777" w:rsidR="00F43D05" w:rsidRDefault="00000000">
      <w:pPr>
        <w:ind w:left="1440"/>
        <w:rPr>
          <w:rFonts w:ascii="Times New Roman" w:eastAsia="Times New Roman" w:hAnsi="Times New Roman" w:cs="Times New Roman"/>
          <w:lang w:val="vi-VN"/>
        </w:rPr>
      </w:pPr>
      <w:r>
        <w:rPr>
          <w:rFonts w:ascii="Times New Roman" w:eastAsia="Times New Roman" w:hAnsi="Times New Roman" w:cs="Times New Roman"/>
        </w:rPr>
        <w:t>NFR-01: Response Time</w:t>
      </w:r>
      <w:r>
        <w:rPr>
          <w:rFonts w:ascii="Times New Roman" w:eastAsia="Times New Roman" w:hAnsi="Times New Roman" w:cs="Times New Roman"/>
        </w:rPr>
        <w:br/>
        <w:t>The system shall respond to user actions within ≤ 5 seconds for 95% of requests under normal load.</w:t>
      </w:r>
      <w:r>
        <w:rPr>
          <w:rFonts w:ascii="Times New Roman" w:eastAsia="Times New Roman" w:hAnsi="Times New Roman" w:cs="Times New Roman"/>
        </w:rPr>
        <w:br/>
        <w:t>NFR-02: Booking Processing</w:t>
      </w:r>
      <w:r>
        <w:rPr>
          <w:rFonts w:ascii="Times New Roman" w:eastAsia="Times New Roman" w:hAnsi="Times New Roman" w:cs="Times New Roman"/>
        </w:rPr>
        <w:br/>
        <w:t>Booking transactions shall be completed within ≤ 5 seconds, including loyalty calculation and reward application.</w:t>
      </w:r>
      <w:r>
        <w:rPr>
          <w:rFonts w:ascii="Times New Roman" w:eastAsia="Times New Roman" w:hAnsi="Times New Roman" w:cs="Times New Roman"/>
        </w:rPr>
        <w:br/>
        <w:t>NFR-03: Concurrent Users</w:t>
      </w:r>
      <w:r>
        <w:rPr>
          <w:rFonts w:ascii="Times New Roman" w:eastAsia="Times New Roman" w:hAnsi="Times New Roman" w:cs="Times New Roman"/>
        </w:rPr>
        <w:br/>
        <w:t>The system shall support at least 500 concurrent users without performance degradation.</w:t>
      </w:r>
      <w:r>
        <w:rPr>
          <w:rFonts w:ascii="Times New Roman" w:eastAsia="Times New Roman" w:hAnsi="Times New Roman" w:cs="Times New Roman"/>
        </w:rPr>
        <w:br/>
        <w:t>NFR-04: LPR Processing Speed</w:t>
      </w:r>
      <w:r>
        <w:rPr>
          <w:rFonts w:ascii="Times New Roman" w:eastAsia="Times New Roman" w:hAnsi="Times New Roman" w:cs="Times New Roman"/>
        </w:rPr>
        <w:br/>
        <w:t>License Plate Recognition (LPR) shall identify vehicles within ≤ 10 second after capture.</w:t>
      </w:r>
      <w:r>
        <w:rPr>
          <w:rFonts w:ascii="Times New Roman" w:eastAsia="Times New Roman" w:hAnsi="Times New Roman" w:cs="Times New Roman"/>
        </w:rPr>
        <w:br/>
        <w:t>NFR-05: System Availability</w:t>
      </w:r>
      <w:r>
        <w:rPr>
          <w:rFonts w:ascii="Times New Roman" w:eastAsia="Times New Roman" w:hAnsi="Times New Roman" w:cs="Times New Roman"/>
        </w:rPr>
        <w:br/>
        <w:t>The system shall maintain 99.5% uptime excluding scheduled maintenance.</w:t>
      </w:r>
      <w:r>
        <w:rPr>
          <w:rFonts w:ascii="Times New Roman" w:eastAsia="Times New Roman" w:hAnsi="Times New Roman" w:cs="Times New Roman"/>
        </w:rPr>
        <w:br/>
        <w:t>NFR-06: Data Backup</w:t>
      </w:r>
      <w:r>
        <w:rPr>
          <w:rFonts w:ascii="Times New Roman" w:eastAsia="Times New Roman" w:hAnsi="Times New Roman" w:cs="Times New Roman"/>
        </w:rPr>
        <w:br/>
        <w:t>Data shall be backed up daily with a recovery time objective (RTO) of ≤ 2 hours.</w:t>
      </w:r>
    </w:p>
    <w:p w14:paraId="036FD7EA" w14:textId="77777777" w:rsidR="00F43D05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(*) 3.2. Main proposal content (including result and product)   </w:t>
      </w:r>
    </w:p>
    <w:p w14:paraId="74BAE76C" w14:textId="77777777" w:rsidR="00F43D05" w:rsidRDefault="00000000">
      <w:pPr>
        <w:numPr>
          <w:ilvl w:val="0"/>
          <w:numId w:val="5"/>
        </w:num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Theory and practice (document):</w:t>
      </w:r>
    </w:p>
    <w:p w14:paraId="414D1C03" w14:textId="77777777" w:rsidR="00F43D05" w:rsidRDefault="00000000">
      <w:p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•</w:t>
      </w:r>
      <w:r>
        <w:rPr>
          <w:rFonts w:ascii="Times New Roman" w:eastAsia="Times New Roman" w:hAnsi="Times New Roman" w:cs="Times New Roman"/>
        </w:rPr>
        <w:tab/>
        <w:t>Full SDLC: SRS, Design, Code, Testing, Deployment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  <w:t>Loyalty Logic: State machine for tier transitions</w:t>
      </w:r>
      <w:r>
        <w:rPr>
          <w:rFonts w:ascii="Times New Roman" w:eastAsia="Times New Roman" w:hAnsi="Times New Roman" w:cs="Times New Roman"/>
        </w:rPr>
        <w:br/>
        <w:t>•</w:t>
      </w:r>
      <w:r>
        <w:rPr>
          <w:rFonts w:ascii="Times New Roman" w:eastAsia="Times New Roman" w:hAnsi="Times New Roman" w:cs="Times New Roman"/>
        </w:rPr>
        <w:tab/>
      </w:r>
      <w:proofErr w:type="spellStart"/>
      <w:r>
        <w:rPr>
          <w:rFonts w:ascii="Times New Roman" w:eastAsia="Times New Roman" w:hAnsi="Times New Roman" w:cs="Times New Roman"/>
        </w:rPr>
        <w:t>Backend+Frontend</w:t>
      </w:r>
      <w:proofErr w:type="spellEnd"/>
      <w:r>
        <w:rPr>
          <w:rFonts w:ascii="Times New Roman" w:eastAsia="Times New Roman" w:hAnsi="Times New Roman" w:cs="Times New Roman"/>
        </w:rPr>
        <w:t>: Servlet +JSP + html +</w:t>
      </w:r>
      <w:proofErr w:type="spellStart"/>
      <w:r>
        <w:rPr>
          <w:rFonts w:ascii="Times New Roman" w:eastAsia="Times New Roman" w:hAnsi="Times New Roman" w:cs="Times New Roman"/>
        </w:rPr>
        <w:t>css</w:t>
      </w:r>
      <w:proofErr w:type="spellEnd"/>
      <w:r>
        <w:rPr>
          <w:rFonts w:ascii="Times New Roman" w:eastAsia="Times New Roman" w:hAnsi="Times New Roman" w:cs="Times New Roman"/>
        </w:rPr>
        <w:t>+…</w:t>
      </w:r>
    </w:p>
    <w:p w14:paraId="463869A5" w14:textId="77777777" w:rsidR="00F43D05" w:rsidRDefault="00000000">
      <w:pPr>
        <w:ind w:left="1080"/>
        <w:rPr>
          <w:rFonts w:ascii="Times New Roman" w:eastAsia="Times New Roman" w:hAnsi="Times New Roman" w:cs="Times New Roman"/>
          <w:lang w:val="vi-VN"/>
        </w:rPr>
      </w:pPr>
      <w:r>
        <w:rPr>
          <w:rFonts w:ascii="Times New Roman" w:eastAsia="Times New Roman" w:hAnsi="Times New Roman" w:cs="Times New Roman"/>
        </w:rPr>
        <w:t>•</w:t>
      </w:r>
      <w:r>
        <w:rPr>
          <w:rFonts w:ascii="Times New Roman" w:eastAsia="Times New Roman" w:hAnsi="Times New Roman" w:cs="Times New Roman"/>
        </w:rPr>
        <w:tab/>
        <w:t xml:space="preserve">Database: </w:t>
      </w:r>
      <w:proofErr w:type="spellStart"/>
      <w:r>
        <w:rPr>
          <w:rFonts w:ascii="Times New Roman" w:eastAsia="Times New Roman" w:hAnsi="Times New Roman" w:cs="Times New Roman"/>
        </w:rPr>
        <w:t>SQLserver</w:t>
      </w:r>
      <w:proofErr w:type="spellEnd"/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br/>
      </w:r>
    </w:p>
    <w:p w14:paraId="7D39AE83" w14:textId="77777777" w:rsidR="00F43D05" w:rsidRDefault="00000000">
      <w:pPr>
        <w:numPr>
          <w:ilvl w:val="0"/>
          <w:numId w:val="6"/>
        </w:num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Products:</w:t>
      </w:r>
    </w:p>
    <w:p w14:paraId="28E8D40C" w14:textId="77777777" w:rsidR="00F43D05" w:rsidRDefault="00000000">
      <w:p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Build a </w:t>
      </w:r>
      <w:proofErr w:type="spellStart"/>
      <w:r>
        <w:rPr>
          <w:rFonts w:ascii="Times New Roman" w:eastAsia="Times New Roman" w:hAnsi="Times New Roman" w:cs="Times New Roman"/>
        </w:rPr>
        <w:t>Wep</w:t>
      </w:r>
      <w:proofErr w:type="spellEnd"/>
      <w:r>
        <w:rPr>
          <w:rFonts w:ascii="Times New Roman" w:eastAsia="Times New Roman" w:hAnsi="Times New Roman" w:cs="Times New Roman"/>
        </w:rPr>
        <w:t xml:space="preserve">-App for Admin </w:t>
      </w:r>
      <w:r>
        <w:rPr>
          <w:rFonts w:ascii="Times New Roman" w:eastAsia="Times New Roman" w:hAnsi="Times New Roman" w:cs="Times New Roman"/>
        </w:rPr>
        <w:br/>
        <w:t xml:space="preserve">Build a Mobile-App for customer </w:t>
      </w:r>
      <w:r>
        <w:rPr>
          <w:rFonts w:ascii="Times New Roman" w:eastAsia="Times New Roman" w:hAnsi="Times New Roman" w:cs="Times New Roman"/>
        </w:rPr>
        <w:br/>
      </w:r>
    </w:p>
    <w:p w14:paraId="071B9EF7" w14:textId="77777777" w:rsidR="00F43D05" w:rsidRDefault="00000000">
      <w:pPr>
        <w:ind w:left="108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Each work group should have many students participating, but there will be one member responsible for the primary responsibility Notice: all students are required to understand the reference documents thoroughly and may need to explain them to the viva committee.</w:t>
      </w:r>
    </w:p>
    <w:p w14:paraId="49AE0B99" w14:textId="77777777" w:rsidR="00F43D05" w:rsidRDefault="00F43D05">
      <w:pPr>
        <w:ind w:left="1080"/>
        <w:rPr>
          <w:rFonts w:ascii="Times New Roman" w:eastAsia="Times New Roman" w:hAnsi="Times New Roman" w:cs="Times New Roman"/>
        </w:rPr>
      </w:pPr>
    </w:p>
    <w:p w14:paraId="34FFCA51" w14:textId="77777777" w:rsidR="00F43D05" w:rsidRDefault="00000000">
      <w:pPr>
        <w:shd w:val="clear" w:color="auto" w:fill="FFFFFF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4. Other comments (propose all relative things if have). </w:t>
      </w:r>
    </w:p>
    <w:p w14:paraId="5401682E" w14:textId="77777777" w:rsidR="00F43D05" w:rsidRDefault="0000000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Demo Flow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50695FC" w14:textId="77777777" w:rsidR="00F43D05" w:rsidRDefault="000000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Guest register to become a customer </w:t>
      </w:r>
    </w:p>
    <w:p w14:paraId="78B4C640" w14:textId="77777777" w:rsidR="00F43D05" w:rsidRDefault="000000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customer books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as </w:t>
      </w:r>
      <w:proofErr w:type="gram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Gold</w:t>
      </w:r>
      <w:proofErr w:type="gram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member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→ gets priority slot</w:t>
      </w:r>
    </w:p>
    <w:p w14:paraId="4A26800F" w14:textId="77777777" w:rsidR="00F43D05" w:rsidRDefault="000000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customer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view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 his points, reward. </w:t>
      </w:r>
    </w:p>
    <w:p w14:paraId="420B8E33" w14:textId="77777777" w:rsidR="00F43D05" w:rsidRDefault="0000000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Admin set up promotion and view the system’s reports</w:t>
      </w:r>
    </w:p>
    <w:p w14:paraId="505B10B2" w14:textId="77777777" w:rsidR="00F43D05" w:rsidRDefault="00000000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ind w:left="810" w:hanging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Deadline: Các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nộp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deadline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lms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chấm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đáp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GV</w:t>
      </w:r>
    </w:p>
    <w:p w14:paraId="509C5228" w14:textId="77777777" w:rsidR="00F43D05" w:rsidRDefault="00F43D05"/>
    <w:sectPr w:rsidR="00F43D05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AF6512" w14:textId="77777777" w:rsidR="00AA07A9" w:rsidRDefault="00AA07A9">
      <w:pPr>
        <w:spacing w:line="240" w:lineRule="auto"/>
      </w:pPr>
      <w:r>
        <w:separator/>
      </w:r>
    </w:p>
  </w:endnote>
  <w:endnote w:type="continuationSeparator" w:id="0">
    <w:p w14:paraId="2EB447BC" w14:textId="77777777" w:rsidR="00AA07A9" w:rsidRDefault="00AA07A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82035B" w14:textId="77777777" w:rsidR="00F43D05" w:rsidRDefault="00F43D0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7CDA8" w14:textId="77777777" w:rsidR="00AA07A9" w:rsidRDefault="00AA07A9">
      <w:r>
        <w:separator/>
      </w:r>
    </w:p>
  </w:footnote>
  <w:footnote w:type="continuationSeparator" w:id="0">
    <w:p w14:paraId="7560DD48" w14:textId="77777777" w:rsidR="00AA07A9" w:rsidRDefault="00AA07A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5F9C3A" w14:textId="77777777" w:rsidR="00F43D05" w:rsidRDefault="00F43D0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72DC2"/>
    <w:multiLevelType w:val="multilevel"/>
    <w:tmpl w:val="22E72DC2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BF41A1"/>
    <w:multiLevelType w:val="multilevel"/>
    <w:tmpl w:val="29BF41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A8302C"/>
    <w:multiLevelType w:val="multilevel"/>
    <w:tmpl w:val="3CA8302C"/>
    <w:lvl w:ilvl="0">
      <w:start w:val="1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05B02CE"/>
    <w:multiLevelType w:val="multilevel"/>
    <w:tmpl w:val="505B02CE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F4F2804"/>
    <w:multiLevelType w:val="multilevel"/>
    <w:tmpl w:val="5F4F2804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3E5172F"/>
    <w:multiLevelType w:val="multilevel"/>
    <w:tmpl w:val="63E5172F"/>
    <w:lvl w:ilvl="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" w15:restartNumberingAfterBreak="0">
    <w:nsid w:val="651F2184"/>
    <w:multiLevelType w:val="multilevel"/>
    <w:tmpl w:val="651F2184"/>
    <w:lvl w:ilvl="0">
      <w:start w:val="2"/>
      <w:numFmt w:val="lowerLetter"/>
      <w:lvlText w:val="%1."/>
      <w:lvlJc w:val="left"/>
      <w:pPr>
        <w:ind w:left="720" w:hanging="360"/>
      </w:pPr>
      <w:rPr>
        <w:rFonts w:ascii="Arial" w:eastAsia="Arial" w:hAnsi="Arial" w:cs="Arial"/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A47261"/>
    <w:multiLevelType w:val="multilevel"/>
    <w:tmpl w:val="6DA47261"/>
    <w:lvl w:ilvl="0">
      <w:start w:val="1"/>
      <w:numFmt w:val="bullet"/>
      <w:lvlText w:val="●"/>
      <w:lvlJc w:val="left"/>
      <w:pPr>
        <w:ind w:left="720" w:hanging="360"/>
      </w:pPr>
      <w:rPr>
        <w:rFonts w:ascii="Verdana" w:eastAsia="Verdana" w:hAnsi="Verdana" w:cs="Verdana"/>
        <w:sz w:val="18"/>
        <w:szCs w:val="18"/>
        <w:u w:val="none"/>
      </w:rPr>
    </w:lvl>
    <w:lvl w:ilvl="1">
      <w:start w:val="1"/>
      <w:numFmt w:val="bullet"/>
      <w:lvlText w:val="○"/>
      <w:lvlJc w:val="left"/>
      <w:pPr>
        <w:ind w:left="1440" w:hanging="22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245337925">
    <w:abstractNumId w:val="0"/>
  </w:num>
  <w:num w:numId="2" w16cid:durableId="2127651530">
    <w:abstractNumId w:val="6"/>
  </w:num>
  <w:num w:numId="3" w16cid:durableId="1604075413">
    <w:abstractNumId w:val="4"/>
  </w:num>
  <w:num w:numId="4" w16cid:durableId="1163086927">
    <w:abstractNumId w:val="7"/>
  </w:num>
  <w:num w:numId="5" w16cid:durableId="1500535464">
    <w:abstractNumId w:val="2"/>
  </w:num>
  <w:num w:numId="6" w16cid:durableId="926966307">
    <w:abstractNumId w:val="3"/>
  </w:num>
  <w:num w:numId="7" w16cid:durableId="1866480906">
    <w:abstractNumId w:val="1"/>
  </w:num>
  <w:num w:numId="8" w16cid:durableId="6097075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40F80"/>
    <w:rsid w:val="00000086"/>
    <w:rsid w:val="000252B6"/>
    <w:rsid w:val="000D653A"/>
    <w:rsid w:val="00123AB2"/>
    <w:rsid w:val="001A6AF9"/>
    <w:rsid w:val="001C5513"/>
    <w:rsid w:val="001F29F7"/>
    <w:rsid w:val="00260AB8"/>
    <w:rsid w:val="002A478C"/>
    <w:rsid w:val="002B5776"/>
    <w:rsid w:val="002C1548"/>
    <w:rsid w:val="003228E9"/>
    <w:rsid w:val="0039611C"/>
    <w:rsid w:val="003B4F36"/>
    <w:rsid w:val="004072C8"/>
    <w:rsid w:val="0042435C"/>
    <w:rsid w:val="004265F2"/>
    <w:rsid w:val="00496F46"/>
    <w:rsid w:val="004A0320"/>
    <w:rsid w:val="005606F2"/>
    <w:rsid w:val="00605862"/>
    <w:rsid w:val="00613091"/>
    <w:rsid w:val="0066333C"/>
    <w:rsid w:val="00722600"/>
    <w:rsid w:val="007B116A"/>
    <w:rsid w:val="007D0A1B"/>
    <w:rsid w:val="007E1580"/>
    <w:rsid w:val="00821C9B"/>
    <w:rsid w:val="00871A34"/>
    <w:rsid w:val="00883E2A"/>
    <w:rsid w:val="00940F80"/>
    <w:rsid w:val="0094677E"/>
    <w:rsid w:val="00A540E9"/>
    <w:rsid w:val="00AA07A9"/>
    <w:rsid w:val="00B1323F"/>
    <w:rsid w:val="00B914C0"/>
    <w:rsid w:val="00CB10D9"/>
    <w:rsid w:val="00CC7EC8"/>
    <w:rsid w:val="00E2249E"/>
    <w:rsid w:val="00E300DD"/>
    <w:rsid w:val="00E303E9"/>
    <w:rsid w:val="00E851B7"/>
    <w:rsid w:val="00F43D05"/>
    <w:rsid w:val="00F71FE7"/>
    <w:rsid w:val="00FA3BDD"/>
    <w:rsid w:val="327B71FC"/>
    <w:rsid w:val="40E65E7B"/>
    <w:rsid w:val="4B14727A"/>
    <w:rsid w:val="54E56A04"/>
    <w:rsid w:val="6D6D6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89F9F2"/>
  <w15:docId w15:val="{474EABC1-050F-468B-9AFD-8513E07BE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sz w:val="22"/>
      <w:szCs w:val="22"/>
      <w:lang w:val="e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line="240" w:lineRule="auto"/>
    </w:pPr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Style11">
    <w:name w:val="_Style 11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3">
    <w:name w:val="_Style 13"/>
    <w:basedOn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</TotalTime>
  <Pages>3</Pages>
  <Words>613</Words>
  <Characters>3495</Characters>
  <Application>Microsoft Office Word</Application>
  <DocSecurity>0</DocSecurity>
  <Lines>29</Lines>
  <Paragraphs>8</Paragraphs>
  <ScaleCrop>false</ScaleCrop>
  <Company/>
  <LinksUpToDate>false</LinksUpToDate>
  <CharactersWithSpaces>4100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Ngo Gia Long</cp:lastModifiedBy>
  <cp:revision>11</cp:revision>
  <dcterms:created xsi:type="dcterms:W3CDTF">2021-11-13T00:16:00Z</dcterms:created>
  <dcterms:modified xsi:type="dcterms:W3CDTF">2026-07-03T17:20:00Z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eyJoZGlkIjoiZjBhNjZmOTY2ZTI2NWMyMTZmY2YyYzA2NmMzZjU2YTgiLCJ1c2VySWQiOiIxMzc0MzkxNjUyMTExIn0=</vt:lpwstr>
  </property>
  <property fmtid="{D5CDD505-2E9C-101B-9397-08002B2CF9AE}" pid="3" name="KSOProductBuildVer">
    <vt:lpwstr>1033-12.1.0.26880</vt:lpwstr>
  </property>
  <property fmtid="{D5CDD505-2E9C-101B-9397-08002B2CF9AE}" pid="4" name="ICV">
    <vt:lpwstr>62ABD01370974F4A81F18B688C132AE6_12</vt:lpwstr>
  </property>
</Properties>
</file>