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901" w:rsidRDefault="000D5901">
      <w:r>
        <w:t>Data Quality Checklist</w:t>
      </w:r>
    </w:p>
    <w:p w:rsidR="000D5901" w:rsidRDefault="000D5901"/>
    <w:tbl>
      <w:tblPr>
        <w:tblStyle w:val="TableGridLight"/>
        <w:tblW w:w="10347" w:type="dxa"/>
        <w:tblLook w:val="04A0" w:firstRow="1" w:lastRow="0" w:firstColumn="1" w:lastColumn="0" w:noHBand="0" w:noVBand="1"/>
      </w:tblPr>
      <w:tblGrid>
        <w:gridCol w:w="5215"/>
        <w:gridCol w:w="1260"/>
        <w:gridCol w:w="3872"/>
      </w:tblGrid>
      <w:tr w:rsidR="000D5901" w:rsidTr="000D5901">
        <w:trPr>
          <w:trHeight w:val="412"/>
        </w:trPr>
        <w:tc>
          <w:tcPr>
            <w:tcW w:w="5215" w:type="dxa"/>
          </w:tcPr>
          <w:p w:rsidR="000D5901" w:rsidRDefault="000D5901" w:rsidP="0036575C">
            <w:r>
              <w:t xml:space="preserve">Question </w:t>
            </w:r>
          </w:p>
        </w:tc>
        <w:tc>
          <w:tcPr>
            <w:tcW w:w="1260" w:type="dxa"/>
          </w:tcPr>
          <w:p w:rsidR="000D5901" w:rsidRDefault="000D5901" w:rsidP="0036575C">
            <w:r>
              <w:t xml:space="preserve">Yes/ NO </w:t>
            </w:r>
          </w:p>
        </w:tc>
        <w:tc>
          <w:tcPr>
            <w:tcW w:w="3872" w:type="dxa"/>
          </w:tcPr>
          <w:p w:rsidR="000D5901" w:rsidRDefault="000D5901" w:rsidP="0036575C">
            <w:r>
              <w:t xml:space="preserve">If “NO” recommend </w:t>
            </w:r>
          </w:p>
        </w:tc>
      </w:tr>
      <w:tr w:rsidR="000D5901" w:rsidTr="000D5901">
        <w:trPr>
          <w:trHeight w:val="1202"/>
        </w:trPr>
        <w:tc>
          <w:tcPr>
            <w:tcW w:w="5215" w:type="dxa"/>
          </w:tcPr>
          <w:p w:rsidR="000D5901" w:rsidRPr="000D5901" w:rsidRDefault="005A496D" w:rsidP="005A496D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>Does the facility have any client files that have not yet been entered into tier.net?</w:t>
            </w:r>
          </w:p>
        </w:tc>
        <w:tc>
          <w:tcPr>
            <w:tcW w:w="1260" w:type="dxa"/>
          </w:tcPr>
          <w:p w:rsidR="000D5901" w:rsidRDefault="000D5901" w:rsidP="0036575C"/>
        </w:tc>
        <w:tc>
          <w:tcPr>
            <w:tcW w:w="3872" w:type="dxa"/>
          </w:tcPr>
          <w:p w:rsidR="000D5901" w:rsidRDefault="005A496D" w:rsidP="0036575C">
            <w:r>
              <w:t>If no, then 100% of client files must be entered correctly into tier.net.</w:t>
            </w:r>
            <w:r w:rsidR="000D5901">
              <w:t xml:space="preserve"> </w:t>
            </w:r>
          </w:p>
        </w:tc>
      </w:tr>
      <w:tr w:rsidR="000D5901" w:rsidTr="00647D3D">
        <w:trPr>
          <w:trHeight w:val="611"/>
        </w:trPr>
        <w:tc>
          <w:tcPr>
            <w:tcW w:w="5215" w:type="dxa"/>
            <w:tcBorders>
              <w:bottom w:val="single" w:sz="4" w:space="0" w:color="auto"/>
            </w:tcBorders>
          </w:tcPr>
          <w:p w:rsidR="00AD39F8" w:rsidRDefault="00647D3D" w:rsidP="00647D3D">
            <w:pPr>
              <w:pStyle w:val="ListParagraph"/>
              <w:numPr>
                <w:ilvl w:val="0"/>
                <w:numId w:val="1"/>
              </w:numPr>
            </w:pPr>
            <w:r>
              <w:t xml:space="preserve">Does the site run and print early and late missed lists </w:t>
            </w:r>
            <w:r w:rsidR="00DA75A4">
              <w:t xml:space="preserve">and uLTFU </w:t>
            </w:r>
            <w:r>
              <w:t>weekly?</w:t>
            </w:r>
            <w:r w:rsidR="00820945">
              <w:t xml:space="preserve"> </w:t>
            </w: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:rsidR="000D5901" w:rsidRDefault="000D5901" w:rsidP="0036575C"/>
        </w:tc>
        <w:tc>
          <w:tcPr>
            <w:tcW w:w="3872" w:type="dxa"/>
            <w:tcBorders>
              <w:bottom w:val="single" w:sz="4" w:space="0" w:color="auto"/>
            </w:tcBorders>
          </w:tcPr>
          <w:p w:rsidR="000D5901" w:rsidRDefault="00647D3D" w:rsidP="00F36F34">
            <w:r>
              <w:t>Ask the data capturer to print the early and late missed list.</w:t>
            </w:r>
            <w:r w:rsidR="00820945">
              <w:t xml:space="preserve"> The goal should be to outcome 100% of the patients on these 3 lists.</w:t>
            </w:r>
          </w:p>
        </w:tc>
      </w:tr>
      <w:tr w:rsidR="00647D3D" w:rsidTr="00DA75A4">
        <w:trPr>
          <w:trHeight w:val="886"/>
        </w:trPr>
        <w:tc>
          <w:tcPr>
            <w:tcW w:w="5215" w:type="dxa"/>
            <w:tcBorders>
              <w:top w:val="single" w:sz="4" w:space="0" w:color="auto"/>
              <w:bottom w:val="single" w:sz="4" w:space="0" w:color="auto"/>
            </w:tcBorders>
          </w:tcPr>
          <w:p w:rsidR="00647D3D" w:rsidRDefault="00647D3D" w:rsidP="00DA75A4">
            <w:pPr>
              <w:pStyle w:val="ListParagraph"/>
              <w:numPr>
                <w:ilvl w:val="0"/>
                <w:numId w:val="1"/>
              </w:numPr>
            </w:pPr>
            <w:r>
              <w:t>Compare the early and late missed lists with t</w:t>
            </w:r>
            <w:r w:rsidR="00DA75A4">
              <w:t>he registers for CCMDD, adherence clubs/support groups, and fast lanes?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647D3D" w:rsidRDefault="00647D3D" w:rsidP="0036575C"/>
        </w:tc>
        <w:tc>
          <w:tcPr>
            <w:tcW w:w="3872" w:type="dxa"/>
            <w:tcBorders>
              <w:top w:val="single" w:sz="4" w:space="0" w:color="auto"/>
              <w:bottom w:val="single" w:sz="4" w:space="0" w:color="auto"/>
            </w:tcBorders>
          </w:tcPr>
          <w:p w:rsidR="00DA75A4" w:rsidRDefault="00DA75A4" w:rsidP="00647D3D">
            <w:r>
              <w:t>All patients that have been decanted need to be updated in Tier.net and taken off the early or late missed list.</w:t>
            </w:r>
          </w:p>
          <w:p w:rsidR="00647D3D" w:rsidRDefault="00647D3D" w:rsidP="00647D3D"/>
        </w:tc>
      </w:tr>
      <w:tr w:rsidR="00DA75A4" w:rsidTr="00DA75A4">
        <w:trPr>
          <w:trHeight w:val="881"/>
        </w:trPr>
        <w:tc>
          <w:tcPr>
            <w:tcW w:w="5215" w:type="dxa"/>
            <w:tcBorders>
              <w:top w:val="single" w:sz="4" w:space="0" w:color="auto"/>
            </w:tcBorders>
          </w:tcPr>
          <w:p w:rsidR="00DA75A4" w:rsidRDefault="00DA75A4" w:rsidP="00DA75A4">
            <w:pPr>
              <w:pStyle w:val="ListParagraph"/>
              <w:numPr>
                <w:ilvl w:val="0"/>
                <w:numId w:val="1"/>
              </w:numPr>
            </w:pPr>
            <w:r>
              <w:t xml:space="preserve">Is the site using version </w:t>
            </w:r>
            <w:r w:rsidR="00196F91">
              <w:t>v1.1</w:t>
            </w:r>
            <w:r>
              <w:t>2.</w:t>
            </w:r>
            <w:r w:rsidR="00196F91">
              <w:t>6</w:t>
            </w:r>
            <w:bookmarkStart w:id="0" w:name="_GoBack"/>
            <w:bookmarkEnd w:id="0"/>
            <w:r>
              <w:t xml:space="preserve"> of tier.net?</w:t>
            </w:r>
          </w:p>
          <w:p w:rsidR="00DA75A4" w:rsidRDefault="00DA75A4" w:rsidP="00DA75A4">
            <w:pPr>
              <w:pStyle w:val="ListParagraph"/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:rsidR="00DA75A4" w:rsidRDefault="00DA75A4" w:rsidP="0036575C"/>
        </w:tc>
        <w:tc>
          <w:tcPr>
            <w:tcW w:w="3872" w:type="dxa"/>
            <w:tcBorders>
              <w:top w:val="single" w:sz="4" w:space="0" w:color="auto"/>
            </w:tcBorders>
          </w:tcPr>
          <w:p w:rsidR="00DA75A4" w:rsidRDefault="00DA75A4" w:rsidP="00DA75A4">
            <w:r>
              <w:t>If not, the sub-district needs to be informed and the NDOH hotline at CDC needs to be alerted.</w:t>
            </w:r>
          </w:p>
        </w:tc>
      </w:tr>
      <w:tr w:rsidR="000D5901" w:rsidTr="000D5901">
        <w:trPr>
          <w:trHeight w:val="1631"/>
        </w:trPr>
        <w:tc>
          <w:tcPr>
            <w:tcW w:w="5215" w:type="dxa"/>
          </w:tcPr>
          <w:p w:rsidR="000D5901" w:rsidRDefault="00AF0D73" w:rsidP="00AF0D73">
            <w:pPr>
              <w:pStyle w:val="ListParagraph"/>
              <w:numPr>
                <w:ilvl w:val="0"/>
                <w:numId w:val="1"/>
              </w:numPr>
            </w:pPr>
            <w:r>
              <w:t xml:space="preserve">Are all patient files captured in Tier within 24 hours of </w:t>
            </w:r>
            <w:r w:rsidR="00DA75A4">
              <w:t xml:space="preserve">the </w:t>
            </w:r>
            <w:r>
              <w:t xml:space="preserve">patient visit? </w:t>
            </w:r>
          </w:p>
        </w:tc>
        <w:tc>
          <w:tcPr>
            <w:tcW w:w="1260" w:type="dxa"/>
          </w:tcPr>
          <w:p w:rsidR="000D5901" w:rsidRDefault="000D5901" w:rsidP="0036575C"/>
        </w:tc>
        <w:tc>
          <w:tcPr>
            <w:tcW w:w="3872" w:type="dxa"/>
          </w:tcPr>
          <w:p w:rsidR="000D5901" w:rsidRDefault="00164515" w:rsidP="00164515">
            <w:r>
              <w:t>Back capture to ensure 100% capturing in Tier.net.</w:t>
            </w:r>
          </w:p>
        </w:tc>
      </w:tr>
    </w:tbl>
    <w:p w:rsidR="000D5901" w:rsidRDefault="000D5901"/>
    <w:sectPr w:rsidR="000D5901" w:rsidSect="005A496D">
      <w:pgSz w:w="12240" w:h="15840"/>
      <w:pgMar w:top="81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0260F"/>
    <w:multiLevelType w:val="hybridMultilevel"/>
    <w:tmpl w:val="E0409DB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77733D"/>
    <w:multiLevelType w:val="hybridMultilevel"/>
    <w:tmpl w:val="62F8420A"/>
    <w:lvl w:ilvl="0" w:tplc="9FCE24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BC3B1A"/>
    <w:multiLevelType w:val="hybridMultilevel"/>
    <w:tmpl w:val="47D888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901"/>
    <w:rsid w:val="000D5901"/>
    <w:rsid w:val="00164515"/>
    <w:rsid w:val="00196F91"/>
    <w:rsid w:val="005A496D"/>
    <w:rsid w:val="00647D3D"/>
    <w:rsid w:val="00820945"/>
    <w:rsid w:val="008D5420"/>
    <w:rsid w:val="00AD39F8"/>
    <w:rsid w:val="00AF0D73"/>
    <w:rsid w:val="00D26908"/>
    <w:rsid w:val="00DA75A4"/>
    <w:rsid w:val="00F36F34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9A117"/>
  <w15:chartTrackingRefBased/>
  <w15:docId w15:val="{5D503054-7436-4262-AE11-CFB862FE1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01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0D590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GridLight">
    <w:name w:val="Grid Table Light"/>
    <w:basedOn w:val="TableNormal"/>
    <w:uiPriority w:val="40"/>
    <w:rsid w:val="000D590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Centers for Disease Control and Prevention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Ndlovu, Mduduzi B. (CDC/DDPHSIS/CGH/DGHT)</dc:creator>
  <cp:keywords/>
  <dc:description/>
  <cp:lastModifiedBy>Grund, Jonathan (CDC/CGH/DGHT)</cp:lastModifiedBy>
  <cp:revision>6</cp:revision>
  <dcterms:created xsi:type="dcterms:W3CDTF">2019-02-05T06:16:00Z</dcterms:created>
  <dcterms:modified xsi:type="dcterms:W3CDTF">2019-02-05T07:23:00Z</dcterms:modified>
</cp:coreProperties>
</file>