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7605" w14:textId="77777777" w:rsidR="003D71AF" w:rsidRDefault="003D71AF">
      <w:pPr>
        <w:spacing w:after="1800"/>
      </w:pPr>
    </w:p>
    <w:p w14:paraId="68977606" w14:textId="77777777" w:rsidR="003D71AF" w:rsidRDefault="008C798C">
      <w:pPr>
        <w:spacing w:after="120"/>
        <w:jc w:val="center"/>
      </w:pPr>
      <w:r>
        <w:rPr>
          <w:b/>
          <w:bCs/>
          <w:color w:val="1D4ED8"/>
          <w:sz w:val="72"/>
          <w:szCs w:val="72"/>
        </w:rPr>
        <w:t>TalentIQ</w:t>
      </w:r>
    </w:p>
    <w:p w14:paraId="68977607" w14:textId="77777777" w:rsidR="003D71AF" w:rsidRDefault="008C798C">
      <w:pPr>
        <w:spacing w:after="360"/>
        <w:jc w:val="center"/>
      </w:pPr>
      <w:r>
        <w:rPr>
          <w:color w:val="1E293B"/>
          <w:sz w:val="32"/>
          <w:szCs w:val="32"/>
        </w:rPr>
        <w:t>Plataforma Inteligente de Recrutamento</w:t>
      </w:r>
    </w:p>
    <w:p w14:paraId="68977608" w14:textId="77777777" w:rsidR="003D71AF" w:rsidRDefault="008C798C">
      <w:pPr>
        <w:shd w:val="clear" w:color="auto" w:fill="DBEAFE"/>
        <w:spacing w:before="120" w:after="120"/>
        <w:ind w:left="2400" w:right="2400"/>
        <w:jc w:val="center"/>
      </w:pPr>
      <w:r>
        <w:rPr>
          <w:b/>
          <w:bCs/>
          <w:color w:val="1D4ED8"/>
          <w:sz w:val="26"/>
          <w:szCs w:val="26"/>
        </w:rPr>
        <w:t>GUIA TÉCNICO</w:t>
      </w:r>
    </w:p>
    <w:p w14:paraId="68977609" w14:textId="77777777" w:rsidR="003D71AF" w:rsidRDefault="003D71AF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71AF" w14:paraId="68977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0A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Versão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0B" w14:textId="77777777" w:rsidR="003D71AF" w:rsidRDefault="008C798C">
            <w:r>
              <w:rPr>
                <w:color w:val="1E293B"/>
                <w:sz w:val="20"/>
                <w:szCs w:val="20"/>
              </w:rPr>
              <w:t>0.1.0-prototype</w:t>
            </w:r>
          </w:p>
        </w:tc>
      </w:tr>
      <w:tr w:rsidR="003D71AF" w14:paraId="68977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0D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Data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0E" w14:textId="77777777" w:rsidR="003D71AF" w:rsidRDefault="008C798C">
            <w:r>
              <w:rPr>
                <w:color w:val="1E293B"/>
                <w:sz w:val="20"/>
                <w:szCs w:val="20"/>
              </w:rPr>
              <w:t>Julho 2026</w:t>
            </w:r>
          </w:p>
        </w:tc>
      </w:tr>
      <w:tr w:rsidR="003D71AF" w14:paraId="68977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0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Mercados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1" w14:textId="77777777" w:rsidR="003D71AF" w:rsidRDefault="008C798C">
            <w:r>
              <w:rPr>
                <w:color w:val="1E293B"/>
                <w:sz w:val="20"/>
                <w:szCs w:val="20"/>
              </w:rPr>
              <w:t>Moçambique • Angola • Brasil • Portugal</w:t>
            </w:r>
          </w:p>
        </w:tc>
      </w:tr>
      <w:tr w:rsidR="003D71AF" w14:paraId="68977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3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Motor de 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4" w14:textId="77777777" w:rsidR="003D71AF" w:rsidRDefault="008C798C">
            <w:r>
              <w:rPr>
                <w:color w:val="1E293B"/>
                <w:sz w:val="20"/>
                <w:szCs w:val="20"/>
              </w:rPr>
              <w:t>Grok-3 (xAI) com fallback determinístico</w:t>
            </w:r>
          </w:p>
        </w:tc>
      </w:tr>
      <w:tr w:rsidR="003D71AF" w14:paraId="68977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6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Stack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17" w14:textId="77777777" w:rsidR="003D71AF" w:rsidRDefault="008C798C">
            <w:r>
              <w:rPr>
                <w:color w:val="1E293B"/>
                <w:sz w:val="20"/>
                <w:szCs w:val="20"/>
              </w:rPr>
              <w:t>Python 3.x • Streamlit • Pandas • Plotly</w:t>
            </w:r>
          </w:p>
        </w:tc>
      </w:tr>
    </w:tbl>
    <w:p w14:paraId="68977619" w14:textId="77777777" w:rsidR="003D71AF" w:rsidRDefault="008C798C">
      <w:r>
        <w:br w:type="page"/>
      </w:r>
    </w:p>
    <w:sdt>
      <w:sdtPr>
        <w:alias w:val="Índice"/>
        <w:id w:val="-1709872306"/>
      </w:sdtPr>
      <w:sdtEndPr/>
      <w:sdtContent>
        <w:p w14:paraId="46237989" w14:textId="737DCC31" w:rsidR="000341CB" w:rsidRDefault="008C798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315161" w:history="1">
            <w:r w:rsidR="000341CB" w:rsidRPr="004B5A96">
              <w:rPr>
                <w:rStyle w:val="Hyperlink"/>
                <w:noProof/>
              </w:rPr>
              <w:t>1. Visão Geral</w:t>
            </w:r>
            <w:r w:rsidR="000341CB">
              <w:rPr>
                <w:noProof/>
              </w:rPr>
              <w:tab/>
            </w:r>
            <w:r w:rsidR="000341CB">
              <w:rPr>
                <w:noProof/>
              </w:rPr>
              <w:fldChar w:fldCharType="begin"/>
            </w:r>
            <w:r w:rsidR="000341CB">
              <w:rPr>
                <w:noProof/>
              </w:rPr>
              <w:instrText xml:space="preserve"> PAGEREF _Toc234315161 \h </w:instrText>
            </w:r>
            <w:r w:rsidR="000341CB">
              <w:rPr>
                <w:noProof/>
              </w:rPr>
            </w:r>
            <w:r w:rsidR="000341CB">
              <w:rPr>
                <w:noProof/>
              </w:rPr>
              <w:fldChar w:fldCharType="separate"/>
            </w:r>
            <w:r w:rsidR="000341CB">
              <w:rPr>
                <w:noProof/>
              </w:rPr>
              <w:t>3</w:t>
            </w:r>
            <w:r w:rsidR="000341CB">
              <w:rPr>
                <w:noProof/>
              </w:rPr>
              <w:fldChar w:fldCharType="end"/>
            </w:r>
          </w:hyperlink>
        </w:p>
        <w:p w14:paraId="59FA442D" w14:textId="38EA9036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62" w:history="1">
            <w:r w:rsidRPr="004B5A96">
              <w:rPr>
                <w:rStyle w:val="Hyperlink"/>
                <w:noProof/>
              </w:rPr>
              <w:t>1.1 Proposta de Valor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165028" w14:textId="5BA1842A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63" w:history="1">
            <w:r w:rsidRPr="004B5A96">
              <w:rPr>
                <w:rStyle w:val="Hyperlink"/>
                <w:noProof/>
              </w:rPr>
              <w:t>1.2 Arquitectura em Diagrama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0DF842" w14:textId="75E9F8B0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64" w:history="1">
            <w:r w:rsidRPr="004B5A96">
              <w:rPr>
                <w:rStyle w:val="Hyperlink"/>
                <w:noProof/>
              </w:rPr>
              <w:t>2. Estrutura de Ficheiros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F9BAD8" w14:textId="2A37E5B8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65" w:history="1">
            <w:r w:rsidRPr="004B5A96">
              <w:rPr>
                <w:rStyle w:val="Hyperlink"/>
                <w:noProof/>
              </w:rPr>
              <w:t>3. Instalação e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81B328" w14:textId="3C3CC67B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66" w:history="1">
            <w:r w:rsidRPr="004B5A96">
              <w:rPr>
                <w:rStyle w:val="Hyperlink"/>
                <w:noProof/>
              </w:rPr>
              <w:t>3.1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C2DFF8" w14:textId="7ED9DB6D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67" w:history="1">
            <w:r w:rsidRPr="004B5A96">
              <w:rPr>
                <w:rStyle w:val="Hyperlink"/>
                <w:noProof/>
              </w:rPr>
              <w:t>3.2 Instalação das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171026" w14:textId="21BDB14A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68" w:history="1">
            <w:r w:rsidRPr="004B5A96">
              <w:rPr>
                <w:rStyle w:val="Hyperlink"/>
                <w:noProof/>
              </w:rPr>
              <w:t>3.3 Configuração da Chave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D36098" w14:textId="14BF45EE" w:rsidR="000341CB" w:rsidRDefault="000341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315169" w:history="1">
            <w:r w:rsidRPr="004B5A96">
              <w:rPr>
                <w:rStyle w:val="Hyperlink"/>
                <w:noProof/>
              </w:rPr>
              <w:t>Opção A — Variável de ambiente (desenvolvimento)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2D5213" w14:textId="27E7B9BF" w:rsidR="000341CB" w:rsidRDefault="000341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315170" w:history="1">
            <w:r w:rsidRPr="004B5A96">
              <w:rPr>
                <w:rStyle w:val="Hyperlink"/>
                <w:noProof/>
              </w:rPr>
              <w:t>Opção B — settings.json (aplicação desktop)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B29F35" w14:textId="0BCAD07C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1" w:history="1">
            <w:r w:rsidRPr="004B5A96">
              <w:rPr>
                <w:rStyle w:val="Hyperlink"/>
                <w:noProof/>
              </w:rPr>
              <w:t>3.4 Parâmetros em config.py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929B47" w14:textId="49A4CB36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72" w:history="1">
            <w:r w:rsidRPr="004B5A96">
              <w:rPr>
                <w:rStyle w:val="Hyperlink"/>
                <w:noProof/>
              </w:rPr>
              <w:t>4.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5BE9A1" w14:textId="7F4C43F7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3" w:history="1">
            <w:r w:rsidRPr="004B5A96">
              <w:rPr>
                <w:rStyle w:val="Hyperlink"/>
                <w:noProof/>
              </w:rPr>
              <w:t>4.1 Modo Desenvolvimento (Streamlit)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1EA29F" w14:textId="252E1FB2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4" w:history="1">
            <w:r w:rsidRPr="004B5A96">
              <w:rPr>
                <w:rStyle w:val="Hyperlink"/>
                <w:noProof/>
              </w:rPr>
              <w:t>4.2 Modo Desktop (Launcher)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51A57E" w14:textId="321232B9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5" w:history="1">
            <w:r w:rsidRPr="004B5A96">
              <w:rPr>
                <w:rStyle w:val="Hyperlink"/>
                <w:noProof/>
              </w:rPr>
              <w:t>4.3 Build do Executável (.exe)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46DD05" w14:textId="092AE58E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76" w:history="1">
            <w:r w:rsidRPr="004B5A96">
              <w:rPr>
                <w:rStyle w:val="Hyperlink"/>
                <w:noProof/>
              </w:rPr>
              <w:t>5. Fluxo Funcional das Páginas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99C13C" w14:textId="3C621CB9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7" w:history="1">
            <w:r w:rsidRPr="004B5A96">
              <w:rPr>
                <w:rStyle w:val="Hyperlink"/>
                <w:noProof/>
              </w:rPr>
              <w:t>5.1 Criar Vaga (1_Criar_Vaga.py)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971263" w14:textId="3ACABB9A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8" w:history="1">
            <w:r w:rsidRPr="004B5A96">
              <w:rPr>
                <w:rStyle w:val="Hyperlink"/>
                <w:noProof/>
              </w:rPr>
              <w:t>5.2 Carregar CV (2_Carregar_CV.py)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A90F8C" w14:textId="239F7F5A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79" w:history="1">
            <w:r w:rsidRPr="004B5A96">
              <w:rPr>
                <w:rStyle w:val="Hyperlink"/>
                <w:noProof/>
              </w:rPr>
              <w:t>5.3 Pontuação Fit (3_Pontuacao_Fit.py)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C62E74" w14:textId="552C9D2F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0" w:history="1">
            <w:r w:rsidRPr="004B5A96">
              <w:rPr>
                <w:rStyle w:val="Hyperlink"/>
                <w:noProof/>
              </w:rPr>
              <w:t>5.4 Pipeline (4_Pipeline.py)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F0BB47" w14:textId="598AEC29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1" w:history="1">
            <w:r w:rsidRPr="004B5A96">
              <w:rPr>
                <w:rStyle w:val="Hyperlink"/>
                <w:noProof/>
              </w:rPr>
              <w:t>5.5 Scoring Geral (5_Scoring_Geral.py)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4D9A43" w14:textId="35A24981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82" w:history="1">
            <w:r w:rsidRPr="004B5A96">
              <w:rPr>
                <w:rStyle w:val="Hyperlink"/>
                <w:noProof/>
              </w:rPr>
              <w:t>6. Motor de Scoring (core/scorer.py)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23E5C5" w14:textId="1DC96B6A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3" w:history="1">
            <w:r w:rsidRPr="004B5A96">
              <w:rPr>
                <w:rStyle w:val="Hyperlink"/>
                <w:noProof/>
              </w:rPr>
              <w:t>6.1 Pipeline de Matching de Competências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32597C" w14:textId="1F15F660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4" w:history="1">
            <w:r w:rsidRPr="004B5A96">
              <w:rPr>
                <w:rStyle w:val="Hyperlink"/>
                <w:noProof/>
              </w:rPr>
              <w:t>6.2 Grupos de Sinónimos Configurados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9FB640" w14:textId="25A948FC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5" w:history="1">
            <w:r w:rsidRPr="004B5A96">
              <w:rPr>
                <w:rStyle w:val="Hyperlink"/>
                <w:noProof/>
              </w:rPr>
              <w:t>6.3 Modo LLM vs. Determinístico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1F84AC" w14:textId="41A5123E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86" w:history="1">
            <w:r w:rsidRPr="004B5A96">
              <w:rPr>
                <w:rStyle w:val="Hyperlink"/>
                <w:noProof/>
              </w:rPr>
              <w:t>7.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31A901" w14:textId="13DE6664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7" w:history="1">
            <w:r w:rsidRPr="004B5A96">
              <w:rPr>
                <w:rStyle w:val="Hyperlink"/>
                <w:noProof/>
              </w:rPr>
              <w:t>7.1 Medidas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2D6222" w14:textId="740C65EC" w:rsidR="000341CB" w:rsidRDefault="000341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15188" w:history="1">
            <w:r w:rsidRPr="004B5A96">
              <w:rPr>
                <w:rStyle w:val="Hyperlink"/>
                <w:noProof/>
              </w:rPr>
              <w:t>7.2 Limitações Conhecidas (Protótipo)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1A72DE" w14:textId="44D7CD3C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89" w:history="1">
            <w:r w:rsidRPr="004B5A96">
              <w:rPr>
                <w:rStyle w:val="Hyperlink"/>
                <w:noProof/>
              </w:rPr>
              <w:t>8. Resolução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B5712F" w14:textId="00A24798" w:rsidR="000341CB" w:rsidRDefault="000341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15190" w:history="1">
            <w:r w:rsidRPr="004B5A96">
              <w:rPr>
                <w:rStyle w:val="Hyperlink"/>
                <w:noProof/>
              </w:rPr>
              <w:t>9. Roadmap — Próximas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97761B" w14:textId="39C3FD4E" w:rsidR="003D71AF" w:rsidRDefault="008C798C">
          <w:r>
            <w:fldChar w:fldCharType="end"/>
          </w:r>
        </w:p>
      </w:sdtContent>
    </w:sdt>
    <w:p w14:paraId="6897761C" w14:textId="77777777" w:rsidR="003D71AF" w:rsidRDefault="008C798C">
      <w:r>
        <w:br w:type="page"/>
      </w:r>
    </w:p>
    <w:p w14:paraId="6897761D" w14:textId="77777777" w:rsidR="003D71AF" w:rsidRDefault="008C798C">
      <w:pPr>
        <w:pStyle w:val="Heading1"/>
        <w:pBdr>
          <w:bottom w:val="single" w:sz="8" w:space="4" w:color="1D4ED8"/>
        </w:pBdr>
      </w:pPr>
      <w:bookmarkStart w:id="0" w:name="_Toc234315161"/>
      <w:r>
        <w:lastRenderedPageBreak/>
        <w:t>1. Visão Geral</w:t>
      </w:r>
      <w:bookmarkEnd w:id="0"/>
    </w:p>
    <w:p w14:paraId="6897761E" w14:textId="77777777" w:rsidR="003D71AF" w:rsidRDefault="008C798C">
      <w:pPr>
        <w:spacing w:after="120"/>
      </w:pPr>
      <w:r>
        <w:rPr>
          <w:color w:val="1E293B"/>
        </w:rPr>
        <w:t>O TalentIQ é uma plataforma ATS (Applicant Tracking System) desenvolvida especificamente para o contexto de recrutamento em saúde pública nos mercados lusófonos — com foco principal em Moçambique.</w:t>
      </w:r>
    </w:p>
    <w:p w14:paraId="6897761F" w14:textId="77777777" w:rsidR="003D71AF" w:rsidRDefault="008C798C">
      <w:pPr>
        <w:spacing w:after="120"/>
      </w:pPr>
      <w:r>
        <w:rPr>
          <w:color w:val="1E293B"/>
        </w:rPr>
        <w:t>A plataforma combina extracção automática de dados via IA com um motor de scoring determinístico/LLM para classificar candidatos por alinhamento com vagas. O resultado é uma ferramenta que reduz de dias para minutos o tempo de triagem de candidaturas.</w:t>
      </w:r>
    </w:p>
    <w:p w14:paraId="68977620" w14:textId="77777777" w:rsidR="003D71AF" w:rsidRDefault="003D71AF">
      <w:pPr>
        <w:spacing w:after="100"/>
      </w:pPr>
    </w:p>
    <w:p w14:paraId="68977621" w14:textId="77777777" w:rsidR="003D71AF" w:rsidRDefault="008C798C">
      <w:pPr>
        <w:pStyle w:val="Heading2"/>
      </w:pPr>
      <w:bookmarkStart w:id="1" w:name="_Toc234315162"/>
      <w:r>
        <w:t>1.1 Proposta de Valor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D71AF" w14:paraId="68977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2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3" w14:textId="77777777" w:rsidR="003D71AF" w:rsidRDefault="008C798C">
            <w:r>
              <w:rPr>
                <w:color w:val="1E293B"/>
                <w:sz w:val="20"/>
                <w:szCs w:val="20"/>
              </w:rPr>
              <w:t>Benefício</w:t>
            </w:r>
          </w:p>
        </w:tc>
      </w:tr>
      <w:tr w:rsidR="003D71AF" w14:paraId="689776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5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Extracção de ToR via IA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6" w14:textId="77777777" w:rsidR="003D71AF" w:rsidRDefault="008C798C">
            <w:r>
              <w:rPr>
                <w:color w:val="1E293B"/>
                <w:sz w:val="20"/>
                <w:szCs w:val="20"/>
              </w:rPr>
              <w:t>Cria vaga em segundos a partir de um PDF/DOCX</w:t>
            </w:r>
          </w:p>
        </w:tc>
      </w:tr>
      <w:tr w:rsidR="003D71AF" w14:paraId="68977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8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Extracção de CV via IA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9" w14:textId="77777777" w:rsidR="003D71AF" w:rsidRDefault="008C798C">
            <w:r>
              <w:rPr>
                <w:color w:val="1E293B"/>
                <w:sz w:val="20"/>
                <w:szCs w:val="20"/>
              </w:rPr>
              <w:t>Perfil completo do candidato sem data-entry manual</w:t>
            </w:r>
          </w:p>
        </w:tc>
      </w:tr>
      <w:tr w:rsidR="003D71AF" w14:paraId="68977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B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Score Fit 0–100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C" w14:textId="77777777" w:rsidR="003D71AF" w:rsidRDefault="008C798C">
            <w:r>
              <w:rPr>
                <w:color w:val="1E293B"/>
                <w:sz w:val="20"/>
                <w:szCs w:val="20"/>
              </w:rPr>
              <w:t>Ranking objectivo e auditável por competências, experiência e formação</w:t>
            </w:r>
          </w:p>
        </w:tc>
      </w:tr>
      <w:tr w:rsidR="003D71AF" w14:paraId="689776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E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Pipeline Kanban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2F" w14:textId="77777777" w:rsidR="003D71AF" w:rsidRDefault="008C798C">
            <w:r>
              <w:rPr>
                <w:color w:val="1E293B"/>
                <w:sz w:val="20"/>
                <w:szCs w:val="20"/>
              </w:rPr>
              <w:t>Visibilidade do funil de recrutamento em tempo real</w:t>
            </w:r>
          </w:p>
        </w:tc>
      </w:tr>
      <w:tr w:rsidR="003D71AF" w14:paraId="689776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31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Exportação Excel/Word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32" w14:textId="77777777" w:rsidR="003D71AF" w:rsidRDefault="008C798C">
            <w:r>
              <w:rPr>
                <w:color w:val="1E293B"/>
                <w:sz w:val="20"/>
                <w:szCs w:val="20"/>
              </w:rPr>
              <w:t>Relatórios prontos para partilha com RH e gestores</w:t>
            </w:r>
          </w:p>
        </w:tc>
      </w:tr>
    </w:tbl>
    <w:p w14:paraId="68977634" w14:textId="77777777" w:rsidR="003D71AF" w:rsidRDefault="003D71AF">
      <w:pPr>
        <w:spacing w:after="100"/>
      </w:pPr>
    </w:p>
    <w:p w14:paraId="68977635" w14:textId="77777777" w:rsidR="003D71AF" w:rsidRDefault="008C798C">
      <w:pPr>
        <w:pStyle w:val="Heading2"/>
      </w:pPr>
      <w:bookmarkStart w:id="2" w:name="_Toc234315163"/>
      <w:r>
        <w:t>1.2 Arquitectura em Diagrama</w:t>
      </w:r>
      <w:bookmarkEnd w:id="2"/>
    </w:p>
    <w:p w14:paraId="68977636" w14:textId="77777777" w:rsidR="003D71AF" w:rsidRDefault="008C798C">
      <w:pPr>
        <w:spacing w:after="120"/>
      </w:pPr>
      <w:r>
        <w:rPr>
          <w:color w:val="1E293B"/>
        </w:rPr>
        <w:t>O sistema segue uma arquitectura de camadas simples para aplicação de uma única instância local:</w:t>
      </w:r>
    </w:p>
    <w:p w14:paraId="68977637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293B"/>
        </w:rPr>
        <w:t>Streamlit (5 páginas)</w:t>
      </w:r>
      <w:r>
        <w:rPr>
          <w:color w:val="1E293B"/>
        </w:rPr>
        <w:t xml:space="preserve">Camada de apresentação: </w:t>
      </w:r>
    </w:p>
    <w:p w14:paraId="68977638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293B"/>
        </w:rPr>
        <w:t>core/ (parser, scorer, LLM, security, styles)</w:t>
      </w:r>
      <w:r>
        <w:rPr>
          <w:color w:val="1E293B"/>
        </w:rPr>
        <w:t xml:space="preserve">Camada de lógica: </w:t>
      </w:r>
    </w:p>
    <w:p w14:paraId="68977639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293B"/>
        </w:rPr>
        <w:t>JSON local (jobs.json) — sem base de dados externa</w:t>
      </w:r>
      <w:r>
        <w:rPr>
          <w:color w:val="1E293B"/>
        </w:rPr>
        <w:t xml:space="preserve">Camada de dados: </w:t>
      </w:r>
    </w:p>
    <w:p w14:paraId="6897763A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293B"/>
        </w:rPr>
        <w:t>Grok-3 via API xAI (compatível com OpenAI SDK), com fallback determinístico</w:t>
      </w:r>
      <w:r>
        <w:rPr>
          <w:color w:val="1E293B"/>
        </w:rPr>
        <w:t xml:space="preserve">Motor de IA: </w:t>
      </w:r>
    </w:p>
    <w:p w14:paraId="6897763B" w14:textId="77777777" w:rsidR="003D71AF" w:rsidRDefault="008C798C">
      <w:r>
        <w:br w:type="page"/>
      </w:r>
    </w:p>
    <w:p w14:paraId="6897763C" w14:textId="77777777" w:rsidR="003D71AF" w:rsidRDefault="008C798C">
      <w:pPr>
        <w:pStyle w:val="Heading1"/>
        <w:pBdr>
          <w:bottom w:val="single" w:sz="8" w:space="4" w:color="1D4ED8"/>
        </w:pBdr>
      </w:pPr>
      <w:bookmarkStart w:id="3" w:name="_Toc234315164"/>
      <w:r>
        <w:lastRenderedPageBreak/>
        <w:t>2. Estrutura de Ficheiros</w:t>
      </w:r>
      <w:bookmarkEnd w:id="3"/>
    </w:p>
    <w:p w14:paraId="6897763D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TalentIQ/</w:t>
      </w:r>
    </w:p>
    <w:p w14:paraId="6897763E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├── app.py                  # Página principal (dashboard + navegação)</w:t>
      </w:r>
    </w:p>
    <w:p w14:paraId="6897763F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├── config.py               # Configuração global (motor LLM, thresholds, paths)</w:t>
      </w:r>
    </w:p>
    <w:p w14:paraId="68977640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├── launcher.py             # Launcher desktop (.exe via pywebview)</w:t>
      </w:r>
    </w:p>
    <w:p w14:paraId="68977641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├── build_desktop.bat       # Script de build do .exe</w:t>
      </w:r>
    </w:p>
    <w:p w14:paraId="68977642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├── requirements.txt        # Dependências Python</w:t>
      </w:r>
    </w:p>
    <w:p w14:paraId="68977643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├── pages/</w:t>
      </w:r>
    </w:p>
    <w:p w14:paraId="68977644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1_Criar_Vaga.py     # Upload de ToR + extracção IA</w:t>
      </w:r>
    </w:p>
    <w:p w14:paraId="68977645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2_Carregar_CV.py    # Upload de CV + extracção IA</w:t>
      </w:r>
    </w:p>
    <w:p w14:paraId="68977646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3_Pontuacao_Fit.py  # Cálculo e exibição do score</w:t>
      </w:r>
    </w:p>
    <w:p w14:paraId="68977647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4_Pipeline.py       # Kanban + gráficos de funil</w:t>
      </w:r>
    </w:p>
    <w:p w14:paraId="68977648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└── 5_Scoring_Geral.py  # Tabela consolidada + exportação</w:t>
      </w:r>
    </w:p>
    <w:p w14:paraId="68977649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├── core/</w:t>
      </w:r>
    </w:p>
    <w:p w14:paraId="6897764A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parser.py           # Extracção de texto (PDF/DOCX) e parsing IA/determinístico</w:t>
      </w:r>
    </w:p>
    <w:p w14:paraId="6897764B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│   ├── scorer.py           # Motor de scoring fit (50% comp + 30% exp + 20% form)</w:t>
      </w:r>
    </w:p>
    <w:p w14:paraId="6897764C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│   ├── llm.py              # Wrapper LLM (Grok / OpenAI / stub)</w:t>
      </w:r>
    </w:p>
    <w:p w14:paraId="6897764D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├── security.py         # XSS (esc()), atomic_save(), validação de uploads</w:t>
      </w:r>
    </w:p>
    <w:p w14:paraId="6897764E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└── styles.py           # CSS injectado, componentes visuais reutilizáveis</w:t>
      </w:r>
    </w:p>
    <w:p w14:paraId="6897764F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├── data/</w:t>
      </w:r>
    </w:p>
    <w:p w14:paraId="68977650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└── jobs.json           # Armazenamento de vagas e candidatos</w:t>
      </w:r>
    </w:p>
    <w:p w14:paraId="68977651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└── qa_agent.py             # Dashboard QA (apenas DEV_MODE=true)</w:t>
      </w:r>
    </w:p>
    <w:p w14:paraId="68977652" w14:textId="77777777" w:rsidR="003D71AF" w:rsidRDefault="003D71AF">
      <w:pPr>
        <w:spacing w:after="100"/>
      </w:pPr>
    </w:p>
    <w:p w14:paraId="68977653" w14:textId="77777777" w:rsidR="003D71AF" w:rsidRDefault="008C798C">
      <w:pPr>
        <w:pBdr>
          <w:left w:val="single" w:sz="12" w:space="6" w:color="F59E0B"/>
        </w:pBdr>
        <w:shd w:val="clear" w:color="auto" w:fill="FFFBEB"/>
        <w:spacing w:before="120" w:after="160"/>
        <w:ind w:left="360"/>
      </w:pPr>
      <w:r>
        <w:rPr>
          <w:b/>
          <w:bCs/>
          <w:color w:val="92400E"/>
          <w:sz w:val="20"/>
          <w:szCs w:val="20"/>
        </w:rPr>
        <w:t>⚠</w:t>
      </w:r>
      <w:r>
        <w:rPr>
          <w:b/>
          <w:bCs/>
          <w:color w:val="92400E"/>
          <w:sz w:val="20"/>
          <w:szCs w:val="20"/>
        </w:rPr>
        <w:t xml:space="preserve"> Nota: </w:t>
      </w:r>
      <w:r>
        <w:rPr>
          <w:color w:val="92400E"/>
          <w:sz w:val="20"/>
          <w:szCs w:val="20"/>
        </w:rPr>
        <w:t>Em modo desktop (.exe), o jobs.json é armazenado em %APPDATA%\TalentIQ\data\jobs.json, não na pasta da aplicação.</w:t>
      </w:r>
    </w:p>
    <w:p w14:paraId="68977654" w14:textId="77777777" w:rsidR="003D71AF" w:rsidRDefault="008C798C">
      <w:r>
        <w:br w:type="page"/>
      </w:r>
    </w:p>
    <w:p w14:paraId="68977655" w14:textId="77777777" w:rsidR="003D71AF" w:rsidRDefault="008C798C">
      <w:pPr>
        <w:pStyle w:val="Heading1"/>
        <w:pBdr>
          <w:bottom w:val="single" w:sz="8" w:space="4" w:color="1D4ED8"/>
        </w:pBdr>
      </w:pPr>
      <w:bookmarkStart w:id="4" w:name="_Toc234315165"/>
      <w:r>
        <w:lastRenderedPageBreak/>
        <w:t>3. Instalação e Configuração</w:t>
      </w:r>
      <w:bookmarkEnd w:id="4"/>
    </w:p>
    <w:p w14:paraId="68977656" w14:textId="77777777" w:rsidR="003D71AF" w:rsidRDefault="008C798C">
      <w:pPr>
        <w:pStyle w:val="Heading2"/>
      </w:pPr>
      <w:bookmarkStart w:id="5" w:name="_Toc234315166"/>
      <w:r>
        <w:t>3.1 Pré-requisitos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71AF" w14:paraId="68977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7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8" w14:textId="77777777" w:rsidR="003D71AF" w:rsidRDefault="008C798C">
            <w:r>
              <w:rPr>
                <w:color w:val="1E293B"/>
                <w:sz w:val="20"/>
                <w:szCs w:val="20"/>
              </w:rPr>
              <w:t>Versão / Notas</w:t>
            </w:r>
          </w:p>
        </w:tc>
      </w:tr>
      <w:tr w:rsidR="003D71AF" w14:paraId="68977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A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B" w14:textId="77777777" w:rsidR="003D71AF" w:rsidRDefault="008C798C">
            <w:r>
              <w:rPr>
                <w:color w:val="1E293B"/>
                <w:sz w:val="20"/>
                <w:szCs w:val="20"/>
              </w:rPr>
              <w:t>3.10 ou superior (testado com 3.14)</w:t>
            </w:r>
          </w:p>
        </w:tc>
      </w:tr>
      <w:tr w:rsidR="003D71AF" w14:paraId="68977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D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Conda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5E" w14:textId="77777777" w:rsidR="003D71AF" w:rsidRDefault="008C798C">
            <w:r>
              <w:rPr>
                <w:color w:val="1E293B"/>
                <w:sz w:val="20"/>
                <w:szCs w:val="20"/>
              </w:rPr>
              <w:t>Ambiente recomendado: ml_env</w:t>
            </w:r>
          </w:p>
        </w:tc>
      </w:tr>
      <w:tr w:rsidR="003D71AF" w14:paraId="68977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60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61" w14:textId="77777777" w:rsidR="003D71AF" w:rsidRDefault="008C798C">
            <w:r>
              <w:rPr>
                <w:color w:val="1E293B"/>
                <w:sz w:val="20"/>
                <w:szCs w:val="20"/>
              </w:rPr>
              <w:t>Não necessário (apenas para rebuild de documentação)</w:t>
            </w:r>
          </w:p>
        </w:tc>
      </w:tr>
      <w:tr w:rsidR="003D71AF" w14:paraId="68977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63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Chave API Grok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64" w14:textId="77777777" w:rsidR="003D71AF" w:rsidRDefault="008C798C">
            <w:r>
              <w:rPr>
                <w:color w:val="1E293B"/>
                <w:sz w:val="20"/>
                <w:szCs w:val="20"/>
              </w:rPr>
              <w:t>xai-... — obtida em console.x.ai</w:t>
            </w:r>
          </w:p>
        </w:tc>
      </w:tr>
    </w:tbl>
    <w:p w14:paraId="68977666" w14:textId="77777777" w:rsidR="003D71AF" w:rsidRDefault="003D71AF">
      <w:pPr>
        <w:spacing w:after="100"/>
      </w:pPr>
    </w:p>
    <w:p w14:paraId="68977667" w14:textId="77777777" w:rsidR="003D71AF" w:rsidRDefault="008C798C">
      <w:pPr>
        <w:pStyle w:val="Heading2"/>
      </w:pPr>
      <w:bookmarkStart w:id="6" w:name="_Toc234315167"/>
      <w:r>
        <w:t>3.2 Instalação das Dependências</w:t>
      </w:r>
      <w:bookmarkEnd w:id="6"/>
    </w:p>
    <w:p w14:paraId="68977668" w14:textId="77777777" w:rsidR="003D71AF" w:rsidRDefault="008C798C">
      <w:pPr>
        <w:spacing w:after="120"/>
      </w:pPr>
      <w:r>
        <w:rPr>
          <w:color w:val="1E293B"/>
        </w:rPr>
        <w:t>Ativar o ambiente conda e instalar:</w:t>
      </w:r>
    </w:p>
    <w:p w14:paraId="68977669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conda activate ml_env</w:t>
      </w:r>
    </w:p>
    <w:p w14:paraId="6897766A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pip install -r requirements.txt</w:t>
      </w:r>
    </w:p>
    <w:p w14:paraId="6897766B" w14:textId="77777777" w:rsidR="003D71AF" w:rsidRDefault="003D71AF">
      <w:pPr>
        <w:spacing w:after="100"/>
      </w:pPr>
    </w:p>
    <w:p w14:paraId="6897766C" w14:textId="77777777" w:rsidR="003D71AF" w:rsidRDefault="008C798C">
      <w:pPr>
        <w:spacing w:after="120"/>
      </w:pPr>
      <w:r>
        <w:rPr>
          <w:color w:val="1E293B"/>
        </w:rPr>
        <w:t>Dependências principais:</w:t>
      </w:r>
    </w:p>
    <w:p w14:paraId="6897766D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streamlit — framework web</w:t>
      </w:r>
    </w:p>
    <w:p w14:paraId="6897766E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pandas, openpyxl — análise de dados e exportação Excel</w:t>
      </w:r>
    </w:p>
    <w:p w14:paraId="6897766F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plotly — gráficos interactivos</w:t>
      </w:r>
    </w:p>
    <w:p w14:paraId="68977670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pdfplumber — extracção de texto de PDFs</w:t>
      </w:r>
    </w:p>
    <w:p w14:paraId="68977671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python-docx — extracção de texto de ficheiros Word</w:t>
      </w:r>
    </w:p>
    <w:p w14:paraId="68977672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openai — cliente compatível com API xAI (Grok)</w:t>
      </w:r>
    </w:p>
    <w:p w14:paraId="68977673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pywebview + bottle — janela desktop nativa</w:t>
      </w:r>
    </w:p>
    <w:p w14:paraId="68977674" w14:textId="77777777" w:rsidR="003D71AF" w:rsidRDefault="003D71AF">
      <w:pPr>
        <w:spacing w:after="100"/>
      </w:pPr>
    </w:p>
    <w:p w14:paraId="68977675" w14:textId="77777777" w:rsidR="003D71AF" w:rsidRDefault="008C798C">
      <w:pPr>
        <w:pStyle w:val="Heading2"/>
      </w:pPr>
      <w:bookmarkStart w:id="7" w:name="_Toc234315168"/>
      <w:r>
        <w:t>3.3 Configuração da Chave API</w:t>
      </w:r>
      <w:bookmarkEnd w:id="7"/>
    </w:p>
    <w:p w14:paraId="68977676" w14:textId="77777777" w:rsidR="003D71AF" w:rsidRDefault="008C798C">
      <w:pPr>
        <w:spacing w:after="120"/>
      </w:pPr>
      <w:r>
        <w:rPr>
          <w:color w:val="1E293B"/>
        </w:rPr>
        <w:t>A chave Grok nunca deve ser escrita directamente no código. Há duas formas de a configurar:</w:t>
      </w:r>
    </w:p>
    <w:p w14:paraId="68977677" w14:textId="77777777" w:rsidR="003D71AF" w:rsidRDefault="008C798C">
      <w:pPr>
        <w:pStyle w:val="Heading3"/>
      </w:pPr>
      <w:bookmarkStart w:id="8" w:name="_Toc234315169"/>
      <w:r>
        <w:t>Opção A — Variável de ambiente (desenvolvimento)</w:t>
      </w:r>
      <w:bookmarkEnd w:id="8"/>
    </w:p>
    <w:p w14:paraId="68977678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$env:GROK_API_KEY = "xai-a-sua-chave-aqui"   # PowerShell</w:t>
      </w:r>
    </w:p>
    <w:p w14:paraId="68977679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set GROK_API_KEY=xai-a-sua-chave-aqui         # cmd.exe</w:t>
      </w:r>
    </w:p>
    <w:p w14:paraId="6897767A" w14:textId="77777777" w:rsidR="003D71AF" w:rsidRDefault="008C798C">
      <w:pPr>
        <w:pStyle w:val="Heading3"/>
      </w:pPr>
      <w:bookmarkStart w:id="9" w:name="_Toc234315170"/>
      <w:r>
        <w:t>Opção B — settings.json (aplicação desktop)</w:t>
      </w:r>
      <w:bookmarkEnd w:id="9"/>
    </w:p>
    <w:p w14:paraId="6897767B" w14:textId="77777777" w:rsidR="003D71AF" w:rsidRDefault="008C798C">
      <w:pPr>
        <w:spacing w:after="120"/>
      </w:pPr>
      <w:r>
        <w:rPr>
          <w:color w:val="1E293B"/>
        </w:rPr>
        <w:t>Em modo .exe, o launcher cria automaticamente o ficheiro:</w:t>
      </w:r>
    </w:p>
    <w:p w14:paraId="6897767C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%APPDATA%\TalentIQ\settings.json</w:t>
      </w:r>
    </w:p>
    <w:p w14:paraId="6897767D" w14:textId="77777777" w:rsidR="003D71AF" w:rsidRDefault="008C798C">
      <w:pPr>
        <w:spacing w:after="120"/>
      </w:pPr>
      <w:r>
        <w:rPr>
          <w:color w:val="1E293B"/>
        </w:rPr>
        <w:t>Edite-o e coloque a chave:</w:t>
      </w:r>
    </w:p>
    <w:p w14:paraId="6897767E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"GROK_API_KEY": "xai-a-sua-chave-aqui" }</w:t>
      </w:r>
    </w:p>
    <w:p w14:paraId="6897767F" w14:textId="77777777" w:rsidR="003D71AF" w:rsidRDefault="003D71AF">
      <w:pPr>
        <w:spacing w:after="100"/>
      </w:pPr>
    </w:p>
    <w:p w14:paraId="68977680" w14:textId="77777777" w:rsidR="003D71AF" w:rsidRDefault="008C798C">
      <w:pPr>
        <w:pStyle w:val="Heading2"/>
      </w:pPr>
      <w:bookmarkStart w:id="10" w:name="_Toc234315171"/>
      <w:r>
        <w:t>3.4 Parâmetros em config.py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71AF" w14:paraId="68977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1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Parâmetro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2" w14:textId="77777777" w:rsidR="003D71AF" w:rsidRDefault="008C798C">
            <w:r>
              <w:rPr>
                <w:color w:val="1E293B"/>
                <w:sz w:val="20"/>
                <w:szCs w:val="20"/>
              </w:rPr>
              <w:t>Descrição / Valores</w:t>
            </w:r>
          </w:p>
        </w:tc>
      </w:tr>
      <w:tr w:rsidR="003D71AF" w14:paraId="68977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4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LLM_ENGINE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5" w14:textId="77777777" w:rsidR="003D71AF" w:rsidRDefault="008C798C">
            <w:r>
              <w:rPr>
                <w:color w:val="1E293B"/>
                <w:sz w:val="20"/>
                <w:szCs w:val="20"/>
              </w:rPr>
              <w:t>"grok" | "openai" | "deterministic"</w:t>
            </w:r>
          </w:p>
        </w:tc>
      </w:tr>
      <w:tr w:rsidR="003D71AF" w14:paraId="68977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7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GROK_MODEL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8" w14:textId="77777777" w:rsidR="003D71AF" w:rsidRDefault="008C798C">
            <w:r>
              <w:rPr>
                <w:color w:val="1E293B"/>
                <w:sz w:val="20"/>
                <w:szCs w:val="20"/>
              </w:rPr>
              <w:t>"grok-3" (padrão)</w:t>
            </w:r>
          </w:p>
        </w:tc>
      </w:tr>
      <w:tr w:rsidR="003D71AF" w14:paraId="68977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A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SCORE_ALTO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B" w14:textId="77777777" w:rsidR="003D71AF" w:rsidRDefault="008C798C">
            <w:r>
              <w:rPr>
                <w:color w:val="1E293B"/>
                <w:sz w:val="20"/>
                <w:szCs w:val="20"/>
              </w:rPr>
              <w:t>Score &gt;= este valor → "Alto Alinhamento" (padrão: 75)</w:t>
            </w:r>
          </w:p>
        </w:tc>
      </w:tr>
      <w:tr w:rsidR="003D71AF" w14:paraId="68977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D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SCORE_MEDIO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8E" w14:textId="77777777" w:rsidR="003D71AF" w:rsidRDefault="008C798C">
            <w:r>
              <w:rPr>
                <w:color w:val="1E293B"/>
                <w:sz w:val="20"/>
                <w:szCs w:val="20"/>
              </w:rPr>
              <w:t>Score &gt;= este valor → "Alinhamento Médio" (padrão: 50)</w:t>
            </w:r>
          </w:p>
        </w:tc>
      </w:tr>
      <w:tr w:rsidR="003D71AF" w14:paraId="68977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90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DEV_MODE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91" w14:textId="77777777" w:rsidR="003D71AF" w:rsidRDefault="008C798C">
            <w:r>
              <w:rPr>
                <w:color w:val="1E293B"/>
                <w:sz w:val="20"/>
                <w:szCs w:val="20"/>
              </w:rPr>
              <w:t>true activa dashboard QA (via env TALENTIQ_DEV=true)</w:t>
            </w:r>
          </w:p>
        </w:tc>
      </w:tr>
      <w:tr w:rsidR="003D71AF" w14:paraId="68977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93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DATA_PATH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94" w14:textId="77777777" w:rsidR="003D71AF" w:rsidRDefault="008C798C">
            <w:r>
              <w:rPr>
                <w:color w:val="1E293B"/>
                <w:sz w:val="20"/>
                <w:szCs w:val="20"/>
              </w:rPr>
              <w:t>Caminho para jobs.json (automático; substituível por TALENTIQ_DATA_PATH)</w:t>
            </w:r>
          </w:p>
        </w:tc>
      </w:tr>
    </w:tbl>
    <w:p w14:paraId="68977696" w14:textId="77777777" w:rsidR="003D71AF" w:rsidRDefault="008C798C">
      <w:r>
        <w:br w:type="page"/>
      </w:r>
    </w:p>
    <w:p w14:paraId="68977697" w14:textId="77777777" w:rsidR="003D71AF" w:rsidRDefault="008C798C">
      <w:pPr>
        <w:pStyle w:val="Heading1"/>
        <w:pBdr>
          <w:bottom w:val="single" w:sz="8" w:space="4" w:color="1D4ED8"/>
        </w:pBdr>
      </w:pPr>
      <w:bookmarkStart w:id="11" w:name="_Toc234315172"/>
      <w:r>
        <w:lastRenderedPageBreak/>
        <w:t>4. Execução</w:t>
      </w:r>
      <w:bookmarkEnd w:id="11"/>
    </w:p>
    <w:p w14:paraId="68977698" w14:textId="77777777" w:rsidR="003D71AF" w:rsidRDefault="008C798C">
      <w:pPr>
        <w:pStyle w:val="Heading2"/>
      </w:pPr>
      <w:bookmarkStart w:id="12" w:name="_Toc234315173"/>
      <w:r>
        <w:t>4.1 Modo Desenvolvimento (Streamlit)</w:t>
      </w:r>
      <w:bookmarkEnd w:id="12"/>
    </w:p>
    <w:p w14:paraId="68977699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conda activate ml_env</w:t>
      </w:r>
    </w:p>
    <w:p w14:paraId="6897769A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cd "C:\Users\Nuno Gaspar\Desktop\Projectos\02_HR_Recruitment\TalentIQ"</w:t>
      </w:r>
    </w:p>
    <w:p w14:paraId="6897769B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python -m streamlit run app.py</w:t>
      </w:r>
    </w:p>
    <w:p w14:paraId="6897769C" w14:textId="77777777" w:rsidR="003D71AF" w:rsidRDefault="008C798C">
      <w:pPr>
        <w:spacing w:after="120"/>
      </w:pPr>
      <w:r>
        <w:rPr>
          <w:color w:val="1E293B"/>
        </w:rPr>
        <w:t>O browser abre automaticamente em http://localhost:8501.</w:t>
      </w:r>
    </w:p>
    <w:p w14:paraId="6897769D" w14:textId="77777777" w:rsidR="003D71AF" w:rsidRDefault="003D71AF">
      <w:pPr>
        <w:spacing w:after="100"/>
      </w:pPr>
    </w:p>
    <w:p w14:paraId="6897769E" w14:textId="77777777" w:rsidR="003D71AF" w:rsidRDefault="008C798C">
      <w:pPr>
        <w:pStyle w:val="Heading2"/>
      </w:pPr>
      <w:bookmarkStart w:id="13" w:name="_Toc234315174"/>
      <w:r>
        <w:t>4.2 Modo Desktop (Launcher)</w:t>
      </w:r>
      <w:bookmarkEnd w:id="13"/>
    </w:p>
    <w:p w14:paraId="6897769F" w14:textId="77777777" w:rsidR="003D71AF" w:rsidRDefault="008C798C">
      <w:pPr>
        <w:spacing w:after="120"/>
      </w:pPr>
      <w:r>
        <w:rPr>
          <w:color w:val="1E293B"/>
        </w:rPr>
        <w:t>O launcher.py inicia o Streamlit como subprocesso e abre uma janela nativa pywebview:</w:t>
      </w:r>
    </w:p>
    <w:p w14:paraId="689776A0" w14:textId="77777777" w:rsidR="003D71AF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python launcher.py</w:t>
      </w:r>
    </w:p>
    <w:p w14:paraId="689776A1" w14:textId="77777777" w:rsidR="003D71AF" w:rsidRDefault="008C798C">
      <w:pPr>
        <w:spacing w:after="120"/>
      </w:pPr>
      <w:r>
        <w:rPr>
          <w:color w:val="1E293B"/>
        </w:rPr>
        <w:t>A janela de carregamento aparece primeiro; após ~5 segundos a aplicação carrega dentro da janela.</w:t>
      </w:r>
    </w:p>
    <w:p w14:paraId="689776A2" w14:textId="77777777" w:rsidR="003D71AF" w:rsidRDefault="003D71AF">
      <w:pPr>
        <w:spacing w:after="100"/>
      </w:pPr>
    </w:p>
    <w:p w14:paraId="689776A3" w14:textId="77777777" w:rsidR="003D71AF" w:rsidRDefault="008C798C">
      <w:pPr>
        <w:pStyle w:val="Heading2"/>
      </w:pPr>
      <w:bookmarkStart w:id="14" w:name="_Toc234315175"/>
      <w:r>
        <w:t>4.3 Build do Executável (.exe)</w:t>
      </w:r>
      <w:bookmarkEnd w:id="14"/>
    </w:p>
    <w:p w14:paraId="689776A4" w14:textId="77777777" w:rsidR="003D71AF" w:rsidRDefault="008C798C">
      <w:pPr>
        <w:spacing w:after="120"/>
      </w:pPr>
      <w:r>
        <w:rPr>
          <w:color w:val="1E293B"/>
        </w:rPr>
        <w:t>Para gerar o .exe distribuível (não requer Python instalado no computador do utilizador final):</w:t>
      </w:r>
    </w:p>
    <w:p w14:paraId="689776A5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cd "C:\...\TalentIQ"</w:t>
      </w:r>
    </w:p>
    <w:p w14:paraId="689776A6" w14:textId="77777777" w:rsidR="003D71AF" w:rsidRPr="000341CB" w:rsidRDefault="008C798C">
      <w:pPr>
        <w:pBdr>
          <w:left w:val="single" w:sz="8" w:space="6" w:color="1D4ED8"/>
        </w:pBdr>
        <w:shd w:val="clear" w:color="auto" w:fill="EFF6FF"/>
        <w:spacing w:after="80"/>
        <w:ind w:left="360"/>
        <w:rPr>
          <w:lang w:val="en-US"/>
        </w:rPr>
      </w:pPr>
      <w:r w:rsidRPr="000341CB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build_desktop.bat</w:t>
      </w:r>
    </w:p>
    <w:p w14:paraId="689776A7" w14:textId="77777777" w:rsidR="003D71AF" w:rsidRDefault="008C798C">
      <w:pPr>
        <w:spacing w:after="120"/>
      </w:pPr>
      <w:r>
        <w:rPr>
          <w:color w:val="1E293B"/>
        </w:rPr>
        <w:t>O executável é gerado em dist\TalentIQ\TalentIQ.exe. A pasta completa (dist\TalentIQ\) deve ser distribuída — não apenas o .exe isolado.</w:t>
      </w:r>
    </w:p>
    <w:p w14:paraId="689776A8" w14:textId="77777777" w:rsidR="003D71AF" w:rsidRDefault="008C798C">
      <w:pPr>
        <w:pBdr>
          <w:left w:val="single" w:sz="12" w:space="6" w:color="F59E0B"/>
        </w:pBdr>
        <w:shd w:val="clear" w:color="auto" w:fill="FFFBEB"/>
        <w:spacing w:before="120" w:after="160"/>
        <w:ind w:left="360"/>
      </w:pPr>
      <w:r>
        <w:rPr>
          <w:b/>
          <w:bCs/>
          <w:color w:val="92400E"/>
          <w:sz w:val="20"/>
          <w:szCs w:val="20"/>
        </w:rPr>
        <w:t>⚠</w:t>
      </w:r>
      <w:r>
        <w:rPr>
          <w:b/>
          <w:bCs/>
          <w:color w:val="92400E"/>
          <w:sz w:val="20"/>
          <w:szCs w:val="20"/>
        </w:rPr>
        <w:t xml:space="preserve"> Nota: </w:t>
      </w:r>
      <w:r>
        <w:rPr>
          <w:color w:val="92400E"/>
          <w:sz w:val="20"/>
          <w:szCs w:val="20"/>
        </w:rPr>
        <w:t>O build demora 3 a 5 minutos. O resultado ocupa ~400–600 MB devido às dependências Python empacotadas.</w:t>
      </w:r>
    </w:p>
    <w:p w14:paraId="689776A9" w14:textId="77777777" w:rsidR="003D71AF" w:rsidRDefault="008C798C">
      <w:r>
        <w:br w:type="page"/>
      </w:r>
    </w:p>
    <w:p w14:paraId="689776AA" w14:textId="77777777" w:rsidR="003D71AF" w:rsidRDefault="008C798C">
      <w:pPr>
        <w:pStyle w:val="Heading1"/>
        <w:pBdr>
          <w:bottom w:val="single" w:sz="8" w:space="4" w:color="1D4ED8"/>
        </w:pBdr>
      </w:pPr>
      <w:bookmarkStart w:id="15" w:name="_Toc234315176"/>
      <w:r>
        <w:lastRenderedPageBreak/>
        <w:t>5. Fluxo Funcional das Páginas</w:t>
      </w:r>
      <w:bookmarkEnd w:id="15"/>
    </w:p>
    <w:p w14:paraId="689776AB" w14:textId="77777777" w:rsidR="003D71AF" w:rsidRDefault="008C798C">
      <w:pPr>
        <w:pStyle w:val="Heading2"/>
      </w:pPr>
      <w:bookmarkStart w:id="16" w:name="_Toc234315177"/>
      <w:r>
        <w:t>5.1 Criar Vaga (1_Criar_Vaga.py)</w:t>
      </w:r>
      <w:bookmarkEnd w:id="16"/>
    </w:p>
    <w:p w14:paraId="689776AC" w14:textId="77777777" w:rsidR="003D71AF" w:rsidRDefault="008C798C">
      <w:pPr>
        <w:spacing w:after="120"/>
      </w:pPr>
      <w:r>
        <w:rPr>
          <w:color w:val="1E293B"/>
        </w:rPr>
        <w:t>Permite criar uma vaga a partir de um Termo de Referência (ToR) ou manualmente.</w:t>
      </w:r>
    </w:p>
    <w:p w14:paraId="689776AD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Upload de ficheiro PDF ou DOCX do ToR</w:t>
      </w:r>
    </w:p>
    <w:p w14:paraId="689776AE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Extracção automática via LLM (título, organização, competências, formação, experiência mínima, etc.)</w:t>
      </w:r>
    </w:p>
    <w:p w14:paraId="689776AF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Formulário pré-preenchido para revisão e edição</w:t>
      </w:r>
    </w:p>
    <w:p w14:paraId="689776B0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Gravação no jobs.json com ID único (UUID curto)</w:t>
      </w:r>
    </w:p>
    <w:p w14:paraId="689776B1" w14:textId="77777777" w:rsidR="003D71AF" w:rsidRDefault="003D71AF">
      <w:pPr>
        <w:spacing w:after="100"/>
      </w:pPr>
    </w:p>
    <w:p w14:paraId="689776B2" w14:textId="77777777" w:rsidR="003D71AF" w:rsidRDefault="008C798C">
      <w:pPr>
        <w:pStyle w:val="Heading2"/>
      </w:pPr>
      <w:bookmarkStart w:id="17" w:name="_Toc234315178"/>
      <w:r>
        <w:t>5.2 Carregar CV (2_Carregar_CV.py)</w:t>
      </w:r>
      <w:bookmarkEnd w:id="17"/>
    </w:p>
    <w:p w14:paraId="689776B3" w14:textId="77777777" w:rsidR="003D71AF" w:rsidRDefault="008C798C">
      <w:pPr>
        <w:spacing w:after="120"/>
      </w:pPr>
      <w:r>
        <w:rPr>
          <w:color w:val="1E293B"/>
        </w:rPr>
        <w:t>Associa um candidato a uma vaga existente.</w:t>
      </w:r>
    </w:p>
    <w:p w14:paraId="689776B4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Selecção da vaga destino</w:t>
      </w:r>
    </w:p>
    <w:p w14:paraId="689776B5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Upload do CV em PDF ou DOCX</w:t>
      </w:r>
    </w:p>
    <w:p w14:paraId="689776B6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Extracção via LLM: nome, email, competências, anos de experiência, formação, idiomas</w:t>
      </w:r>
    </w:p>
    <w:p w14:paraId="689776B7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Gravação do perfil no candidatos[] do jobs.json</w:t>
      </w:r>
    </w:p>
    <w:p w14:paraId="689776B8" w14:textId="77777777" w:rsidR="003D71AF" w:rsidRDefault="003D71AF">
      <w:pPr>
        <w:spacing w:after="100"/>
      </w:pPr>
    </w:p>
    <w:p w14:paraId="689776B9" w14:textId="77777777" w:rsidR="003D71AF" w:rsidRDefault="008C798C">
      <w:pPr>
        <w:pStyle w:val="Heading2"/>
      </w:pPr>
      <w:bookmarkStart w:id="18" w:name="_Toc234315179"/>
      <w:r>
        <w:t>5.3 Pontuação Fit (3_Pontuacao_Fit.py)</w:t>
      </w:r>
      <w:bookmarkEnd w:id="18"/>
    </w:p>
    <w:p w14:paraId="689776BA" w14:textId="77777777" w:rsidR="003D71AF" w:rsidRDefault="008C798C">
      <w:pPr>
        <w:spacing w:after="120"/>
      </w:pPr>
      <w:r>
        <w:rPr>
          <w:color w:val="1E293B"/>
        </w:rPr>
        <w:t>Calcula o score de alinhamento entre candidato e vaga.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D71AF" w14:paraId="68977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BB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BC" w14:textId="77777777" w:rsidR="003D71AF" w:rsidRDefault="008C798C">
            <w:r>
              <w:rPr>
                <w:color w:val="1E293B"/>
                <w:sz w:val="20"/>
                <w:szCs w:val="20"/>
              </w:rPr>
              <w:t>Peso / Pontos</w:t>
            </w:r>
          </w:p>
        </w:tc>
      </w:tr>
      <w:tr w:rsidR="003D71AF" w14:paraId="68977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BE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Competências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BF" w14:textId="77777777" w:rsidR="003D71AF" w:rsidRDefault="008C798C">
            <w:r>
              <w:rPr>
                <w:color w:val="1E293B"/>
                <w:sz w:val="20"/>
                <w:szCs w:val="20"/>
              </w:rPr>
              <w:t>50 pontos — matching por sinónimos + extracção de núcleo LLM</w:t>
            </w:r>
          </w:p>
        </w:tc>
      </w:tr>
      <w:tr w:rsidR="003D71AF" w14:paraId="68977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1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Experiência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2" w14:textId="77777777" w:rsidR="003D71AF" w:rsidRDefault="008C798C">
            <w:r>
              <w:rPr>
                <w:color w:val="1E293B"/>
                <w:sz w:val="20"/>
                <w:szCs w:val="20"/>
              </w:rPr>
              <w:t>30 pontos — score graduado (mínimo=25, excede=30)</w:t>
            </w:r>
          </w:p>
        </w:tc>
      </w:tr>
      <w:tr w:rsidR="003D71AF" w14:paraId="68977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4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Formação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5" w14:textId="77777777" w:rsidR="003D71AF" w:rsidRDefault="008C798C">
            <w:r>
              <w:rPr>
                <w:color w:val="1E293B"/>
                <w:sz w:val="20"/>
                <w:szCs w:val="20"/>
              </w:rPr>
              <w:t>20 pontos — hierarquia educacional (técnico→licenciatura→mestrado→doutoramento)</w:t>
            </w:r>
          </w:p>
        </w:tc>
      </w:tr>
      <w:tr w:rsidR="003D71AF" w14:paraId="68977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7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C8" w14:textId="77777777" w:rsidR="003D71AF" w:rsidRDefault="008C798C">
            <w:r>
              <w:rPr>
                <w:color w:val="1E293B"/>
                <w:sz w:val="20"/>
                <w:szCs w:val="20"/>
              </w:rPr>
              <w:t>0–100 pontos</w:t>
            </w:r>
          </w:p>
        </w:tc>
      </w:tr>
    </w:tbl>
    <w:p w14:paraId="689776CA" w14:textId="77777777" w:rsidR="003D71AF" w:rsidRDefault="003D71AF">
      <w:pPr>
        <w:spacing w:after="100"/>
      </w:pPr>
    </w:p>
    <w:p w14:paraId="689776CB" w14:textId="77777777" w:rsidR="003D71AF" w:rsidRDefault="008C798C">
      <w:pPr>
        <w:pStyle w:val="Heading2"/>
      </w:pPr>
      <w:bookmarkStart w:id="19" w:name="_Toc234315180"/>
      <w:r>
        <w:t>5.4 Pipeline (4_Pipeline.py)</w:t>
      </w:r>
      <w:bookmarkEnd w:id="19"/>
    </w:p>
    <w:p w14:paraId="689776CC" w14:textId="77777777" w:rsidR="003D71AF" w:rsidRDefault="008C798C">
      <w:pPr>
        <w:spacing w:after="120"/>
      </w:pPr>
      <w:r>
        <w:rPr>
          <w:color w:val="1E293B"/>
        </w:rPr>
        <w:t>Visualização Kanban do funil de recrutamento.</w:t>
      </w:r>
    </w:p>
    <w:p w14:paraId="689776CD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Etapas: Candidatura Recebida → Em Triagem → Entrevista → Proposta → Contratado / Rejeitado</w:t>
      </w:r>
    </w:p>
    <w:p w14:paraId="689776CE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Mover candidatos entre etapas com um clique</w:t>
      </w:r>
    </w:p>
    <w:p w14:paraId="689776CF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Gráficos de funil e distribuição de scores</w:t>
      </w:r>
    </w:p>
    <w:p w14:paraId="689776D0" w14:textId="77777777" w:rsidR="003D71AF" w:rsidRDefault="003D71AF">
      <w:pPr>
        <w:spacing w:after="100"/>
      </w:pPr>
    </w:p>
    <w:p w14:paraId="689776D1" w14:textId="77777777" w:rsidR="003D71AF" w:rsidRPr="000341CB" w:rsidRDefault="008C798C">
      <w:pPr>
        <w:pStyle w:val="Heading2"/>
        <w:rPr>
          <w:lang w:val="en-US"/>
        </w:rPr>
      </w:pPr>
      <w:bookmarkStart w:id="20" w:name="_Toc234315181"/>
      <w:r w:rsidRPr="000341CB">
        <w:rPr>
          <w:lang w:val="en-US"/>
        </w:rPr>
        <w:t>5.5 Scoring Geral (5_Scoring_Geral.py)</w:t>
      </w:r>
      <w:bookmarkEnd w:id="20"/>
    </w:p>
    <w:p w14:paraId="689776D2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Tabela consolidada de todos os candidatos com scores, etapa e vaga</w:t>
      </w:r>
    </w:p>
    <w:p w14:paraId="689776D3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Exportação para Excel (.xlsx) com formatação</w:t>
      </w:r>
    </w:p>
    <w:p w14:paraId="689776D4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Exportação para Word (.docx) — relatório com detalhe por candidato</w:t>
      </w:r>
    </w:p>
    <w:p w14:paraId="689776D5" w14:textId="77777777" w:rsidR="003D71AF" w:rsidRDefault="008C798C">
      <w:r>
        <w:br w:type="page"/>
      </w:r>
    </w:p>
    <w:p w14:paraId="689776D6" w14:textId="77777777" w:rsidR="003D71AF" w:rsidRDefault="008C798C">
      <w:pPr>
        <w:pStyle w:val="Heading1"/>
        <w:pBdr>
          <w:bottom w:val="single" w:sz="8" w:space="4" w:color="1D4ED8"/>
        </w:pBdr>
      </w:pPr>
      <w:bookmarkStart w:id="21" w:name="_Toc234315182"/>
      <w:r>
        <w:lastRenderedPageBreak/>
        <w:t>6. Motor de Scoring (core/scorer.py)</w:t>
      </w:r>
      <w:bookmarkEnd w:id="21"/>
    </w:p>
    <w:p w14:paraId="689776D7" w14:textId="77777777" w:rsidR="003D71AF" w:rsidRDefault="008C798C">
      <w:pPr>
        <w:pStyle w:val="Heading2"/>
      </w:pPr>
      <w:bookmarkStart w:id="22" w:name="_Toc234315183"/>
      <w:r>
        <w:t>6.1 Pipeline de Matching de Competências</w:t>
      </w:r>
      <w:bookmarkEnd w:id="22"/>
    </w:p>
    <w:p w14:paraId="689776D8" w14:textId="77777777" w:rsidR="003D71AF" w:rsidRDefault="008C798C">
      <w:pPr>
        <w:spacing w:after="120"/>
      </w:pPr>
      <w:r>
        <w:rPr>
          <w:color w:val="1E293B"/>
        </w:rPr>
        <w:t>O matching de competências é o componente mais crítico. O fluxo para cada competência da vaga é:</w:t>
      </w:r>
    </w:p>
    <w:p w14:paraId="689776D9" w14:textId="77777777" w:rsidR="003D71AF" w:rsidRDefault="008C798C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_expand_competencia(term) — divide entradas multi-skill (ex: "Power BI, Tableau, Excel") em termos individuais</w:t>
      </w:r>
    </w:p>
    <w:p w14:paraId="689776DA" w14:textId="77777777" w:rsidR="003D71AF" w:rsidRDefault="008C798C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_extract_core(term) — remove qualificadores LLM ("Python (pandas, numpy) — nível avançado" → "python")</w:t>
      </w:r>
    </w:p>
    <w:p w14:paraId="689776DB" w14:textId="77777777" w:rsidR="003D71AF" w:rsidRDefault="008C798C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_synonym_key(term) — mapeia para chave canónica via grupos de sinónimos (ex: "powerbi" → "power bi")</w:t>
      </w:r>
    </w:p>
    <w:p w14:paraId="689776DC" w14:textId="77777777" w:rsidR="003D71AF" w:rsidRDefault="008C798C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_competencia_matches(vaga_key, cand_keys) — match exacto + fallback substring para frases descritivas longas</w:t>
      </w:r>
    </w:p>
    <w:p w14:paraId="689776DD" w14:textId="77777777" w:rsidR="003D71AF" w:rsidRDefault="003D71AF">
      <w:pPr>
        <w:spacing w:after="100"/>
      </w:pPr>
    </w:p>
    <w:p w14:paraId="689776DE" w14:textId="77777777" w:rsidR="003D71AF" w:rsidRDefault="008C798C">
      <w:pPr>
        <w:pStyle w:val="Heading2"/>
      </w:pPr>
      <w:bookmarkStart w:id="23" w:name="_Toc234315184"/>
      <w:r>
        <w:t>6.2 Grupos de Sinónimos Configurados</w:t>
      </w:r>
      <w:bookmarkEnd w:id="23"/>
    </w:p>
    <w:p w14:paraId="689776DF" w14:textId="77777777" w:rsidR="003D71AF" w:rsidRDefault="008C798C">
      <w:pPr>
        <w:spacing w:after="120"/>
      </w:pPr>
      <w:r>
        <w:rPr>
          <w:color w:val="1E293B"/>
        </w:rPr>
        <w:t>Os grupos em _SYNONYM_GROUPS cobrem tecnologias e competências relevantes para saúde pública:</w:t>
      </w:r>
    </w:p>
    <w:p w14:paraId="689776E0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"power bi", "powerbi", "power-bi"</w:t>
      </w:r>
    </w:p>
    <w:p w14:paraId="689776E1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"python", "python3"</w:t>
      </w:r>
    </w:p>
    <w:p w14:paraId="689776E2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"dhis2", "district health information system"</w:t>
      </w:r>
    </w:p>
    <w:p w14:paraId="689776E3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"sisma", "sistema de informação de saúde"</w:t>
      </w:r>
    </w:p>
    <w:p w14:paraId="689776E4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"monitoria", "monitoring", "m&amp;e", "m&amp;a"</w:t>
      </w:r>
    </w:p>
    <w:p w14:paraId="689776E5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"machine learning", "ml", "aprendizagem automática"</w:t>
      </w:r>
    </w:p>
    <w:p w14:paraId="689776E6" w14:textId="77777777" w:rsidR="003D71AF" w:rsidRDefault="008C798C">
      <w:pPr>
        <w:spacing w:after="120"/>
      </w:pPr>
      <w:r>
        <w:rPr>
          <w:color w:val="1E293B"/>
        </w:rPr>
        <w:t>(ver config completa em core/scorer.py — _SYNONYM_GROUPS)</w:t>
      </w:r>
    </w:p>
    <w:p w14:paraId="689776E7" w14:textId="77777777" w:rsidR="003D71AF" w:rsidRDefault="003D71AF">
      <w:pPr>
        <w:spacing w:after="100"/>
      </w:pPr>
    </w:p>
    <w:p w14:paraId="689776E8" w14:textId="77777777" w:rsidR="003D71AF" w:rsidRDefault="008C798C">
      <w:pPr>
        <w:pStyle w:val="Heading2"/>
      </w:pPr>
      <w:bookmarkStart w:id="24" w:name="_Toc234315185"/>
      <w:r>
        <w:t>6.3 Modo LLM vs. Determinístico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71AF" w14:paraId="68977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E9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EA" w14:textId="77777777" w:rsidR="003D71AF" w:rsidRDefault="008C798C">
            <w:r>
              <w:rPr>
                <w:color w:val="1E293B"/>
                <w:sz w:val="20"/>
                <w:szCs w:val="20"/>
              </w:rPr>
              <w:t>LLM (Grok-3)</w:t>
            </w:r>
          </w:p>
        </w:tc>
      </w:tr>
      <w:tr w:rsidR="003D71AF" w14:paraId="68977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EC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Velocidade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ED" w14:textId="77777777" w:rsidR="003D71AF" w:rsidRDefault="008C798C">
            <w:r>
              <w:rPr>
                <w:color w:val="1E293B"/>
                <w:sz w:val="20"/>
                <w:szCs w:val="20"/>
              </w:rPr>
              <w:t>Mais lento (~3–8 s por score)</w:t>
            </w:r>
          </w:p>
        </w:tc>
      </w:tr>
      <w:tr w:rsidR="003D71AF" w14:paraId="68977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EF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Precisão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0" w14:textId="77777777" w:rsidR="003D71AF" w:rsidRDefault="008C798C">
            <w:r>
              <w:rPr>
                <w:color w:val="1E293B"/>
                <w:sz w:val="20"/>
                <w:szCs w:val="20"/>
              </w:rPr>
              <w:t>Mais alta (compreende contexto)</w:t>
            </w:r>
          </w:p>
        </w:tc>
      </w:tr>
      <w:tr w:rsidR="003D71AF" w14:paraId="68977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2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Offline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3" w14:textId="77777777" w:rsidR="003D71AF" w:rsidRDefault="008C798C">
            <w:r>
              <w:rPr>
                <w:color w:val="1E293B"/>
                <w:sz w:val="20"/>
                <w:szCs w:val="20"/>
              </w:rPr>
              <w:t>Não — requer chave API e internet</w:t>
            </w:r>
          </w:p>
        </w:tc>
      </w:tr>
      <w:tr w:rsidR="003D71AF" w14:paraId="68977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5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Custo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6" w14:textId="77777777" w:rsidR="003D71AF" w:rsidRDefault="008C798C">
            <w:r>
              <w:rPr>
                <w:color w:val="1E293B"/>
                <w:sz w:val="20"/>
                <w:szCs w:val="20"/>
              </w:rPr>
              <w:t>Por token (uso moderado em scoring)</w:t>
            </w:r>
          </w:p>
        </w:tc>
      </w:tr>
      <w:tr w:rsidR="003D71AF" w14:paraId="68977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8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Fallback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9" w14:textId="77777777" w:rsidR="003D71AF" w:rsidRDefault="008C798C">
            <w:r>
              <w:rPr>
                <w:color w:val="1E293B"/>
                <w:sz w:val="20"/>
                <w:szCs w:val="20"/>
              </w:rPr>
              <w:t>Activa motor determinístico se LLM falhar</w:t>
            </w:r>
          </w:p>
        </w:tc>
      </w:tr>
    </w:tbl>
    <w:p w14:paraId="689776FB" w14:textId="77777777" w:rsidR="003D71AF" w:rsidRDefault="008C798C">
      <w:r>
        <w:br w:type="page"/>
      </w:r>
    </w:p>
    <w:p w14:paraId="689776FC" w14:textId="77777777" w:rsidR="003D71AF" w:rsidRDefault="008C798C">
      <w:pPr>
        <w:pStyle w:val="Heading1"/>
        <w:pBdr>
          <w:bottom w:val="single" w:sz="8" w:space="4" w:color="1D4ED8"/>
        </w:pBdr>
      </w:pPr>
      <w:bookmarkStart w:id="25" w:name="_Toc234315186"/>
      <w:r>
        <w:lastRenderedPageBreak/>
        <w:t>7. Segurança</w:t>
      </w:r>
      <w:bookmarkEnd w:id="25"/>
    </w:p>
    <w:p w14:paraId="689776FD" w14:textId="77777777" w:rsidR="003D71AF" w:rsidRDefault="008C798C">
      <w:pPr>
        <w:pStyle w:val="Heading2"/>
      </w:pPr>
      <w:bookmarkStart w:id="26" w:name="_Toc234315187"/>
      <w:r>
        <w:t>7.1 Medidas Implementadas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71AF" w14:paraId="68977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E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6FF" w14:textId="77777777" w:rsidR="003D71AF" w:rsidRDefault="008C798C">
            <w:r>
              <w:rPr>
                <w:color w:val="1E293B"/>
                <w:sz w:val="20"/>
                <w:szCs w:val="20"/>
              </w:rPr>
              <w:t>Implementação</w:t>
            </w:r>
          </w:p>
        </w:tc>
      </w:tr>
      <w:tr w:rsidR="003D71AF" w14:paraId="68977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1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Prevenção XSS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2" w14:textId="77777777" w:rsidR="003D71AF" w:rsidRDefault="008C798C">
            <w:r>
              <w:rPr>
                <w:color w:val="1E293B"/>
                <w:sz w:val="20"/>
                <w:szCs w:val="20"/>
              </w:rPr>
              <w:t>esc() em core/security.py — escapa todo o input do utilizador em blocos unsafe_allow_html</w:t>
            </w:r>
          </w:p>
        </w:tc>
      </w:tr>
      <w:tr w:rsidR="003D71AF" w14:paraId="68977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4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Escrita atómica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5" w14:textId="77777777" w:rsidR="003D71AF" w:rsidRDefault="008C798C">
            <w:r>
              <w:rPr>
                <w:color w:val="1E293B"/>
                <w:sz w:val="20"/>
                <w:szCs w:val="20"/>
              </w:rPr>
              <w:t>atomic_save() — escreve em ficheiro temporário + os.replace() para evitar corrupção de dados</w:t>
            </w:r>
          </w:p>
        </w:tc>
      </w:tr>
      <w:tr w:rsidR="003D71AF" w14:paraId="68977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7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Validação de uploads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8" w14:textId="77777777" w:rsidR="003D71AF" w:rsidRDefault="008C798C">
            <w:r>
              <w:rPr>
                <w:color w:val="1E293B"/>
                <w:sz w:val="20"/>
                <w:szCs w:val="20"/>
              </w:rPr>
              <w:t>validate_upload() — verifica extensão, tamanho máximo (10 MB), e tipo real do ficheiro</w:t>
            </w:r>
          </w:p>
        </w:tc>
      </w:tr>
      <w:tr w:rsidR="003D71AF" w14:paraId="689777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A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Chaves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0B" w14:textId="77777777" w:rsidR="003D71AF" w:rsidRDefault="008C798C">
            <w:r>
              <w:rPr>
                <w:color w:val="1E293B"/>
                <w:sz w:val="20"/>
                <w:szCs w:val="20"/>
              </w:rPr>
              <w:t>Lidas exclusivamente de variáveis de ambiente ou settings.json — nunca no código-fonte</w:t>
            </w:r>
          </w:p>
        </w:tc>
      </w:tr>
    </w:tbl>
    <w:p w14:paraId="6897770D" w14:textId="77777777" w:rsidR="003D71AF" w:rsidRDefault="003D71AF">
      <w:pPr>
        <w:spacing w:after="100"/>
      </w:pPr>
    </w:p>
    <w:p w14:paraId="6897770E" w14:textId="77777777" w:rsidR="003D71AF" w:rsidRDefault="008C798C">
      <w:pPr>
        <w:pStyle w:val="Heading2"/>
      </w:pPr>
      <w:bookmarkStart w:id="27" w:name="_Toc234315188"/>
      <w:r>
        <w:t>7.2 Limitações Conhecidas (Protótipo)</w:t>
      </w:r>
      <w:bookmarkEnd w:id="27"/>
    </w:p>
    <w:p w14:paraId="6897770F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Sem autenticação — qualquer pessoa com acesso ao URL/ficheiro tem acesso total</w:t>
      </w:r>
    </w:p>
    <w:p w14:paraId="68977710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Dados armazenados em JSON local — sem encriptação em repouso</w:t>
      </w:r>
    </w:p>
    <w:p w14:paraId="68977711" w14:textId="77777777" w:rsidR="003D71AF" w:rsidRDefault="008C798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Sem controlo de acessos por perfil de utilizador</w:t>
      </w:r>
    </w:p>
    <w:p w14:paraId="68977712" w14:textId="77777777" w:rsidR="003D71AF" w:rsidRDefault="008C798C">
      <w:pPr>
        <w:pBdr>
          <w:left w:val="single" w:sz="12" w:space="6" w:color="F59E0B"/>
        </w:pBdr>
        <w:shd w:val="clear" w:color="auto" w:fill="FFFBEB"/>
        <w:spacing w:before="120" w:after="160"/>
        <w:ind w:left="360"/>
      </w:pPr>
      <w:r>
        <w:rPr>
          <w:b/>
          <w:bCs/>
          <w:color w:val="92400E"/>
          <w:sz w:val="20"/>
          <w:szCs w:val="20"/>
        </w:rPr>
        <w:t>⚠</w:t>
      </w:r>
      <w:r>
        <w:rPr>
          <w:b/>
          <w:bCs/>
          <w:color w:val="92400E"/>
          <w:sz w:val="20"/>
          <w:szCs w:val="20"/>
        </w:rPr>
        <w:t xml:space="preserve"> Nota: </w:t>
      </w:r>
      <w:r>
        <w:rPr>
          <w:color w:val="92400E"/>
          <w:sz w:val="20"/>
          <w:szCs w:val="20"/>
        </w:rPr>
        <w:t>Estas limitações são aceitáveis para uso mono-utilizador local (versão .exe). Para uso multi-utilizador em rede, é necessário adicionar autenticação antes de produção.</w:t>
      </w:r>
    </w:p>
    <w:p w14:paraId="68977713" w14:textId="77777777" w:rsidR="003D71AF" w:rsidRDefault="008C798C">
      <w:r>
        <w:br w:type="page"/>
      </w:r>
    </w:p>
    <w:p w14:paraId="68977714" w14:textId="77777777" w:rsidR="003D71AF" w:rsidRDefault="008C798C">
      <w:pPr>
        <w:pStyle w:val="Heading1"/>
        <w:pBdr>
          <w:bottom w:val="single" w:sz="8" w:space="4" w:color="1D4ED8"/>
        </w:pBdr>
      </w:pPr>
      <w:bookmarkStart w:id="28" w:name="_Toc234315189"/>
      <w:r>
        <w:lastRenderedPageBreak/>
        <w:t>8. Resolução de Problemas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3D71AF" w14:paraId="68977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5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6" w14:textId="77777777" w:rsidR="003D71AF" w:rsidRDefault="008C798C">
            <w:r>
              <w:rPr>
                <w:color w:val="1E293B"/>
                <w:sz w:val="20"/>
                <w:szCs w:val="20"/>
              </w:rPr>
              <w:t>Solução</w:t>
            </w:r>
          </w:p>
        </w:tc>
      </w:tr>
      <w:tr w:rsidR="003D71AF" w14:paraId="68977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8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"conda" não reconhecido no cmd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9" w14:textId="77777777" w:rsidR="003D71AF" w:rsidRDefault="008C798C">
            <w:r>
              <w:rPr>
                <w:color w:val="1E293B"/>
                <w:sz w:val="20"/>
                <w:szCs w:val="20"/>
              </w:rPr>
              <w:t>Use o Anaconda Prompt, ou execute python directamente: python launcher.py</w:t>
            </w:r>
          </w:p>
        </w:tc>
      </w:tr>
      <w:tr w:rsidR="003D71AF" w14:paraId="689777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B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App não abre / porta em uso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C" w14:textId="77777777" w:rsidR="003D71AF" w:rsidRDefault="008C798C">
            <w:r>
              <w:rPr>
                <w:color w:val="1E293B"/>
                <w:sz w:val="20"/>
                <w:szCs w:val="20"/>
              </w:rPr>
              <w:t>O launcher detecta porta livre automaticamente (8501–8600). Verifique processos Python em segundo plano.</w:t>
            </w:r>
          </w:p>
        </w:tc>
      </w:tr>
      <w:tr w:rsidR="003D71AF" w14:paraId="689777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E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Score = 0 após upload de CV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1F" w14:textId="77777777" w:rsidR="003D71AF" w:rsidRDefault="008C798C">
            <w:r>
              <w:rPr>
                <w:color w:val="1E293B"/>
                <w:sz w:val="20"/>
                <w:szCs w:val="20"/>
              </w:rPr>
              <w:t>Verifique se a chave GROK_API_KEY está definida. Se LLM falhar, o fallback determinístico pode não reconhecer frases complexas.</w:t>
            </w:r>
          </w:p>
        </w:tc>
      </w:tr>
      <w:tr w:rsidR="003D71AF" w14:paraId="689777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1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Erro "signal only works in main thread"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2" w14:textId="77777777" w:rsidR="003D71AF" w:rsidRDefault="008C798C">
            <w:r>
              <w:rPr>
                <w:color w:val="1E293B"/>
                <w:sz w:val="20"/>
                <w:szCs w:val="20"/>
              </w:rPr>
              <w:t>Não chamar bootstrap.run() em thread. O launcher.py usa subprocess — confirme que está a usar a versão mais recente.</w:t>
            </w:r>
          </w:p>
        </w:tc>
      </w:tr>
      <w:tr w:rsidR="003D71AF" w14:paraId="68977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4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Chave API não reconhecida no .exe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5" w14:textId="77777777" w:rsidR="003D71AF" w:rsidRDefault="008C798C">
            <w:r>
              <w:rPr>
                <w:color w:val="1E293B"/>
                <w:sz w:val="20"/>
                <w:szCs w:val="20"/>
              </w:rPr>
              <w:t>Edite %APPDATA%\TalentIQ\settings.json e coloque a chave em GROK_API_KEY.</w:t>
            </w:r>
          </w:p>
        </w:tc>
      </w:tr>
      <w:tr w:rsidR="003D71AF" w14:paraId="689777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7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Build do .exe falha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8" w14:textId="77777777" w:rsidR="003D71AF" w:rsidRDefault="008C798C">
            <w:r>
              <w:rPr>
                <w:color w:val="1E293B"/>
                <w:sz w:val="20"/>
                <w:szCs w:val="20"/>
              </w:rPr>
              <w:t>Execute "pip install pywebview bottle pyinstaller" manualmente e tente novamente.</w:t>
            </w:r>
          </w:p>
        </w:tc>
      </w:tr>
      <w:tr w:rsidR="003D71AF" w14:paraId="689777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A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Dados perdidos após update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B" w14:textId="77777777" w:rsidR="003D71AF" w:rsidRDefault="008C798C">
            <w:r>
              <w:rPr>
                <w:color w:val="1E293B"/>
                <w:sz w:val="20"/>
                <w:szCs w:val="20"/>
              </w:rPr>
              <w:t>Os dados estão em %APPDATA%\TalentIQ\data\jobs.json — fora da pasta do exe. Não são afectados por updates.</w:t>
            </w:r>
          </w:p>
        </w:tc>
      </w:tr>
    </w:tbl>
    <w:p w14:paraId="6897772D" w14:textId="77777777" w:rsidR="003D71AF" w:rsidRDefault="008C798C">
      <w:r>
        <w:br w:type="page"/>
      </w:r>
    </w:p>
    <w:p w14:paraId="6897772E" w14:textId="77777777" w:rsidR="003D71AF" w:rsidRDefault="008C798C">
      <w:pPr>
        <w:pStyle w:val="Heading1"/>
        <w:pBdr>
          <w:bottom w:val="single" w:sz="8" w:space="4" w:color="1D4ED8"/>
        </w:pBdr>
      </w:pPr>
      <w:bookmarkStart w:id="29" w:name="_Toc234315190"/>
      <w:r>
        <w:lastRenderedPageBreak/>
        <w:t>9. Roadmap — Próximas Versões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D71AF" w14:paraId="68977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2F" w14:textId="77777777" w:rsidR="003D71AF" w:rsidRDefault="008C798C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0" w14:textId="77777777" w:rsidR="003D71AF" w:rsidRDefault="008C798C">
            <w:r>
              <w:rPr>
                <w:color w:val="1E293B"/>
                <w:sz w:val="20"/>
                <w:szCs w:val="20"/>
              </w:rPr>
              <w:t>Funcionalidade</w:t>
            </w:r>
          </w:p>
        </w:tc>
      </w:tr>
      <w:tr w:rsidR="003D71AF" w14:paraId="68977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2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Alta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3" w14:textId="77777777" w:rsidR="003D71AF" w:rsidRDefault="008C798C">
            <w:r>
              <w:rPr>
                <w:color w:val="1E293B"/>
                <w:sz w:val="20"/>
                <w:szCs w:val="20"/>
              </w:rPr>
              <w:t>Autenticação (login com senha) para uso em rede</w:t>
            </w:r>
          </w:p>
        </w:tc>
      </w:tr>
      <w:tr w:rsidR="003D71AF" w14:paraId="68977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5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Alta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6" w14:textId="77777777" w:rsidR="003D71AF" w:rsidRDefault="008C798C">
            <w:r>
              <w:rPr>
                <w:color w:val="1E293B"/>
                <w:sz w:val="20"/>
                <w:szCs w:val="20"/>
              </w:rPr>
              <w:t>Timeout configurável nas chamadas LLM</w:t>
            </w:r>
          </w:p>
        </w:tc>
      </w:tr>
      <w:tr w:rsidR="003D71AF" w14:paraId="68977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8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Média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9" w14:textId="77777777" w:rsidR="003D71AF" w:rsidRDefault="008C798C">
            <w:r>
              <w:rPr>
                <w:color w:val="1E293B"/>
                <w:sz w:val="20"/>
                <w:szCs w:val="20"/>
              </w:rPr>
              <w:t>Suporte a múltiplos utilizadores com dados partilhados (SQLite ou Supabase)</w:t>
            </w:r>
          </w:p>
        </w:tc>
      </w:tr>
      <w:tr w:rsidR="003D71AF" w14:paraId="68977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B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Média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C" w14:textId="77777777" w:rsidR="003D71AF" w:rsidRDefault="008C798C">
            <w:r>
              <w:rPr>
                <w:color w:val="1E293B"/>
                <w:sz w:val="20"/>
                <w:szCs w:val="20"/>
              </w:rPr>
              <w:t>Notificações por email ao candidato</w:t>
            </w:r>
          </w:p>
        </w:tc>
      </w:tr>
      <w:tr w:rsidR="003D71AF" w14:paraId="68977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E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Baixa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3F" w14:textId="77777777" w:rsidR="003D71AF" w:rsidRDefault="008C798C">
            <w:r>
              <w:rPr>
                <w:color w:val="1E293B"/>
                <w:sz w:val="20"/>
                <w:szCs w:val="20"/>
              </w:rPr>
              <w:t>Integração com LinkedIn para importação de perfis</w:t>
            </w:r>
          </w:p>
        </w:tc>
      </w:tr>
      <w:tr w:rsidR="003D71AF" w14:paraId="68977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41" w14:textId="77777777" w:rsidR="003D71AF" w:rsidRDefault="008C798C">
            <w:r>
              <w:rPr>
                <w:b/>
                <w:bCs/>
                <w:color w:val="1E293B"/>
                <w:sz w:val="20"/>
                <w:szCs w:val="20"/>
              </w:rPr>
              <w:t>Baixa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742" w14:textId="77777777" w:rsidR="003D71AF" w:rsidRDefault="008C798C">
            <w:r>
              <w:rPr>
                <w:color w:val="1E293B"/>
                <w:sz w:val="20"/>
                <w:szCs w:val="20"/>
              </w:rPr>
              <w:t>API REST para integração com outros sistemas de RH</w:t>
            </w:r>
          </w:p>
        </w:tc>
      </w:tr>
    </w:tbl>
    <w:p w14:paraId="68977744" w14:textId="77777777" w:rsidR="003D71AF" w:rsidRDefault="003D71AF">
      <w:pPr>
        <w:spacing w:after="200"/>
      </w:pPr>
    </w:p>
    <w:p w14:paraId="68977745" w14:textId="77777777" w:rsidR="003D71AF" w:rsidRDefault="008C798C">
      <w:pPr>
        <w:jc w:val="center"/>
      </w:pPr>
      <w:r>
        <w:rPr>
          <w:i/>
          <w:iCs/>
          <w:color w:val="64748B"/>
          <w:sz w:val="20"/>
          <w:szCs w:val="20"/>
        </w:rPr>
        <w:t>— Fim do Guia Técnico —</w:t>
      </w:r>
    </w:p>
    <w:sectPr w:rsidR="003D71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8E60" w14:textId="77777777" w:rsidR="008C798C" w:rsidRDefault="008C798C">
      <w:r>
        <w:separator/>
      </w:r>
    </w:p>
  </w:endnote>
  <w:endnote w:type="continuationSeparator" w:id="0">
    <w:p w14:paraId="1004E571" w14:textId="77777777" w:rsidR="008C798C" w:rsidRDefault="008C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7747" w14:textId="0EF8E7EB" w:rsidR="003D71AF" w:rsidRDefault="008C798C">
    <w:pPr>
      <w:pBdr>
        <w:top w:val="single" w:sz="4" w:space="2" w:color="E2E8F0"/>
      </w:pBdr>
      <w:tabs>
        <w:tab w:val="right" w:pos="9026"/>
      </w:tabs>
    </w:pPr>
    <w:r>
      <w:rPr>
        <w:color w:val="64748B"/>
        <w:sz w:val="16"/>
        <w:szCs w:val="16"/>
      </w:rPr>
      <w:t>© 2026 TalentIQ  —  Versão 0.1.0</w:t>
    </w:r>
    <w:r>
      <w:rPr>
        <w:sz w:val="16"/>
        <w:szCs w:val="16"/>
      </w:rPr>
      <w:tab/>
    </w: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341CB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21E5" w14:textId="77777777" w:rsidR="008C798C" w:rsidRDefault="008C798C">
      <w:r>
        <w:separator/>
      </w:r>
    </w:p>
  </w:footnote>
  <w:footnote w:type="continuationSeparator" w:id="0">
    <w:p w14:paraId="76A405DA" w14:textId="77777777" w:rsidR="008C798C" w:rsidRDefault="008C7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7746" w14:textId="77777777" w:rsidR="003D71AF" w:rsidRDefault="008C798C">
    <w:pPr>
      <w:pBdr>
        <w:bottom w:val="single" w:sz="4" w:space="2" w:color="E2E8F0"/>
      </w:pBdr>
      <w:tabs>
        <w:tab w:val="right" w:pos="9026"/>
      </w:tabs>
    </w:pPr>
    <w:r>
      <w:rPr>
        <w:b/>
        <w:bCs/>
        <w:color w:val="1D4ED8"/>
        <w:sz w:val="18"/>
        <w:szCs w:val="18"/>
      </w:rPr>
      <w:t>TalentIQ</w:t>
    </w:r>
    <w:r>
      <w:rPr>
        <w:color w:val="64748B"/>
        <w:sz w:val="18"/>
        <w:szCs w:val="18"/>
      </w:rPr>
      <w:t xml:space="preserve">  —  Guia Técnico</w:t>
    </w:r>
    <w:r>
      <w:rPr>
        <w:sz w:val="18"/>
        <w:szCs w:val="18"/>
      </w:rPr>
      <w:tab/>
    </w:r>
    <w:r>
      <w:rPr>
        <w:i/>
        <w:iCs/>
        <w:color w:val="64748B"/>
        <w:sz w:val="18"/>
        <w:szCs w:val="18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308"/>
    <w:multiLevelType w:val="hybridMultilevel"/>
    <w:tmpl w:val="8C9CD124"/>
    <w:lvl w:ilvl="0" w:tplc="D43C8CA0">
      <w:start w:val="1"/>
      <w:numFmt w:val="bullet"/>
      <w:lvlText w:val="●"/>
      <w:lvlJc w:val="left"/>
      <w:pPr>
        <w:ind w:left="720" w:hanging="360"/>
      </w:pPr>
    </w:lvl>
    <w:lvl w:ilvl="1" w:tplc="6D7491A0">
      <w:start w:val="1"/>
      <w:numFmt w:val="bullet"/>
      <w:lvlText w:val="○"/>
      <w:lvlJc w:val="left"/>
      <w:pPr>
        <w:ind w:left="1440" w:hanging="360"/>
      </w:pPr>
    </w:lvl>
    <w:lvl w:ilvl="2" w:tplc="4190A110">
      <w:start w:val="1"/>
      <w:numFmt w:val="bullet"/>
      <w:lvlText w:val="■"/>
      <w:lvlJc w:val="left"/>
      <w:pPr>
        <w:ind w:left="2160" w:hanging="360"/>
      </w:pPr>
    </w:lvl>
    <w:lvl w:ilvl="3" w:tplc="64569748">
      <w:start w:val="1"/>
      <w:numFmt w:val="bullet"/>
      <w:lvlText w:val="●"/>
      <w:lvlJc w:val="left"/>
      <w:pPr>
        <w:ind w:left="2880" w:hanging="360"/>
      </w:pPr>
    </w:lvl>
    <w:lvl w:ilvl="4" w:tplc="3DE276D8">
      <w:start w:val="1"/>
      <w:numFmt w:val="bullet"/>
      <w:lvlText w:val="○"/>
      <w:lvlJc w:val="left"/>
      <w:pPr>
        <w:ind w:left="3600" w:hanging="360"/>
      </w:pPr>
    </w:lvl>
    <w:lvl w:ilvl="5" w:tplc="971C74F0">
      <w:start w:val="1"/>
      <w:numFmt w:val="bullet"/>
      <w:lvlText w:val="■"/>
      <w:lvlJc w:val="left"/>
      <w:pPr>
        <w:ind w:left="4320" w:hanging="360"/>
      </w:pPr>
    </w:lvl>
    <w:lvl w:ilvl="6" w:tplc="959AB1EA">
      <w:start w:val="1"/>
      <w:numFmt w:val="bullet"/>
      <w:lvlText w:val="●"/>
      <w:lvlJc w:val="left"/>
      <w:pPr>
        <w:ind w:left="5040" w:hanging="360"/>
      </w:pPr>
    </w:lvl>
    <w:lvl w:ilvl="7" w:tplc="0A4C4B1A">
      <w:start w:val="1"/>
      <w:numFmt w:val="bullet"/>
      <w:lvlText w:val="●"/>
      <w:lvlJc w:val="left"/>
      <w:pPr>
        <w:ind w:left="5760" w:hanging="360"/>
      </w:pPr>
    </w:lvl>
    <w:lvl w:ilvl="8" w:tplc="96B8BD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0674A1"/>
    <w:multiLevelType w:val="hybridMultilevel"/>
    <w:tmpl w:val="18BE72A6"/>
    <w:lvl w:ilvl="0" w:tplc="CB9CA878">
      <w:start w:val="1"/>
      <w:numFmt w:val="decimal"/>
      <w:lvlText w:val="%1."/>
      <w:lvlJc w:val="left"/>
      <w:pPr>
        <w:ind w:left="720" w:hanging="360"/>
      </w:pPr>
    </w:lvl>
    <w:lvl w:ilvl="1" w:tplc="8250BF28">
      <w:numFmt w:val="decimal"/>
      <w:lvlText w:val=""/>
      <w:lvlJc w:val="left"/>
    </w:lvl>
    <w:lvl w:ilvl="2" w:tplc="E5A44A3E">
      <w:numFmt w:val="decimal"/>
      <w:lvlText w:val=""/>
      <w:lvlJc w:val="left"/>
    </w:lvl>
    <w:lvl w:ilvl="3" w:tplc="A680EFF6">
      <w:numFmt w:val="decimal"/>
      <w:lvlText w:val=""/>
      <w:lvlJc w:val="left"/>
    </w:lvl>
    <w:lvl w:ilvl="4" w:tplc="5C3E091C">
      <w:numFmt w:val="decimal"/>
      <w:lvlText w:val=""/>
      <w:lvlJc w:val="left"/>
    </w:lvl>
    <w:lvl w:ilvl="5" w:tplc="B4665434">
      <w:numFmt w:val="decimal"/>
      <w:lvlText w:val=""/>
      <w:lvlJc w:val="left"/>
    </w:lvl>
    <w:lvl w:ilvl="6" w:tplc="B2062228">
      <w:numFmt w:val="decimal"/>
      <w:lvlText w:val=""/>
      <w:lvlJc w:val="left"/>
    </w:lvl>
    <w:lvl w:ilvl="7" w:tplc="A46C3FBE">
      <w:numFmt w:val="decimal"/>
      <w:lvlText w:val=""/>
      <w:lvlJc w:val="left"/>
    </w:lvl>
    <w:lvl w:ilvl="8" w:tplc="AD345380">
      <w:numFmt w:val="decimal"/>
      <w:lvlText w:val=""/>
      <w:lvlJc w:val="left"/>
    </w:lvl>
  </w:abstractNum>
  <w:abstractNum w:abstractNumId="2" w15:restartNumberingAfterBreak="0">
    <w:nsid w:val="75DF3945"/>
    <w:multiLevelType w:val="hybridMultilevel"/>
    <w:tmpl w:val="9140AB46"/>
    <w:lvl w:ilvl="0" w:tplc="2CA28E4C">
      <w:start w:val="1"/>
      <w:numFmt w:val="bullet"/>
      <w:lvlText w:val="•"/>
      <w:lvlJc w:val="left"/>
      <w:pPr>
        <w:ind w:left="720" w:hanging="360"/>
      </w:pPr>
    </w:lvl>
    <w:lvl w:ilvl="1" w:tplc="8DF8CEC2">
      <w:numFmt w:val="decimal"/>
      <w:lvlText w:val=""/>
      <w:lvlJc w:val="left"/>
    </w:lvl>
    <w:lvl w:ilvl="2" w:tplc="6D2A576E">
      <w:numFmt w:val="decimal"/>
      <w:lvlText w:val=""/>
      <w:lvlJc w:val="left"/>
    </w:lvl>
    <w:lvl w:ilvl="3" w:tplc="961AE570">
      <w:numFmt w:val="decimal"/>
      <w:lvlText w:val=""/>
      <w:lvlJc w:val="left"/>
    </w:lvl>
    <w:lvl w:ilvl="4" w:tplc="BBD2EB94">
      <w:numFmt w:val="decimal"/>
      <w:lvlText w:val=""/>
      <w:lvlJc w:val="left"/>
    </w:lvl>
    <w:lvl w:ilvl="5" w:tplc="18583EF8">
      <w:numFmt w:val="decimal"/>
      <w:lvlText w:val=""/>
      <w:lvlJc w:val="left"/>
    </w:lvl>
    <w:lvl w:ilvl="6" w:tplc="29FAD8A2">
      <w:numFmt w:val="decimal"/>
      <w:lvlText w:val=""/>
      <w:lvlJc w:val="left"/>
    </w:lvl>
    <w:lvl w:ilvl="7" w:tplc="3AE6FD76">
      <w:numFmt w:val="decimal"/>
      <w:lvlText w:val=""/>
      <w:lvlJc w:val="left"/>
    </w:lvl>
    <w:lvl w:ilvl="8" w:tplc="5518E75E">
      <w:numFmt w:val="decimal"/>
      <w:lvlText w:val=""/>
      <w:lvlJc w:val="left"/>
    </w:lvl>
  </w:abstractNum>
  <w:num w:numId="1" w16cid:durableId="556550726">
    <w:abstractNumId w:val="0"/>
    <w:lvlOverride w:ilvl="0">
      <w:startOverride w:val="1"/>
    </w:lvlOverride>
  </w:num>
  <w:num w:numId="2" w16cid:durableId="82651386">
    <w:abstractNumId w:val="2"/>
    <w:lvlOverride w:ilvl="0">
      <w:startOverride w:val="1"/>
    </w:lvlOverride>
  </w:num>
  <w:num w:numId="3" w16cid:durableId="1988584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1AF"/>
    <w:rsid w:val="000341CB"/>
    <w:rsid w:val="003D71AF"/>
    <w:rsid w:val="00610329"/>
    <w:rsid w:val="008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7605"/>
  <w15:docId w15:val="{7B0B71E0-D1D5-490D-9551-DB7EB08E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341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41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41C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2086</Words>
  <Characters>11269</Characters>
  <Application>Microsoft Office Word</Application>
  <DocSecurity>0</DocSecurity>
  <Lines>93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Ivan Mendonça Gaspar</cp:lastModifiedBy>
  <cp:revision>2</cp:revision>
  <dcterms:created xsi:type="dcterms:W3CDTF">2026-07-07T09:13:00Z</dcterms:created>
  <dcterms:modified xsi:type="dcterms:W3CDTF">2026-07-07T09:13:00Z</dcterms:modified>
</cp:coreProperties>
</file>