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 w:firstLine="0"/>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BÁO CÁO THỰC HÀNH</w:t>
      </w:r>
    </w:p>
    <w:p w:rsidR="00000000" w:rsidDel="00000000" w:rsidP="00000000" w:rsidRDefault="00000000" w:rsidRPr="00000000" w14:paraId="00000002">
      <w:pPr>
        <w:ind w:left="360" w:firstLine="0"/>
        <w:jc w:val="center"/>
        <w:rPr>
          <w:rFonts w:ascii="Times New Roman" w:cs="Times New Roman" w:eastAsia="Times New Roman" w:hAnsi="Times New Roman"/>
          <w:b w:val="1"/>
          <w:bCs w:val="1"/>
          <w:sz w:val="56"/>
          <w:szCs w:val="56"/>
        </w:rPr>
      </w:pPr>
      <w:r w:rsidDel="00000000" w:rsidR="00000000" w:rsidRPr="00000000">
        <w:rPr>
          <w:rtl w:val="0"/>
        </w:rPr>
      </w:r>
    </w:p>
    <w:p w:rsidR="00000000" w:rsidDel="00000000" w:rsidP="00000000" w:rsidRDefault="00000000" w:rsidRPr="00000000" w14:paraId="00000003">
      <w:pPr>
        <w:ind w:left="360" w:firstLine="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1809750</wp:posOffset>
            </wp:positionH>
            <wp:positionV relativeFrom="paragraph">
              <wp:posOffset>87630</wp:posOffset>
            </wp:positionV>
            <wp:extent cx="2495550" cy="2495550"/>
            <wp:effectExtent b="0" l="0" r="0" t="0"/>
            <wp:wrapTopAndBottom distB="0" distT="0"/>
            <wp:docPr descr="SGU-LOGO – Trung tâm Ngoại ngữ – Tin học Trường Đại học Sài Gòn" id="23" name="image21.png"/>
            <a:graphic>
              <a:graphicData uri="http://schemas.openxmlformats.org/drawingml/2006/picture">
                <pic:pic>
                  <pic:nvPicPr>
                    <pic:cNvPr descr="SGU-LOGO – Trung tâm Ngoại ngữ – Tin học Trường Đại học Sài Gòn" id="0" name="image21.png"/>
                    <pic:cNvPicPr preferRelativeResize="0"/>
                  </pic:nvPicPr>
                  <pic:blipFill>
                    <a:blip r:embed="rId6"/>
                    <a:srcRect b="0" l="0" r="0" t="0"/>
                    <a:stretch>
                      <a:fillRect/>
                    </a:stretch>
                  </pic:blipFill>
                  <pic:spPr>
                    <a:xfrm>
                      <a:off x="0" y="0"/>
                      <a:ext cx="2495550" cy="2495550"/>
                    </a:xfrm>
                    <a:prstGeom prst="rect"/>
                    <a:ln/>
                  </pic:spPr>
                </pic:pic>
              </a:graphicData>
            </a:graphic>
          </wp:anchor>
        </w:drawing>
      </w:r>
    </w:p>
    <w:p w:rsidR="00000000" w:rsidDel="00000000" w:rsidP="00000000" w:rsidRDefault="00000000" w:rsidRPr="00000000" w14:paraId="00000004">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ind w:left="36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Môn học: Ngôn ngữ lập trình C#</w:t>
      </w:r>
    </w:p>
    <w:p w:rsidR="00000000" w:rsidDel="00000000" w:rsidP="00000000" w:rsidRDefault="00000000" w:rsidRPr="00000000" w14:paraId="00000009">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Sinh viên thực hiện: Nguyễn Phúc Hải Đăng</w:t>
      </w:r>
    </w:p>
    <w:p w:rsidR="00000000" w:rsidDel="00000000" w:rsidP="00000000" w:rsidRDefault="00000000" w:rsidRPr="00000000" w14:paraId="0000000A">
      <w:pPr>
        <w:ind w:left="36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Mã sinh viên: 3123411072</w:t>
      </w:r>
    </w:p>
    <w:p w:rsidR="00000000" w:rsidDel="00000000" w:rsidP="00000000" w:rsidRDefault="00000000" w:rsidRPr="00000000" w14:paraId="0000000B">
      <w:pPr>
        <w:ind w:left="360" w:firstLine="0"/>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C">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THỰC HÀNH LAB 03</w:t>
      </w:r>
    </w:p>
    <w:p w:rsidR="00000000" w:rsidDel="00000000" w:rsidP="00000000" w:rsidRDefault="00000000" w:rsidRPr="00000000" w14:paraId="0000000D">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2.1: Truy vấn mảng số nguyên</w:t>
      </w:r>
    </w:p>
    <w:p w:rsidR="00000000" w:rsidDel="00000000" w:rsidP="00000000" w:rsidRDefault="00000000" w:rsidRPr="00000000" w14:paraId="0000000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p w:rsidR="00000000" w:rsidDel="00000000" w:rsidP="00000000" w:rsidRDefault="00000000" w:rsidRPr="00000000" w14:paraId="0000000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3800" cy="1400175"/>
            <wp:effectExtent b="0" l="0" r="0" t="0"/>
            <wp:docPr id="17"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373380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w:t>
      </w:r>
    </w:p>
    <w:p w:rsidR="00000000" w:rsidDel="00000000" w:rsidP="00000000" w:rsidRDefault="00000000" w:rsidRPr="00000000" w14:paraId="0000001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76675" cy="2714625"/>
            <wp:effectExtent b="0" l="0" r="0" t="0"/>
            <wp:docPr id="2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3876675"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Bài làm sử dụng Where() để lọc các phần tử thỏa điều kiện và Select() để tạo một dãy mới. Ở câu c, biểu thức điều kiện kiểm tra số chẵn bằng phép chia dư cho 2; nếu chẵn thì chia đôi, nếu lẻ thì giữ nguyên giá trị.</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2.2: </w:t>
      </w:r>
      <w:r w:rsidDel="00000000" w:rsidR="00000000" w:rsidRPr="00000000">
        <w:rPr>
          <w:rFonts w:ascii="Times New Roman" w:cs="Times New Roman" w:eastAsia="Times New Roman" w:hAnsi="Times New Roman"/>
          <w:b w:val="1"/>
          <w:bCs w:val="1"/>
          <w:sz w:val="28"/>
          <w:szCs w:val="28"/>
          <w:rtl w:val="0"/>
        </w:rPr>
        <w:t xml:space="preserve">Truy vấn mảng chuỗi</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w:t>
      </w:r>
    </w:p>
    <w:p w:rsidR="00000000" w:rsidDel="00000000" w:rsidP="00000000" w:rsidRDefault="00000000" w:rsidRPr="00000000" w14:paraId="0000001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59750" cy="1566863"/>
            <wp:effectExtent b="0" l="0" r="0" t="0"/>
            <wp:docPr id="1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59750"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17">
      <w:pPr>
        <w:ind w:left="1080" w:hanging="654.8031496062991"/>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58594" cy="6091058"/>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558594" cy="609105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Where() được dùng để lọc chuỗi theo độ dài hoặc điều kiện ký tự. OrderBy() sắp xếp kết quả, Select() tạo chuỗi mới ở dạng chữ thường - chữ hoa, còn char.IsUpper() dùng để nhận biết các từ bắt đầu bằng chữ in hoa.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3.1: </w:t>
      </w:r>
      <w:r w:rsidDel="00000000" w:rsidR="00000000" w:rsidRPr="00000000">
        <w:rPr>
          <w:rFonts w:ascii="Times New Roman" w:cs="Times New Roman" w:eastAsia="Times New Roman" w:hAnsi="Times New Roman"/>
          <w:b w:val="1"/>
          <w:bCs w:val="1"/>
          <w:sz w:val="28"/>
          <w:szCs w:val="28"/>
          <w:rtl w:val="0"/>
        </w:rPr>
        <w:t xml:space="preserve">Thống kê mảng số</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w:t>
      </w:r>
      <w:r w:rsidDel="00000000" w:rsidR="00000000" w:rsidRPr="00000000">
        <w:rPr>
          <w:rFonts w:ascii="Times New Roman" w:cs="Times New Roman" w:eastAsia="Times New Roman" w:hAnsi="Times New Roman"/>
        </w:rPr>
        <w:drawing>
          <wp:inline distB="114300" distT="114300" distL="114300" distR="114300">
            <wp:extent cx="5381625" cy="1371600"/>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8162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1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4407" cy="4995863"/>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104407" cy="499586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Các phương thức Count(), Sum(), Max(), Min() cung cấp các phép thống kê trực tiếp. Distinct() loại bỏ giá trị trùng trước khi đếm. GroupBy(x =&gt; x % 5) gom các phần tử vào từng nhóm theo số dư khi chia cho 5.</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3.2: </w:t>
      </w:r>
      <w:r w:rsidDel="00000000" w:rsidR="00000000" w:rsidRPr="00000000">
        <w:rPr>
          <w:rFonts w:ascii="Times New Roman" w:cs="Times New Roman" w:eastAsia="Times New Roman" w:hAnsi="Times New Roman"/>
          <w:b w:val="1"/>
          <w:bCs w:val="1"/>
          <w:sz w:val="28"/>
          <w:szCs w:val="28"/>
          <w:rtl w:val="0"/>
        </w:rPr>
        <w:t xml:space="preserve">Thống kê mảng chuỗi</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p w:rsidR="00000000" w:rsidDel="00000000" w:rsidP="00000000" w:rsidRDefault="00000000" w:rsidRPr="00000000" w14:paraId="0000002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0650" cy="1143000"/>
            <wp:effectExtent b="0" l="0" r="0" t="0"/>
            <wp:docPr id="2"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20065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tab/>
        <w:tab/>
        <w:tab/>
      </w:r>
      <w:r w:rsidDel="00000000" w:rsidR="00000000" w:rsidRPr="00000000">
        <w:drawing>
          <wp:anchor allowOverlap="1" behindDoc="0" distB="114300" distT="114300" distL="114300" distR="114300" hidden="0" layoutInCell="1" locked="0" relativeHeight="0" simplePos="0">
            <wp:simplePos x="0" y="0"/>
            <wp:positionH relativeFrom="column">
              <wp:posOffset>3424238</wp:posOffset>
            </wp:positionH>
            <wp:positionV relativeFrom="paragraph">
              <wp:posOffset>333375</wp:posOffset>
            </wp:positionV>
            <wp:extent cx="2928938" cy="4457700"/>
            <wp:effectExtent b="0" l="0" r="0" t="0"/>
            <wp:wrapSquare wrapText="bothSides" distB="114300" distT="114300" distL="114300" distR="114300"/>
            <wp:docPr id="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928938" cy="4457700"/>
                    </a:xfrm>
                    <a:prstGeom prst="rect"/>
                    <a:ln/>
                  </pic:spPr>
                </pic:pic>
              </a:graphicData>
            </a:graphic>
          </wp:anchor>
        </w:drawing>
      </w:r>
    </w:p>
    <w:p w:rsidR="00000000" w:rsidDel="00000000" w:rsidP="00000000" w:rsidRDefault="00000000" w:rsidRPr="00000000" w14:paraId="0000002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71775" cy="4819650"/>
            <wp:effectExtent b="0" l="0" r="0" t="0"/>
            <wp:docPr id="14" name="image12.png"/>
            <a:graphic>
              <a:graphicData uri="http://schemas.openxmlformats.org/drawingml/2006/picture">
                <pic:pic>
                  <pic:nvPicPr>
                    <pic:cNvPr id="0" name="image12.png"/>
                    <pic:cNvPicPr preferRelativeResize="0"/>
                  </pic:nvPicPr>
                  <pic:blipFill>
                    <a:blip r:embed="rId15"/>
                    <a:srcRect b="0" l="0" r="28501" t="0"/>
                    <a:stretch>
                      <a:fillRect/>
                    </a:stretch>
                  </pic:blipFill>
                  <pic:spPr>
                    <a:xfrm>
                      <a:off x="0" y="0"/>
                      <a:ext cx="2771775" cy="4819650"/>
                    </a:xfrm>
                    <a:prstGeom prst="rect"/>
                    <a:ln/>
                  </pic:spPr>
                </pic:pic>
              </a:graphicData>
            </a:graphic>
          </wp:inline>
        </w:drawing>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Min() và Max() được áp dụng trên thuộc tính Length để xác định độ dài nhỏ nhất và lớn nhất. Sau đó Where() lấy các chuỗi có độ dài tương ứng. GroupBy() sử dụng từ đầu tiên của tên món làm khóa nhóm; Count() đếm số món thuộc nhóm “Bánh”.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w:t>
      </w:r>
      <w:r w:rsidDel="00000000" w:rsidR="00000000" w:rsidRPr="00000000">
        <w:rPr>
          <w:rFonts w:ascii="Times New Roman" w:cs="Times New Roman" w:eastAsia="Times New Roman" w:hAnsi="Times New Roman"/>
          <w:b w:val="1"/>
          <w:bCs w:val="1"/>
          <w:sz w:val="28"/>
          <w:szCs w:val="28"/>
          <w:rtl w:val="0"/>
        </w:rPr>
        <w:t xml:space="preserve">4.1: Xây dựng lớp MonHoc</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w:t>
      </w:r>
    </w:p>
    <w:p w:rsidR="00000000" w:rsidDel="00000000" w:rsidP="00000000" w:rsidRDefault="00000000" w:rsidRPr="00000000" w14:paraId="0000002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711700"/>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436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04963"/>
            <wp:effectExtent b="0" l="0" r="0" t="0"/>
            <wp:docPr id="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160496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2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419600"/>
            <wp:effectExtent b="0" l="0" r="0" t="0"/>
            <wp:docPr id="10"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Lớp MonHoc đóng vai trò mô hình dữ liệu. Mỗi đối tượng biểu diễn một môn học với mã môn, tên môn, hệ và số tiết. Phương thức tĩnh DS_Mon() tập trung việc khởi tạo nguồn dữ liệu để các bài truy vấn sau có thể tái sử dụng.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w:t>
      </w:r>
      <w:r w:rsidDel="00000000" w:rsidR="00000000" w:rsidRPr="00000000">
        <w:rPr>
          <w:rFonts w:ascii="Times New Roman" w:cs="Times New Roman" w:eastAsia="Times New Roman" w:hAnsi="Times New Roman"/>
          <w:b w:val="1"/>
          <w:bCs w:val="1"/>
          <w:sz w:val="28"/>
          <w:szCs w:val="28"/>
          <w:rtl w:val="0"/>
        </w:rPr>
        <w:t xml:space="preserve">5.1: Truy vấn cơ bản trên List&lt;MonHoc&gt;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w:t>
      </w:r>
    </w:p>
    <w:p w:rsidR="00000000" w:rsidDel="00000000" w:rsidP="00000000" w:rsidRDefault="00000000" w:rsidRPr="00000000" w14:paraId="0000002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91050" cy="933450"/>
            <wp:effectExtent b="0" l="0" r="0" t="0"/>
            <wp:docPr id="2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59105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2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096250"/>
            <wp:effectExtent b="0" l="0" r="0" t="0"/>
            <wp:docPr id="19" name="image13.png"/>
            <a:graphic>
              <a:graphicData uri="http://schemas.openxmlformats.org/drawingml/2006/picture">
                <pic:pic>
                  <pic:nvPicPr>
                    <pic:cNvPr id="0" name="image13.png"/>
                    <pic:cNvPicPr preferRelativeResize="0"/>
                  </pic:nvPicPr>
                  <pic:blipFill>
                    <a:blip r:embed="rId20"/>
                    <a:srcRect b="8009" l="0" r="0" t="0"/>
                    <a:stretch>
                      <a:fillRect/>
                    </a:stretch>
                  </pic:blipFill>
                  <pic:spPr>
                    <a:xfrm>
                      <a:off x="0" y="0"/>
                      <a:ext cx="5943600" cy="80962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0175" cy="1800225"/>
            <wp:effectExtent b="0" l="0" r="0" t="0"/>
            <wp:docPr id="1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2101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Where() lọc danh sách theo tên môn hoặc hệ. OrderByDescending() và ThenBy() thực hiện sắp xếp nhiều tiêu chí. Select() ở câu c tạo một kiểu dữ liệu kết quả mới chỉ chứa hai trường TenMon và He thay vì trả về toàn bộ đối tượng MonHoc.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w:t>
      </w:r>
      <w:r w:rsidDel="00000000" w:rsidR="00000000" w:rsidRPr="00000000">
        <w:rPr>
          <w:rFonts w:ascii="Times New Roman" w:cs="Times New Roman" w:eastAsia="Times New Roman" w:hAnsi="Times New Roman"/>
          <w:b w:val="1"/>
          <w:bCs w:val="1"/>
          <w:sz w:val="28"/>
          <w:szCs w:val="28"/>
          <w:rtl w:val="0"/>
        </w:rPr>
        <w:t xml:space="preserve">5.2: Thống kê trên List&lt;MonHoc&gt;</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w:t>
      </w:r>
    </w:p>
    <w:p w:rsidR="00000000" w:rsidDel="00000000" w:rsidP="00000000" w:rsidRDefault="00000000" w:rsidRPr="00000000" w14:paraId="0000003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24475" cy="2743200"/>
            <wp:effectExtent b="0" l="0" r="0" t="0"/>
            <wp:docPr id="2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3244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3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57875" cy="8791575"/>
            <wp:effectExtent b="0" l="0" r="0" t="0"/>
            <wp:docPr id="26" name="image24.png"/>
            <a:graphic>
              <a:graphicData uri="http://schemas.openxmlformats.org/drawingml/2006/picture">
                <pic:pic>
                  <pic:nvPicPr>
                    <pic:cNvPr id="0" name="image24.png"/>
                    <pic:cNvPicPr preferRelativeResize="0"/>
                  </pic:nvPicPr>
                  <pic:blipFill>
                    <a:blip r:embed="rId23"/>
                    <a:srcRect b="10475" l="0" r="0" t="0"/>
                    <a:stretch>
                      <a:fillRect/>
                    </a:stretch>
                  </pic:blipFill>
                  <pic:spPr>
                    <a:xfrm>
                      <a:off x="0" y="0"/>
                      <a:ext cx="5857875" cy="87915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6925" cy="8810625"/>
            <wp:effectExtent b="0" l="0" r="0" t="0"/>
            <wp:docPr id="9" name="image9.png"/>
            <a:graphic>
              <a:graphicData uri="http://schemas.openxmlformats.org/drawingml/2006/picture">
                <pic:pic>
                  <pic:nvPicPr>
                    <pic:cNvPr id="0" name="image9.png"/>
                    <pic:cNvPicPr preferRelativeResize="0"/>
                  </pic:nvPicPr>
                  <pic:blipFill>
                    <a:blip r:embed="rId24"/>
                    <a:srcRect b="9580" l="0" r="0" t="0"/>
                    <a:stretch>
                      <a:fillRect/>
                    </a:stretch>
                  </pic:blipFill>
                  <pic:spPr>
                    <a:xfrm>
                      <a:off x="0" y="0"/>
                      <a:ext cx="5876925" cy="88106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892800"/>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Bài tập kết hợp nhiều toán tử LINQ. GroupBy() tạo các nhóm theo Hệ hoặc Số tiết; Select() chuyển mỗi nhóm thành bản ghi thống kê chứa Count, Sum, Max và Min. Với nhóm KTV, mã môn được tách phần HP2, HP3, HP4, HP5 để phân nhóm; câu k lọc SoTiet &gt; 40 trước khi GroupBy theo Hệ.</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w:t>
      </w:r>
      <w:r w:rsidDel="00000000" w:rsidR="00000000" w:rsidRPr="00000000">
        <w:rPr>
          <w:rFonts w:ascii="Times New Roman" w:cs="Times New Roman" w:eastAsia="Times New Roman" w:hAnsi="Times New Roman"/>
          <w:b w:val="1"/>
          <w:bCs w:val="1"/>
          <w:sz w:val="28"/>
          <w:szCs w:val="28"/>
          <w:rtl w:val="0"/>
        </w:rPr>
        <w:t xml:space="preserve">6.1: Xây dựng lớp He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3B">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w:t>
      </w:r>
    </w:p>
    <w:p w:rsidR="00000000" w:rsidDel="00000000" w:rsidP="00000000" w:rsidRDefault="00000000" w:rsidRPr="00000000" w14:paraId="0000003C">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81650" cy="1943100"/>
            <wp:effectExtent b="0" l="0" r="0" t="0"/>
            <wp:docPr id="2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5816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3E">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90900" cy="2162175"/>
            <wp:effectExtent b="0" l="0" r="0" t="0"/>
            <wp:docPr id="1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3390900"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thích bài làm: </w:t>
      </w:r>
      <w:r w:rsidDel="00000000" w:rsidR="00000000" w:rsidRPr="00000000">
        <w:rPr>
          <w:rFonts w:ascii="Times New Roman" w:cs="Times New Roman" w:eastAsia="Times New Roman" w:hAnsi="Times New Roman"/>
          <w:sz w:val="26"/>
          <w:szCs w:val="26"/>
          <w:rtl w:val="0"/>
        </w:rPr>
        <w:t xml:space="preserve">Lớp He biểu diễn thông tin của một hệ đào tạo. DS_He() tạo nguồn dữ liệu thứ hai để sử dụng cùng DS_Mon() trong các truy vấn join của Bài 6.2.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w:t>
      </w:r>
      <w:r w:rsidDel="00000000" w:rsidR="00000000" w:rsidRPr="00000000">
        <w:rPr>
          <w:rFonts w:ascii="Times New Roman" w:cs="Times New Roman" w:eastAsia="Times New Roman" w:hAnsi="Times New Roman"/>
          <w:b w:val="1"/>
          <w:bCs w:val="1"/>
          <w:sz w:val="28"/>
          <w:szCs w:val="28"/>
          <w:rtl w:val="0"/>
        </w:rPr>
        <w:t xml:space="preserve">6.2: Join và các toán tử tập hợp</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1">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w:t>
      </w:r>
    </w:p>
    <w:p w:rsidR="00000000" w:rsidDel="00000000" w:rsidP="00000000" w:rsidRDefault="00000000" w:rsidRPr="00000000" w14:paraId="00000042">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24388" cy="2183739"/>
            <wp:effectExtent b="0" l="0" r="0" t="0"/>
            <wp:docPr id="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624388" cy="2183739"/>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p w:rsidR="00000000" w:rsidDel="00000000" w:rsidP="00000000" w:rsidRDefault="00000000" w:rsidRPr="00000000" w14:paraId="00000044">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578600"/>
            <wp:effectExtent b="0" l="0" r="0" t="0"/>
            <wp:docPr id="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6578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819900"/>
            <wp:effectExtent b="0" l="0" r="0" t="0"/>
            <wp:docPr id="20" name="image2.png"/>
            <a:graphic>
              <a:graphicData uri="http://schemas.openxmlformats.org/drawingml/2006/picture">
                <pic:pic>
                  <pic:nvPicPr>
                    <pic:cNvPr id="0" name="image2.png"/>
                    <pic:cNvPicPr preferRelativeResize="0"/>
                  </pic:nvPicPr>
                  <pic:blipFill>
                    <a:blip r:embed="rId30"/>
                    <a:srcRect b="4150" l="0" r="0" t="0"/>
                    <a:stretch>
                      <a:fillRect/>
                    </a:stretch>
                  </pic:blipFill>
                  <pic:spPr>
                    <a:xfrm>
                      <a:off x="0" y="0"/>
                      <a:ext cx="59436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81625" cy="4143375"/>
            <wp:effectExtent b="0" l="0" r="0" t="0"/>
            <wp:docPr id="6"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381625" cy="414337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23.png"/><Relationship Id="rId21" Type="http://schemas.openxmlformats.org/officeDocument/2006/relationships/image" Target="media/image17.png"/><Relationship Id="rId24" Type="http://schemas.openxmlformats.org/officeDocument/2006/relationships/image" Target="media/image9.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6.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5.png"/><Relationship Id="rId7" Type="http://schemas.openxmlformats.org/officeDocument/2006/relationships/image" Target="media/image18.png"/><Relationship Id="rId8" Type="http://schemas.openxmlformats.org/officeDocument/2006/relationships/image" Target="media/image22.png"/><Relationship Id="rId31" Type="http://schemas.openxmlformats.org/officeDocument/2006/relationships/image" Target="media/image7.png"/><Relationship Id="rId30" Type="http://schemas.openxmlformats.org/officeDocument/2006/relationships/image" Target="media/image2.png"/><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1.png"/><Relationship Id="rId15" Type="http://schemas.openxmlformats.org/officeDocument/2006/relationships/image" Target="media/image12.png"/><Relationship Id="rId14" Type="http://schemas.openxmlformats.org/officeDocument/2006/relationships/image" Target="media/image20.png"/><Relationship Id="rId17" Type="http://schemas.openxmlformats.org/officeDocument/2006/relationships/image" Target="media/image16.png"/><Relationship Id="rId16" Type="http://schemas.openxmlformats.org/officeDocument/2006/relationships/image" Target="media/image10.png"/><Relationship Id="rId19" Type="http://schemas.openxmlformats.org/officeDocument/2006/relationships/image" Target="media/image25.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