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«КИЇВСЬКИЙ ПОЛІТЕХНІЧНИЙ ІНСТИТУТ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38100</wp:posOffset>
                </wp:positionV>
                <wp:extent cx="54864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38100</wp:posOffset>
                </wp:positionV>
                <wp:extent cx="54864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(повне найменування інституту,  факультету)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(повна назва кафедри)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200" w:before="0" w:line="24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 захисту допущено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141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sz w:val="24"/>
          <w:szCs w:val="24"/>
          <w:rtl w:val="0"/>
        </w:rPr>
        <w:t xml:space="preserve">Максим ГОЛОВЧЕНКО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1620"/>
          <w:tab w:val="left" w:leader="none" w:pos="720"/>
        </w:tabs>
        <w:spacing w:after="0" w:before="0" w:line="240" w:lineRule="auto"/>
        <w:ind w:left="1417" w:right="0"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   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(підпис)               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(ініціали, прізвище)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54864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54864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55448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55448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4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leader="none" w:pos="1440"/>
          <w:tab w:val="left" w:leader="none" w:pos="1620"/>
          <w:tab w:val="left" w:leader="none" w:pos="720"/>
        </w:tabs>
        <w:ind w:left="141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 xml:space="preserve">               “       ”                           2024 р.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203200</wp:posOffset>
                </wp:positionV>
                <wp:extent cx="21945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7243" y="3778730"/>
                          <a:ext cx="5517515" cy="2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203200</wp:posOffset>
                </wp:positionV>
                <wp:extent cx="21945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8903"/>
        </w:tabs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Курсова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 дисципліни Компоненти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 освітньо-професійною програмою «Програмне забезпечення інформаційних управляючих систем та технологій»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спеціальності «121 Інженерія програмного 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0"/>
        </w:tabs>
        <w:spacing w:after="0" w:before="0" w:line="240" w:lineRule="auto"/>
        <w:ind w:left="0" w:right="0" w:firstLine="20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ab/>
      </w:r>
    </w:p>
    <w:tbl>
      <w:tblPr>
        <w:tblStyle w:val="Table1"/>
        <w:tblW w:w="9630.0" w:type="dxa"/>
        <w:jc w:val="left"/>
        <w:tblLayout w:type="fixed"/>
        <w:tblLook w:val="0000"/>
      </w:tblPr>
      <w:tblGrid>
        <w:gridCol w:w="1770"/>
        <w:gridCol w:w="795"/>
        <w:gridCol w:w="1260"/>
        <w:gridCol w:w="105"/>
        <w:gridCol w:w="3720"/>
        <w:gridCol w:w="285"/>
        <w:gridCol w:w="1695"/>
        <w:tblGridChange w:id="0">
          <w:tblGrid>
            <w:gridCol w:w="1770"/>
            <w:gridCol w:w="795"/>
            <w:gridCol w:w="1260"/>
            <w:gridCol w:w="105"/>
            <w:gridCol w:w="3720"/>
            <w:gridCol w:w="285"/>
            <w:gridCol w:w="1695"/>
          </w:tblGrid>
        </w:tblGridChange>
      </w:tblGrid>
      <w:tr>
        <w:trPr>
          <w:cantSplit w:val="0"/>
          <w:trHeight w:val="328.9746093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hanging="1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на тему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yellow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Гра для мобільного пристрою «Монополія»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Виконав: студент III курсу,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групи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leader="none" w:pos="462"/>
              </w:tabs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br w:type="textWrapping"/>
              <w:t xml:space="preserve">ІП-14 Бабіч Денис Володимирович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Керівник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ст. вик. Головченко М.М.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посада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,науковий ступінь,вчене звання,прізвище,і ім’я, по батькові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Члени комісії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ст. вик. Головченко М.М.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посада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,науковий ступінь,вчене звання,прізвище,і ім’я, по батькові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посада,науковий ступінь,вчене звання,прізвище,і ім’я, по батькові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superscript"/>
                <w:rtl w:val="0"/>
              </w:rPr>
              <w:t xml:space="preserve">(підпис)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0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0"/>
        </w:tabs>
        <w:spacing w:after="0" w:before="0" w:line="240" w:lineRule="auto"/>
        <w:ind w:left="4536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Засвідчую, що у цій курсовій роботі немає запозичень з праць інших авторів без відповідних посилань.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0"/>
        </w:tabs>
        <w:spacing w:after="0" w:before="0" w:line="240" w:lineRule="auto"/>
        <w:ind w:left="453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0"/>
        </w:tabs>
        <w:spacing w:after="0" w:before="0" w:line="240" w:lineRule="auto"/>
        <w:ind w:left="45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_____________</w:t>
      </w:r>
      <w:r w:rsidDel="00000000" w:rsidR="00000000" w:rsidRPr="00000000">
        <w:rPr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38"/>
        </w:tabs>
        <w:spacing w:after="0" w:before="0" w:line="240" w:lineRule="auto"/>
        <w:ind w:left="45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9753600</wp:posOffset>
                </wp:positionV>
                <wp:extent cx="1467485" cy="3117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0833" y="3652683"/>
                          <a:ext cx="14103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Київ – 2022 року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9753600</wp:posOffset>
                </wp:positionV>
                <wp:extent cx="1467485" cy="3117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48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– 2024</w:t>
      </w:r>
    </w:p>
    <w:sectPr>
      <w:pgSz w:h="16838" w:w="11906" w:orient="portrait"/>
      <w:pgMar w:bottom="709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