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50806" w14:textId="065C26FA" w:rsidR="00DA70F9" w:rsidRPr="00DA70F9" w:rsidRDefault="00DA70F9" w:rsidP="00DA70F9">
      <w:pPr>
        <w:jc w:val="center"/>
        <w:rPr>
          <w:b/>
          <w:bCs/>
          <w:sz w:val="32"/>
          <w:szCs w:val="32"/>
        </w:rPr>
      </w:pPr>
      <w:r w:rsidRPr="00DA70F9">
        <w:rPr>
          <w:rFonts w:hint="eastAsia"/>
          <w:b/>
          <w:bCs/>
          <w:sz w:val="32"/>
          <w:szCs w:val="32"/>
        </w:rPr>
        <w:t>第七届上午题目</w:t>
      </w:r>
    </w:p>
    <w:p w14:paraId="3121611D" w14:textId="420FA476" w:rsidR="004D17D9" w:rsidRDefault="004544FE">
      <w:r>
        <w:rPr>
          <w:rFonts w:hint="eastAsia"/>
        </w:rPr>
        <w:t>要求</w:t>
      </w:r>
    </w:p>
    <w:p w14:paraId="07FAFE56" w14:textId="5AA51B0E" w:rsidR="004544FE" w:rsidRPr="004544FE" w:rsidRDefault="004544FE" w:rsidP="004544FE">
      <w:pPr>
        <w:pStyle w:val="a7"/>
        <w:numPr>
          <w:ilvl w:val="0"/>
          <w:numId w:val="1"/>
        </w:numPr>
        <w:ind w:firstLineChars="0"/>
      </w:pPr>
      <w:r>
        <w:rPr>
          <w:rFonts w:ascii="Microsoft YaHei UI" w:eastAsia="Microsoft YaHei UI" w:hAnsi="Microsoft YaHei UI" w:hint="eastAsia"/>
          <w:color w:val="333333"/>
          <w:spacing w:val="8"/>
          <w:szCs w:val="21"/>
          <w:shd w:val="clear" w:color="auto" w:fill="FFFFFF"/>
        </w:rPr>
        <w:t>将研究影像转换为CGCS 2000坐标系</w:t>
      </w:r>
    </w:p>
    <w:p w14:paraId="0B0BCF6A" w14:textId="06AAC3C2" w:rsidR="004544FE" w:rsidRPr="004544FE" w:rsidRDefault="004544FE" w:rsidP="004544FE">
      <w:pPr>
        <w:pStyle w:val="a7"/>
        <w:numPr>
          <w:ilvl w:val="0"/>
          <w:numId w:val="1"/>
        </w:numPr>
        <w:ind w:firstLineChars="0"/>
      </w:pPr>
      <w:r>
        <w:rPr>
          <w:rFonts w:ascii="Microsoft YaHei UI" w:eastAsia="Microsoft YaHei UI" w:hAnsi="Microsoft YaHei UI" w:hint="eastAsia"/>
          <w:color w:val="333333"/>
          <w:spacing w:val="8"/>
          <w:szCs w:val="21"/>
          <w:shd w:val="clear" w:color="auto" w:fill="FFFFFF"/>
        </w:rPr>
        <w:t>道路数据丢失了坐标系，请重新为其添加坐标系为GCS_China_Geodetic_Coordinate_System_2000。</w:t>
      </w:r>
    </w:p>
    <w:p w14:paraId="6024AEB5" w14:textId="10CCDEBD" w:rsidR="004544FE" w:rsidRPr="004544FE" w:rsidRDefault="004544FE" w:rsidP="004544FE">
      <w:pPr>
        <w:pStyle w:val="a7"/>
        <w:numPr>
          <w:ilvl w:val="0"/>
          <w:numId w:val="1"/>
        </w:numPr>
        <w:ind w:firstLineChars="0"/>
      </w:pPr>
      <w:r>
        <w:rPr>
          <w:rFonts w:ascii="Microsoft YaHei UI" w:eastAsia="Microsoft YaHei UI" w:hAnsi="Microsoft YaHei UI" w:hint="eastAsia"/>
          <w:color w:val="333333"/>
          <w:spacing w:val="8"/>
          <w:szCs w:val="21"/>
          <w:shd w:val="clear" w:color="auto" w:fill="FFFFFF"/>
        </w:rPr>
        <w:t>矢量化下图所示楼房，楼房命名参考图示自行编号，</w:t>
      </w:r>
      <w:proofErr w:type="gramStart"/>
      <w:r>
        <w:rPr>
          <w:rFonts w:ascii="Microsoft YaHei UI" w:eastAsia="Microsoft YaHei UI" w:hAnsi="Microsoft YaHei UI" w:hint="eastAsia"/>
          <w:color w:val="333333"/>
          <w:spacing w:val="8"/>
          <w:szCs w:val="21"/>
          <w:shd w:val="clear" w:color="auto" w:fill="FFFFFF"/>
        </w:rPr>
        <w:t>例龙景</w:t>
      </w:r>
      <w:proofErr w:type="gramEnd"/>
      <w:r>
        <w:rPr>
          <w:rFonts w:ascii="Microsoft YaHei UI" w:eastAsia="Microsoft YaHei UI" w:hAnsi="Microsoft YaHei UI" w:hint="eastAsia"/>
          <w:color w:val="333333"/>
          <w:spacing w:val="8"/>
          <w:szCs w:val="21"/>
          <w:shd w:val="clear" w:color="auto" w:fill="FFFFFF"/>
        </w:rPr>
        <w:t>花园1-10栋，山湖湾1-11栋，并根据图中要求，添加每栋楼房的住户信息。</w:t>
      </w:r>
    </w:p>
    <w:p w14:paraId="1E89B50E" w14:textId="462A3A5F" w:rsidR="004544FE" w:rsidRDefault="004544FE" w:rsidP="004544FE">
      <w:pPr>
        <w:pStyle w:val="a7"/>
        <w:ind w:left="360" w:firstLineChars="0" w:firstLine="0"/>
      </w:pPr>
      <w:r>
        <w:rPr>
          <w:noProof/>
        </w:rPr>
        <w:drawing>
          <wp:inline distT="0" distB="0" distL="0" distR="0" wp14:anchorId="04267DED" wp14:editId="5C2D051E">
            <wp:extent cx="5274310" cy="4898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898390"/>
                    </a:xfrm>
                    <a:prstGeom prst="rect">
                      <a:avLst/>
                    </a:prstGeom>
                  </pic:spPr>
                </pic:pic>
              </a:graphicData>
            </a:graphic>
          </wp:inline>
        </w:drawing>
      </w:r>
    </w:p>
    <w:p w14:paraId="01D841CE" w14:textId="3732EF91" w:rsidR="004544FE" w:rsidRDefault="004544FE" w:rsidP="004544FE">
      <w:pPr>
        <w:pStyle w:val="a8"/>
        <w:spacing w:before="0" w:beforeAutospacing="0" w:after="0" w:afterAutospacing="0"/>
      </w:pPr>
      <w:r>
        <w:rPr>
          <w:rFonts w:hint="eastAsia"/>
        </w:rPr>
        <w:t>4.</w:t>
      </w:r>
      <w:r>
        <w:t xml:space="preserve"> </w:t>
      </w:r>
      <w:r>
        <w:t>添加其他的属性信息：</w:t>
      </w:r>
    </w:p>
    <w:p w14:paraId="60613DD9" w14:textId="77777777" w:rsidR="004544FE" w:rsidRDefault="004544FE" w:rsidP="004544FE">
      <w:pPr>
        <w:pStyle w:val="a8"/>
        <w:spacing w:before="0" w:beforeAutospacing="0" w:after="0" w:afterAutospacing="0"/>
      </w:pPr>
      <w:r>
        <w:t>(1) 请将每栋楼房所在的街道信息赋到楼房的属性表中。</w:t>
      </w:r>
    </w:p>
    <w:p w14:paraId="0D8E88A7" w14:textId="77777777" w:rsidR="004544FE" w:rsidRDefault="004544FE" w:rsidP="004544FE">
      <w:pPr>
        <w:pStyle w:val="a8"/>
        <w:spacing w:before="0" w:beforeAutospacing="0" w:after="0" w:afterAutospacing="0"/>
      </w:pPr>
      <w:r>
        <w:t>(2) 街道的属性表中添加总住户信息。</w:t>
      </w:r>
    </w:p>
    <w:p w14:paraId="301D187B" w14:textId="6B40094E" w:rsidR="004544FE" w:rsidRDefault="004544FE" w:rsidP="004544FE">
      <w:pPr>
        <w:pStyle w:val="a8"/>
        <w:spacing w:before="0" w:beforeAutospacing="0" w:after="0" w:afterAutospacing="0"/>
      </w:pPr>
      <w:r>
        <w:t>(3) 靠近道路的楼房会受到噪音影响，其中噪音影响范围如下表所示，请在楼房的属性表中添加受哪条道路影响。</w:t>
      </w:r>
    </w:p>
    <w:p w14:paraId="12B1F47E" w14:textId="4FFD42B1" w:rsidR="009E1DFF" w:rsidRDefault="009E1DFF" w:rsidP="004544FE">
      <w:pPr>
        <w:pStyle w:val="a8"/>
        <w:spacing w:before="0" w:beforeAutospacing="0" w:after="0" w:afterAutospacing="0"/>
      </w:pPr>
    </w:p>
    <w:p w14:paraId="41F44DA1" w14:textId="626A7457" w:rsidR="009E1DFF" w:rsidRDefault="009E1DFF" w:rsidP="009E1DFF">
      <w:pPr>
        <w:pStyle w:val="a8"/>
        <w:spacing w:before="0" w:beforeAutospacing="0" w:after="0" w:afterAutospacing="0"/>
        <w:jc w:val="center"/>
        <w:rPr>
          <w:b/>
          <w:bCs/>
          <w:sz w:val="32"/>
          <w:szCs w:val="32"/>
        </w:rPr>
      </w:pPr>
      <w:r w:rsidRPr="009E1DFF">
        <w:rPr>
          <w:rFonts w:hint="eastAsia"/>
          <w:b/>
          <w:bCs/>
          <w:sz w:val="32"/>
          <w:szCs w:val="32"/>
        </w:rPr>
        <w:lastRenderedPageBreak/>
        <w:t>第七届下午题目</w:t>
      </w:r>
    </w:p>
    <w:p w14:paraId="28FE2950" w14:textId="60A7C011" w:rsidR="009E1DFF" w:rsidRPr="00DC42A4" w:rsidRDefault="00DC42A4" w:rsidP="009E1DFF">
      <w:pPr>
        <w:pStyle w:val="a8"/>
        <w:spacing w:before="0" w:beforeAutospacing="0" w:after="0" w:afterAutospacing="0"/>
        <w:rPr>
          <w:rFonts w:hint="eastAsia"/>
          <w:sz w:val="21"/>
          <w:szCs w:val="21"/>
        </w:rPr>
      </w:pPr>
      <w:r>
        <w:rPr>
          <w:rFonts w:hint="eastAsia"/>
          <w:sz w:val="21"/>
          <w:szCs w:val="21"/>
        </w:rPr>
        <w:t>题目背景：</w:t>
      </w:r>
    </w:p>
    <w:p w14:paraId="5D0E2C9F" w14:textId="151864DC" w:rsidR="004544FE" w:rsidRDefault="00DC42A4" w:rsidP="004544FE">
      <w:pPr>
        <w:rPr>
          <w:rFonts w:ascii="Microsoft YaHei UI" w:eastAsia="Microsoft YaHei UI" w:hAnsi="Microsoft YaHei UI"/>
          <w:color w:val="333333"/>
          <w:spacing w:val="8"/>
          <w:szCs w:val="21"/>
          <w:shd w:val="clear" w:color="auto" w:fill="FFFFFF"/>
        </w:rPr>
      </w:pPr>
      <w:r>
        <w:rPr>
          <w:rFonts w:ascii="Microsoft YaHei UI" w:eastAsia="Microsoft YaHei UI" w:hAnsi="Microsoft YaHei UI" w:hint="eastAsia"/>
          <w:color w:val="333333"/>
          <w:spacing w:val="8"/>
          <w:szCs w:val="21"/>
          <w:shd w:val="clear" w:color="auto" w:fill="FFFFFF"/>
        </w:rPr>
        <w:t>生态环境敏感性是指生态系统对区域内自然和人类活动干扰的敏感程度，它反映区域生态系统在遇到干扰时，发生生态环境问题的难易程度和可能性的大小，并用来表征外界干扰可能造成的后果。即在同样干扰强度或外力作用下，各类生态系统出现区域生态环境问题可能性的大小，研究生态敏感性对保护生态系统及其重要。按照下列要求，进行生态敏感性评价。</w:t>
      </w:r>
    </w:p>
    <w:p w14:paraId="63E1F787" w14:textId="6EE1EB4E" w:rsidR="00DC42A4" w:rsidRDefault="00DC42A4" w:rsidP="004544FE">
      <w:pPr>
        <w:rPr>
          <w:rFonts w:ascii="Microsoft YaHei UI" w:eastAsia="Microsoft YaHei UI" w:hAnsi="Microsoft YaHei UI"/>
          <w:color w:val="333333"/>
          <w:spacing w:val="8"/>
          <w:szCs w:val="21"/>
          <w:shd w:val="clear" w:color="auto" w:fill="FFFFFF"/>
        </w:rPr>
      </w:pPr>
    </w:p>
    <w:p w14:paraId="6C0CF370" w14:textId="566A9568" w:rsidR="00DC42A4" w:rsidRDefault="00DC42A4" w:rsidP="004544FE">
      <w:pPr>
        <w:rPr>
          <w:rFonts w:ascii="Microsoft YaHei UI" w:eastAsia="Microsoft YaHei UI" w:hAnsi="Microsoft YaHei UI"/>
          <w:color w:val="333333"/>
          <w:spacing w:val="8"/>
          <w:szCs w:val="21"/>
          <w:shd w:val="clear" w:color="auto" w:fill="FFFFFF"/>
        </w:rPr>
      </w:pPr>
      <w:r>
        <w:rPr>
          <w:rFonts w:ascii="Microsoft YaHei UI" w:eastAsia="Microsoft YaHei UI" w:hAnsi="Microsoft YaHei UI" w:hint="eastAsia"/>
          <w:color w:val="333333"/>
          <w:spacing w:val="8"/>
          <w:szCs w:val="21"/>
          <w:shd w:val="clear" w:color="auto" w:fill="FFFFFF"/>
        </w:rPr>
        <w:t>分析题（70分）：</w:t>
      </w:r>
    </w:p>
    <w:p w14:paraId="51F2A4ED" w14:textId="66CB8F84" w:rsidR="00DC42A4" w:rsidRDefault="00BC5F39" w:rsidP="004544FE">
      <w:pPr>
        <w:rPr>
          <w:rFonts w:ascii="Microsoft YaHei UI" w:eastAsia="Microsoft YaHei UI" w:hAnsi="Microsoft YaHei UI"/>
          <w:color w:val="1455B3"/>
          <w:szCs w:val="21"/>
          <w:shd w:val="clear" w:color="auto" w:fill="FFFFFF"/>
        </w:rPr>
      </w:pPr>
      <w:r>
        <w:rPr>
          <w:rFonts w:ascii="Microsoft YaHei UI" w:eastAsia="Microsoft YaHei UI" w:hAnsi="Microsoft YaHei UI" w:hint="eastAsia"/>
          <w:color w:val="1455B3"/>
          <w:szCs w:val="21"/>
          <w:shd w:val="clear" w:color="auto" w:fill="FFFFFF"/>
        </w:rPr>
        <w:t>1.</w:t>
      </w:r>
      <w:r w:rsidR="00DC42A4">
        <w:rPr>
          <w:rFonts w:ascii="Microsoft YaHei UI" w:eastAsia="Microsoft YaHei UI" w:hAnsi="Microsoft YaHei UI" w:hint="eastAsia"/>
          <w:color w:val="1455B3"/>
          <w:szCs w:val="21"/>
          <w:shd w:val="clear" w:color="auto" w:fill="FFFFFF"/>
        </w:rPr>
        <w:t>地形、植被、水体方面的生态因子及其对该地区的敏感性等级见表，请根据表中各因子权重值，加权计算植被覆盖区域的生态敏感性信息，生成该地区的生态敏感性等级分布专题图。</w:t>
      </w:r>
    </w:p>
    <w:p w14:paraId="693AEAA7" w14:textId="7B57C555" w:rsidR="00DC42A4" w:rsidRDefault="00DC42A4" w:rsidP="004544FE">
      <w:r>
        <w:rPr>
          <w:noProof/>
        </w:rPr>
        <w:drawing>
          <wp:inline distT="0" distB="0" distL="0" distR="0" wp14:anchorId="7DE99592" wp14:editId="7E28B940">
            <wp:extent cx="5274310" cy="4450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50080"/>
                    </a:xfrm>
                    <a:prstGeom prst="rect">
                      <a:avLst/>
                    </a:prstGeom>
                  </pic:spPr>
                </pic:pic>
              </a:graphicData>
            </a:graphic>
          </wp:inline>
        </w:drawing>
      </w:r>
    </w:p>
    <w:p w14:paraId="713A3C19" w14:textId="6366A68B" w:rsidR="00365C55" w:rsidRDefault="00BC5F39" w:rsidP="004544FE">
      <w:pPr>
        <w:rPr>
          <w:rFonts w:ascii="Microsoft YaHei UI" w:eastAsia="Microsoft YaHei UI" w:hAnsi="Microsoft YaHei UI"/>
          <w:color w:val="3E3E3E"/>
          <w:spacing w:val="8"/>
          <w:szCs w:val="21"/>
          <w:shd w:val="clear" w:color="auto" w:fill="FFFFFF"/>
        </w:rPr>
      </w:pPr>
      <w:r>
        <w:rPr>
          <w:rFonts w:hint="eastAsia"/>
        </w:rPr>
        <w:lastRenderedPageBreak/>
        <w:t>2.</w:t>
      </w:r>
      <w:r w:rsidRPr="00BC5F39">
        <w:rPr>
          <w:rFonts w:ascii="Microsoft YaHei UI" w:eastAsia="Microsoft YaHei UI" w:hAnsi="Microsoft YaHei UI" w:hint="eastAsia"/>
          <w:color w:val="3E3E3E"/>
          <w:spacing w:val="8"/>
          <w:szCs w:val="21"/>
          <w:shd w:val="clear" w:color="auto" w:fill="FFFFFF"/>
        </w:rPr>
        <w:t xml:space="preserve"> </w:t>
      </w:r>
      <w:r>
        <w:rPr>
          <w:rFonts w:ascii="Microsoft YaHei UI" w:eastAsia="Microsoft YaHei UI" w:hAnsi="Microsoft YaHei UI" w:hint="eastAsia"/>
          <w:color w:val="3E3E3E"/>
          <w:spacing w:val="8"/>
          <w:szCs w:val="21"/>
          <w:shd w:val="clear" w:color="auto" w:fill="FFFFFF"/>
        </w:rPr>
        <w:t>对生态敏感性结果进行制图，分为5个等级（敏感性1-5），地图添加文字信息标注每个行政区名称，添加必要的地图元素并排版出图（将结果保存为jpg格式）</w:t>
      </w:r>
    </w:p>
    <w:p w14:paraId="740FFB6F" w14:textId="242DC278" w:rsidR="00BC5F39" w:rsidRDefault="00BC5F39" w:rsidP="004544FE">
      <w:pPr>
        <w:rPr>
          <w:rFonts w:ascii="Microsoft YaHei UI" w:eastAsia="Microsoft YaHei UI" w:hAnsi="Microsoft YaHei UI"/>
          <w:color w:val="3E3E3E"/>
          <w:spacing w:val="8"/>
          <w:szCs w:val="21"/>
          <w:shd w:val="clear" w:color="auto" w:fill="FFFFFF"/>
        </w:rPr>
      </w:pPr>
    </w:p>
    <w:p w14:paraId="0A8A33DD" w14:textId="4B0D3EA4" w:rsidR="00BC5F39" w:rsidRDefault="00BC5F39" w:rsidP="004544FE">
      <w:pPr>
        <w:rPr>
          <w:rFonts w:ascii="Microsoft YaHei UI" w:eastAsia="Microsoft YaHei UI" w:hAnsi="Microsoft YaHei UI"/>
          <w:color w:val="3E3E3E"/>
          <w:szCs w:val="21"/>
          <w:shd w:val="clear" w:color="auto" w:fill="FFFFFF"/>
        </w:rPr>
      </w:pPr>
      <w:r>
        <w:rPr>
          <w:rFonts w:ascii="Microsoft YaHei UI" w:eastAsia="Microsoft YaHei UI" w:hAnsi="Microsoft YaHei UI" w:hint="eastAsia"/>
          <w:color w:val="3E3E3E"/>
          <w:spacing w:val="8"/>
          <w:szCs w:val="21"/>
          <w:shd w:val="clear" w:color="auto" w:fill="FFFFFF"/>
        </w:rPr>
        <w:t>开发题目（30分）：</w:t>
      </w:r>
      <w:r>
        <w:rPr>
          <w:rFonts w:ascii="Microsoft YaHei UI" w:eastAsia="Microsoft YaHei UI" w:hAnsi="Microsoft YaHei UI" w:hint="eastAsia"/>
          <w:color w:val="3E3E3E"/>
          <w:szCs w:val="21"/>
          <w:shd w:val="clear" w:color="auto" w:fill="FFFFFF"/>
        </w:rPr>
        <w:t>某区发展与改革委员会需要对区域内的企业产值与宗地之间的关系综合分析，并进行可视化。要求开发一个GIS系统，具备如下综合分析功能：</w:t>
      </w:r>
    </w:p>
    <w:p w14:paraId="62046D41" w14:textId="77777777" w:rsidR="00BC5F39" w:rsidRDefault="00BC5F39" w:rsidP="00BC5F39">
      <w:pPr>
        <w:pStyle w:val="a8"/>
        <w:shd w:val="clear" w:color="auto" w:fill="FFFFFF"/>
        <w:spacing w:before="0" w:beforeAutospacing="0" w:after="0" w:afterAutospacing="0"/>
        <w:jc w:val="both"/>
        <w:rPr>
          <w:rFonts w:ascii="Microsoft YaHei UI" w:eastAsia="Microsoft YaHei UI" w:hAnsi="Microsoft YaHei UI"/>
          <w:color w:val="1455B3"/>
          <w:spacing w:val="8"/>
          <w:sz w:val="21"/>
          <w:szCs w:val="21"/>
        </w:rPr>
      </w:pPr>
      <w:r>
        <w:rPr>
          <w:rFonts w:ascii="Microsoft YaHei UI" w:eastAsia="Microsoft YaHei UI" w:hAnsi="Microsoft YaHei UI" w:hint="eastAsia"/>
          <w:color w:val="3E3E3E"/>
          <w:sz w:val="21"/>
          <w:szCs w:val="21"/>
        </w:rPr>
        <w:t>① 展示区域范围内的宗地及企业；</w:t>
      </w:r>
    </w:p>
    <w:p w14:paraId="5EE04A3A" w14:textId="77777777" w:rsidR="00BC5F39" w:rsidRDefault="00BC5F39" w:rsidP="00BC5F39">
      <w:pPr>
        <w:pStyle w:val="a8"/>
        <w:shd w:val="clear" w:color="auto" w:fill="FFFFFF"/>
        <w:spacing w:before="0" w:beforeAutospacing="0" w:after="0" w:afterAutospacing="0"/>
        <w:jc w:val="both"/>
        <w:rPr>
          <w:rFonts w:ascii="Microsoft YaHei UI" w:eastAsia="Microsoft YaHei UI" w:hAnsi="Microsoft YaHei UI" w:hint="eastAsia"/>
          <w:color w:val="1455B3"/>
          <w:spacing w:val="8"/>
          <w:sz w:val="21"/>
          <w:szCs w:val="21"/>
        </w:rPr>
      </w:pPr>
      <w:r>
        <w:rPr>
          <w:rFonts w:ascii="Microsoft YaHei UI" w:eastAsia="Microsoft YaHei UI" w:hAnsi="Microsoft YaHei UI" w:hint="eastAsia"/>
          <w:color w:val="3E3E3E"/>
          <w:spacing w:val="8"/>
          <w:sz w:val="21"/>
          <w:szCs w:val="21"/>
        </w:rPr>
        <w:t>② 计算每块宗地上的企业产值，并通过表格进行展示；</w:t>
      </w:r>
    </w:p>
    <w:p w14:paraId="5D8C7753" w14:textId="77777777" w:rsidR="00BC5F39" w:rsidRDefault="00BC5F39" w:rsidP="00BC5F39">
      <w:pPr>
        <w:pStyle w:val="a8"/>
        <w:shd w:val="clear" w:color="auto" w:fill="FFFFFF"/>
        <w:spacing w:before="0" w:beforeAutospacing="0" w:after="0" w:afterAutospacing="0"/>
        <w:jc w:val="both"/>
        <w:rPr>
          <w:rFonts w:ascii="Microsoft YaHei UI" w:eastAsia="Microsoft YaHei UI" w:hAnsi="Microsoft YaHei UI" w:hint="eastAsia"/>
          <w:color w:val="1455B3"/>
          <w:spacing w:val="8"/>
          <w:sz w:val="21"/>
          <w:szCs w:val="21"/>
        </w:rPr>
      </w:pPr>
      <w:r>
        <w:rPr>
          <w:rFonts w:ascii="Microsoft YaHei UI" w:eastAsia="Microsoft YaHei UI" w:hAnsi="Microsoft YaHei UI" w:hint="eastAsia"/>
          <w:color w:val="3E3E3E"/>
          <w:spacing w:val="8"/>
          <w:sz w:val="21"/>
          <w:szCs w:val="21"/>
        </w:rPr>
        <w:t>③ 按等级对宗地产值进行可视化；</w:t>
      </w:r>
    </w:p>
    <w:p w14:paraId="70CA8656" w14:textId="77777777" w:rsidR="00BC5F39" w:rsidRDefault="00BC5F39" w:rsidP="00BC5F39">
      <w:pPr>
        <w:pStyle w:val="a8"/>
        <w:shd w:val="clear" w:color="auto" w:fill="FFFFFF"/>
        <w:spacing w:before="0" w:beforeAutospacing="0" w:after="0" w:afterAutospacing="0"/>
        <w:jc w:val="both"/>
        <w:rPr>
          <w:rFonts w:ascii="Microsoft YaHei UI" w:eastAsia="Microsoft YaHei UI" w:hAnsi="Microsoft YaHei UI" w:hint="eastAsia"/>
          <w:color w:val="1455B3"/>
          <w:spacing w:val="8"/>
          <w:sz w:val="21"/>
          <w:szCs w:val="21"/>
        </w:rPr>
      </w:pPr>
      <w:r>
        <w:rPr>
          <w:rFonts w:ascii="Microsoft YaHei UI" w:eastAsia="Microsoft YaHei UI" w:hAnsi="Microsoft YaHei UI" w:hint="eastAsia"/>
          <w:color w:val="3E3E3E"/>
          <w:spacing w:val="8"/>
          <w:sz w:val="21"/>
          <w:szCs w:val="21"/>
        </w:rPr>
        <w:t>④ 查询区域范围内产值最高的地块；</w:t>
      </w:r>
    </w:p>
    <w:p w14:paraId="2490939F" w14:textId="77777777" w:rsidR="00BC5F39" w:rsidRDefault="00BC5F39" w:rsidP="00BC5F39">
      <w:pPr>
        <w:pStyle w:val="a8"/>
        <w:shd w:val="clear" w:color="auto" w:fill="FFFFFF"/>
        <w:spacing w:before="0" w:beforeAutospacing="0" w:after="0" w:afterAutospacing="0"/>
        <w:jc w:val="both"/>
        <w:rPr>
          <w:rFonts w:ascii="Microsoft YaHei UI" w:eastAsia="Microsoft YaHei UI" w:hAnsi="Microsoft YaHei UI" w:hint="eastAsia"/>
          <w:color w:val="1455B3"/>
          <w:spacing w:val="8"/>
          <w:sz w:val="21"/>
          <w:szCs w:val="21"/>
        </w:rPr>
      </w:pPr>
      <w:r>
        <w:rPr>
          <w:rFonts w:ascii="Microsoft YaHei UI" w:eastAsia="Microsoft YaHei UI" w:hAnsi="Microsoft YaHei UI" w:hint="eastAsia"/>
          <w:color w:val="3E3E3E"/>
          <w:spacing w:val="8"/>
          <w:sz w:val="21"/>
          <w:szCs w:val="21"/>
        </w:rPr>
        <w:t>⑤ 计算单位面积内的产值，单位（万元/亩）。</w:t>
      </w:r>
    </w:p>
    <w:p w14:paraId="5628EDA6" w14:textId="77777777" w:rsidR="00BC5F39" w:rsidRPr="00BC5F39" w:rsidRDefault="00BC5F39" w:rsidP="004544FE">
      <w:pPr>
        <w:rPr>
          <w:rFonts w:ascii="Microsoft YaHei UI" w:eastAsia="Microsoft YaHei UI" w:hAnsi="Microsoft YaHei UI" w:hint="eastAsia"/>
          <w:color w:val="3E3E3E"/>
          <w:spacing w:val="8"/>
          <w:szCs w:val="21"/>
          <w:shd w:val="clear" w:color="auto" w:fill="FFFFFF"/>
        </w:rPr>
      </w:pPr>
      <w:bookmarkStart w:id="0" w:name="_GoBack"/>
      <w:bookmarkEnd w:id="0"/>
    </w:p>
    <w:p w14:paraId="34C0091E" w14:textId="77777777" w:rsidR="00BC5F39" w:rsidRDefault="00BC5F39" w:rsidP="004544FE">
      <w:pPr>
        <w:rPr>
          <w:rFonts w:hint="eastAsia"/>
        </w:rPr>
      </w:pPr>
    </w:p>
    <w:p w14:paraId="4AA8CAF2" w14:textId="595DD90F" w:rsidR="00DC42A4" w:rsidRDefault="00DC42A4" w:rsidP="004544FE"/>
    <w:p w14:paraId="005D0585" w14:textId="77777777" w:rsidR="00DC42A4" w:rsidRDefault="00DC42A4" w:rsidP="004544FE">
      <w:pPr>
        <w:rPr>
          <w:rFonts w:hint="eastAsia"/>
        </w:rPr>
      </w:pPr>
    </w:p>
    <w:sectPr w:rsidR="00DC42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E5E8C" w14:textId="77777777" w:rsidR="00EB59E6" w:rsidRDefault="00EB59E6" w:rsidP="004544FE">
      <w:r>
        <w:separator/>
      </w:r>
    </w:p>
  </w:endnote>
  <w:endnote w:type="continuationSeparator" w:id="0">
    <w:p w14:paraId="26333866" w14:textId="77777777" w:rsidR="00EB59E6" w:rsidRDefault="00EB59E6" w:rsidP="00454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819D1" w14:textId="77777777" w:rsidR="00EB59E6" w:rsidRDefault="00EB59E6" w:rsidP="004544FE">
      <w:r>
        <w:separator/>
      </w:r>
    </w:p>
  </w:footnote>
  <w:footnote w:type="continuationSeparator" w:id="0">
    <w:p w14:paraId="37209A43" w14:textId="77777777" w:rsidR="00EB59E6" w:rsidRDefault="00EB59E6" w:rsidP="00454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96950"/>
    <w:multiLevelType w:val="hybridMultilevel"/>
    <w:tmpl w:val="C4EAF08E"/>
    <w:lvl w:ilvl="0" w:tplc="995E5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A9"/>
    <w:rsid w:val="00365C55"/>
    <w:rsid w:val="004544FE"/>
    <w:rsid w:val="004D17D9"/>
    <w:rsid w:val="009612A9"/>
    <w:rsid w:val="009E1DFF"/>
    <w:rsid w:val="00BC5F39"/>
    <w:rsid w:val="00DA70F9"/>
    <w:rsid w:val="00DC42A4"/>
    <w:rsid w:val="00EB5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ADB9C"/>
  <w15:chartTrackingRefBased/>
  <w15:docId w15:val="{03BD3A3A-B927-4DE5-AF4F-438305C1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44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44FE"/>
    <w:rPr>
      <w:sz w:val="18"/>
      <w:szCs w:val="18"/>
    </w:rPr>
  </w:style>
  <w:style w:type="paragraph" w:styleId="a5">
    <w:name w:val="footer"/>
    <w:basedOn w:val="a"/>
    <w:link w:val="a6"/>
    <w:uiPriority w:val="99"/>
    <w:unhideWhenUsed/>
    <w:rsid w:val="004544FE"/>
    <w:pPr>
      <w:tabs>
        <w:tab w:val="center" w:pos="4153"/>
        <w:tab w:val="right" w:pos="8306"/>
      </w:tabs>
      <w:snapToGrid w:val="0"/>
      <w:jc w:val="left"/>
    </w:pPr>
    <w:rPr>
      <w:sz w:val="18"/>
      <w:szCs w:val="18"/>
    </w:rPr>
  </w:style>
  <w:style w:type="character" w:customStyle="1" w:styleId="a6">
    <w:name w:val="页脚 字符"/>
    <w:basedOn w:val="a0"/>
    <w:link w:val="a5"/>
    <w:uiPriority w:val="99"/>
    <w:rsid w:val="004544FE"/>
    <w:rPr>
      <w:sz w:val="18"/>
      <w:szCs w:val="18"/>
    </w:rPr>
  </w:style>
  <w:style w:type="paragraph" w:styleId="a7">
    <w:name w:val="List Paragraph"/>
    <w:basedOn w:val="a"/>
    <w:uiPriority w:val="34"/>
    <w:qFormat/>
    <w:rsid w:val="004544FE"/>
    <w:pPr>
      <w:ind w:firstLineChars="200" w:firstLine="420"/>
    </w:pPr>
  </w:style>
  <w:style w:type="paragraph" w:styleId="a8">
    <w:name w:val="Normal (Web)"/>
    <w:basedOn w:val="a"/>
    <w:uiPriority w:val="99"/>
    <w:semiHidden/>
    <w:unhideWhenUsed/>
    <w:rsid w:val="004544F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04175">
      <w:bodyDiv w:val="1"/>
      <w:marLeft w:val="0"/>
      <w:marRight w:val="0"/>
      <w:marTop w:val="0"/>
      <w:marBottom w:val="0"/>
      <w:divBdr>
        <w:top w:val="none" w:sz="0" w:space="0" w:color="auto"/>
        <w:left w:val="none" w:sz="0" w:space="0" w:color="auto"/>
        <w:bottom w:val="none" w:sz="0" w:space="0" w:color="auto"/>
        <w:right w:val="none" w:sz="0" w:space="0" w:color="auto"/>
      </w:divBdr>
    </w:div>
    <w:div w:id="711073331">
      <w:bodyDiv w:val="1"/>
      <w:marLeft w:val="0"/>
      <w:marRight w:val="0"/>
      <w:marTop w:val="0"/>
      <w:marBottom w:val="0"/>
      <w:divBdr>
        <w:top w:val="none" w:sz="0" w:space="0" w:color="auto"/>
        <w:left w:val="none" w:sz="0" w:space="0" w:color="auto"/>
        <w:bottom w:val="none" w:sz="0" w:space="0" w:color="auto"/>
        <w:right w:val="none" w:sz="0" w:space="0" w:color="auto"/>
      </w:divBdr>
    </w:div>
    <w:div w:id="789782236">
      <w:bodyDiv w:val="1"/>
      <w:marLeft w:val="0"/>
      <w:marRight w:val="0"/>
      <w:marTop w:val="0"/>
      <w:marBottom w:val="0"/>
      <w:divBdr>
        <w:top w:val="none" w:sz="0" w:space="0" w:color="auto"/>
        <w:left w:val="none" w:sz="0" w:space="0" w:color="auto"/>
        <w:bottom w:val="none" w:sz="0" w:space="0" w:color="auto"/>
        <w:right w:val="none" w:sz="0" w:space="0" w:color="auto"/>
      </w:divBdr>
    </w:div>
    <w:div w:id="1199507431">
      <w:bodyDiv w:val="1"/>
      <w:marLeft w:val="0"/>
      <w:marRight w:val="0"/>
      <w:marTop w:val="0"/>
      <w:marBottom w:val="0"/>
      <w:divBdr>
        <w:top w:val="none" w:sz="0" w:space="0" w:color="auto"/>
        <w:left w:val="none" w:sz="0" w:space="0" w:color="auto"/>
        <w:bottom w:val="none" w:sz="0" w:space="0" w:color="auto"/>
        <w:right w:val="none" w:sz="0" w:space="0" w:color="auto"/>
      </w:divBdr>
    </w:div>
    <w:div w:id="18776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120</Words>
  <Characters>688</Characters>
  <Application>Microsoft Office Word</Application>
  <DocSecurity>0</DocSecurity>
  <Lines>5</Lines>
  <Paragraphs>1</Paragraphs>
  <ScaleCrop>false</ScaleCrop>
  <Company/>
  <LinksUpToDate>false</LinksUpToDate>
  <CharactersWithSpaces>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振匡</dc:creator>
  <cp:keywords/>
  <dc:description/>
  <cp:lastModifiedBy>振匡</cp:lastModifiedBy>
  <cp:revision>7</cp:revision>
  <dcterms:created xsi:type="dcterms:W3CDTF">2019-11-13T01:56:00Z</dcterms:created>
  <dcterms:modified xsi:type="dcterms:W3CDTF">2019-11-13T02:05:00Z</dcterms:modified>
</cp:coreProperties>
</file>