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Pr="00A62786" w:rsidRDefault="007F6678" w:rsidP="00A8581F">
      <w:pPr>
        <w:jc w:val="both"/>
        <w:rPr>
          <w:sz w:val="26"/>
        </w:rPr>
      </w:pPr>
      <w:proofErr w:type="spellStart"/>
      <w:r w:rsidRPr="00A62786">
        <w:rPr>
          <w:sz w:val="26"/>
        </w:rPr>
        <w:t>Quản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trị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hệ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thống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thông</w:t>
      </w:r>
      <w:proofErr w:type="spellEnd"/>
      <w:r w:rsidRPr="00A62786">
        <w:rPr>
          <w:sz w:val="26"/>
        </w:rPr>
        <w:t xml:space="preserve"> tin. </w:t>
      </w:r>
      <w:proofErr w:type="spellStart"/>
      <w:r w:rsidRPr="00A62786">
        <w:rPr>
          <w:sz w:val="26"/>
        </w:rPr>
        <w:t>Nhóm</w:t>
      </w:r>
      <w:proofErr w:type="spellEnd"/>
      <w:r w:rsidRPr="00A62786">
        <w:rPr>
          <w:sz w:val="26"/>
        </w:rPr>
        <w:t xml:space="preserve"> 1.</w:t>
      </w:r>
    </w:p>
    <w:p w:rsidR="00417066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51403239 – </w:t>
      </w:r>
      <w:proofErr w:type="spellStart"/>
      <w:r w:rsidRPr="00A62786">
        <w:rPr>
          <w:sz w:val="26"/>
        </w:rPr>
        <w:t>Lâm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Phúc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Nghi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51403417 – </w:t>
      </w:r>
      <w:proofErr w:type="spellStart"/>
      <w:r w:rsidRPr="00A62786">
        <w:rPr>
          <w:sz w:val="26"/>
        </w:rPr>
        <w:t>Đậu</w:t>
      </w:r>
      <w:proofErr w:type="spellEnd"/>
      <w:r w:rsidRPr="00A62786">
        <w:rPr>
          <w:sz w:val="26"/>
        </w:rPr>
        <w:t xml:space="preserve"> Minh </w:t>
      </w:r>
      <w:proofErr w:type="spellStart"/>
      <w:r w:rsidRPr="00A62786">
        <w:rPr>
          <w:sz w:val="26"/>
        </w:rPr>
        <w:t>Lượng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center"/>
        <w:rPr>
          <w:sz w:val="26"/>
        </w:rPr>
      </w:pPr>
      <w:proofErr w:type="spellStart"/>
      <w:r w:rsidRPr="00A62786">
        <w:rPr>
          <w:sz w:val="26"/>
        </w:rPr>
        <w:t>Bài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tậ</w:t>
      </w:r>
      <w:r w:rsidR="00B13D34" w:rsidRPr="00A62786">
        <w:rPr>
          <w:sz w:val="26"/>
        </w:rPr>
        <w:t>p</w:t>
      </w:r>
      <w:proofErr w:type="spellEnd"/>
      <w:r w:rsidR="00B13D34" w:rsidRPr="00A62786">
        <w:rPr>
          <w:sz w:val="26"/>
        </w:rPr>
        <w:t xml:space="preserve"> </w:t>
      </w:r>
      <w:proofErr w:type="spellStart"/>
      <w:r w:rsidR="00B13D34" w:rsidRPr="00A62786">
        <w:rPr>
          <w:sz w:val="26"/>
        </w:rPr>
        <w:t>chương</w:t>
      </w:r>
      <w:proofErr w:type="spellEnd"/>
      <w:r w:rsidR="00B13D34" w:rsidRPr="00A62786">
        <w:rPr>
          <w:sz w:val="26"/>
        </w:rPr>
        <w:t xml:space="preserve"> 5</w:t>
      </w:r>
      <w:r w:rsidRPr="00A62786">
        <w:rPr>
          <w:sz w:val="26"/>
        </w:rPr>
        <w:t>.</w:t>
      </w:r>
    </w:p>
    <w:p w:rsidR="002C7ECB" w:rsidRDefault="00B13D34" w:rsidP="00A8581F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 w:rsidRPr="00D27774">
        <w:rPr>
          <w:b/>
          <w:sz w:val="26"/>
        </w:rPr>
        <w:t>Giải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thích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vai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trò</w:t>
      </w:r>
      <w:proofErr w:type="spellEnd"/>
      <w:r w:rsidRPr="00D27774">
        <w:rPr>
          <w:b/>
          <w:sz w:val="26"/>
        </w:rPr>
        <w:t xml:space="preserve"> của </w:t>
      </w:r>
      <w:proofErr w:type="spellStart"/>
      <w:r w:rsidRPr="00D27774">
        <w:rPr>
          <w:b/>
          <w:sz w:val="26"/>
        </w:rPr>
        <w:t>cơ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sở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dữ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liệu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trong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hệ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thống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ba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tầng</w:t>
      </w:r>
      <w:proofErr w:type="spellEnd"/>
      <w:r w:rsidRPr="00D27774">
        <w:rPr>
          <w:b/>
          <w:sz w:val="26"/>
        </w:rPr>
        <w:t xml:space="preserve"> của SAP</w:t>
      </w:r>
      <w:r w:rsidR="00A8581F" w:rsidRPr="00D27774">
        <w:rPr>
          <w:b/>
          <w:sz w:val="26"/>
        </w:rPr>
        <w:t>.</w:t>
      </w:r>
    </w:p>
    <w:p w:rsidR="003975F8" w:rsidRPr="001B3568" w:rsidRDefault="001B3568" w:rsidP="001B3568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color w:val="3C4043"/>
          <w:spacing w:val="3"/>
          <w:sz w:val="26"/>
          <w:szCs w:val="26"/>
        </w:rPr>
        <w:t>T</w:t>
      </w:r>
      <w:r w:rsidRPr="001B3568">
        <w:rPr>
          <w:rFonts w:cs="Times New Roman"/>
          <w:color w:val="3C4043"/>
          <w:spacing w:val="3"/>
          <w:sz w:val="26"/>
          <w:szCs w:val="26"/>
        </w:rPr>
        <w:t>ầng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đầu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tiên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,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giao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diện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khách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hàng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-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một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loại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trình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duyệt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đồ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họa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giao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diện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người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dùng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(GUI)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chạy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trên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một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máy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tính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xách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tay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,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máy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tính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để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bàn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hoặc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điện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thoại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di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động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-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gửi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yêu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cầu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người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dùng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đến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các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máy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chủ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ứng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Pr="001B3568">
        <w:rPr>
          <w:rFonts w:cs="Times New Roman"/>
          <w:color w:val="3C4043"/>
          <w:spacing w:val="3"/>
          <w:sz w:val="26"/>
          <w:szCs w:val="26"/>
        </w:rPr>
        <w:t>dụng</w:t>
      </w:r>
      <w:proofErr w:type="spellEnd"/>
      <w:r w:rsidRPr="001B3568">
        <w:rPr>
          <w:rFonts w:cs="Times New Roman"/>
          <w:color w:val="3C4043"/>
          <w:spacing w:val="3"/>
          <w:sz w:val="26"/>
          <w:szCs w:val="26"/>
        </w:rPr>
        <w:t>.</w:t>
      </w:r>
    </w:p>
    <w:p w:rsidR="001B3568" w:rsidRPr="001B3568" w:rsidRDefault="001B3568" w:rsidP="001B3568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color w:val="3C4043"/>
          <w:spacing w:val="3"/>
          <w:sz w:val="26"/>
          <w:szCs w:val="26"/>
        </w:rPr>
        <w:t>Tầng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thứ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hai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,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có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nhiều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máy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chủ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ứng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dụng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,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nhận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và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xử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lý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yêu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cầu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của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khách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>
        <w:rPr>
          <w:rFonts w:cs="Times New Roman"/>
          <w:color w:val="3C4043"/>
          <w:spacing w:val="3"/>
          <w:sz w:val="26"/>
          <w:szCs w:val="26"/>
        </w:rPr>
        <w:t>h</w:t>
      </w:r>
      <w:r w:rsidR="00CF4298">
        <w:rPr>
          <w:rFonts w:cs="Times New Roman"/>
          <w:color w:val="3C4043"/>
          <w:spacing w:val="3"/>
          <w:sz w:val="26"/>
          <w:szCs w:val="26"/>
        </w:rPr>
        <w:t>à</w:t>
      </w:r>
      <w:r>
        <w:rPr>
          <w:rFonts w:cs="Times New Roman"/>
          <w:color w:val="3C4043"/>
          <w:spacing w:val="3"/>
          <w:sz w:val="26"/>
          <w:szCs w:val="26"/>
        </w:rPr>
        <w:t>ng</w:t>
      </w:r>
      <w:proofErr w:type="spellEnd"/>
      <w:r>
        <w:rPr>
          <w:rFonts w:cs="Times New Roman"/>
          <w:color w:val="3C4043"/>
          <w:spacing w:val="3"/>
          <w:sz w:val="26"/>
          <w:szCs w:val="26"/>
        </w:rPr>
        <w:t>.</w:t>
      </w:r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Máy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chủ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gửi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yêu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cầu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đã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xử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lý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tới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hệ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thống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cơ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sở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dữ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 xml:space="preserve"> </w:t>
      </w:r>
      <w:proofErr w:type="spellStart"/>
      <w:r w:rsidR="00BE3ACA">
        <w:rPr>
          <w:rFonts w:cs="Times New Roman"/>
          <w:color w:val="3C4043"/>
          <w:spacing w:val="3"/>
          <w:sz w:val="26"/>
          <w:szCs w:val="26"/>
        </w:rPr>
        <w:t>liệu</w:t>
      </w:r>
      <w:proofErr w:type="spellEnd"/>
      <w:r w:rsidR="00BE3ACA">
        <w:rPr>
          <w:rFonts w:cs="Times New Roman"/>
          <w:color w:val="3C4043"/>
          <w:spacing w:val="3"/>
          <w:sz w:val="26"/>
          <w:szCs w:val="26"/>
        </w:rPr>
        <w:t>.</w:t>
      </w:r>
    </w:p>
    <w:p w:rsidR="001B3568" w:rsidRPr="00170DAE" w:rsidRDefault="00170DAE" w:rsidP="001B3568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proofErr w:type="spellStart"/>
      <w:r w:rsidRPr="00170DAE">
        <w:rPr>
          <w:rFonts w:cs="Times New Roman"/>
          <w:sz w:val="26"/>
          <w:szCs w:val="26"/>
        </w:rPr>
        <w:t>Tầng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ba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 w:rsidR="00E16A3F">
        <w:rPr>
          <w:rFonts w:cs="Times New Roman"/>
          <w:sz w:val="26"/>
          <w:szCs w:val="26"/>
        </w:rPr>
        <w:t>một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hoặc</w:t>
      </w:r>
      <w:proofErr w:type="spellEnd"/>
      <w:r w:rsidR="00E16A3F">
        <w:rPr>
          <w:rFonts w:cs="Times New Roman"/>
          <w:sz w:val="26"/>
          <w:szCs w:val="26"/>
        </w:rPr>
        <w:t xml:space="preserve"> nhiều </w:t>
      </w:r>
      <w:proofErr w:type="spellStart"/>
      <w:r w:rsidR="00E16A3F">
        <w:rPr>
          <w:rFonts w:cs="Times New Roman"/>
          <w:sz w:val="26"/>
          <w:szCs w:val="26"/>
        </w:rPr>
        <w:t>cơ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sở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dữ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liệu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quan</w:t>
      </w:r>
      <w:proofErr w:type="spellEnd"/>
      <w:r w:rsidR="00E16A3F">
        <w:rPr>
          <w:rFonts w:cs="Times New Roman"/>
          <w:sz w:val="26"/>
          <w:szCs w:val="26"/>
        </w:rPr>
        <w:t xml:space="preserve"> </w:t>
      </w:r>
      <w:proofErr w:type="spellStart"/>
      <w:r w:rsidR="00E16A3F">
        <w:rPr>
          <w:rFonts w:cs="Times New Roman"/>
          <w:sz w:val="26"/>
          <w:szCs w:val="26"/>
        </w:rPr>
        <w:t>hệ</w:t>
      </w:r>
      <w:proofErr w:type="spellEnd"/>
      <w:r w:rsidR="00E16A3F">
        <w:rPr>
          <w:rFonts w:cs="Times New Roman"/>
          <w:sz w:val="26"/>
          <w:szCs w:val="26"/>
        </w:rPr>
        <w:t>.</w:t>
      </w:r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Nhận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yêu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cầu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đã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xử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lý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từ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máy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chủ</w:t>
      </w:r>
      <w:proofErr w:type="spellEnd"/>
      <w:r w:rsidR="00CC2736">
        <w:rPr>
          <w:rFonts w:cs="Times New Roman"/>
          <w:sz w:val="26"/>
          <w:szCs w:val="26"/>
        </w:rPr>
        <w:t xml:space="preserve">, </w:t>
      </w:r>
      <w:proofErr w:type="spellStart"/>
      <w:r w:rsidR="00CC2736">
        <w:rPr>
          <w:rFonts w:cs="Times New Roman"/>
          <w:sz w:val="26"/>
          <w:szCs w:val="26"/>
        </w:rPr>
        <w:t>truy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xuất</w:t>
      </w:r>
      <w:proofErr w:type="spellEnd"/>
      <w:r w:rsidR="00CC2736">
        <w:rPr>
          <w:rFonts w:cs="Times New Roman"/>
          <w:sz w:val="26"/>
          <w:szCs w:val="26"/>
        </w:rPr>
        <w:t xml:space="preserve"> </w:t>
      </w:r>
      <w:proofErr w:type="spellStart"/>
      <w:r w:rsidR="00CC2736">
        <w:rPr>
          <w:rFonts w:cs="Times New Roman"/>
          <w:sz w:val="26"/>
          <w:szCs w:val="26"/>
        </w:rPr>
        <w:t>thông</w:t>
      </w:r>
      <w:proofErr w:type="spellEnd"/>
      <w:r w:rsidR="00CC2736">
        <w:rPr>
          <w:rFonts w:cs="Times New Roman"/>
          <w:sz w:val="26"/>
          <w:szCs w:val="26"/>
        </w:rPr>
        <w:t xml:space="preserve"> tin.</w:t>
      </w:r>
    </w:p>
    <w:p w:rsidR="00A8581F" w:rsidRDefault="00B13D34" w:rsidP="004745C3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 w:rsidRPr="00D27774">
        <w:rPr>
          <w:b/>
          <w:sz w:val="26"/>
        </w:rPr>
        <w:t>Giải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thích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tại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sao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các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kiến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trúc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phân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tán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là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linh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hoạt</w:t>
      </w:r>
      <w:proofErr w:type="spellEnd"/>
      <w:r w:rsidR="004745C3" w:rsidRPr="00D27774">
        <w:rPr>
          <w:b/>
          <w:sz w:val="26"/>
        </w:rPr>
        <w:t>.</w:t>
      </w:r>
    </w:p>
    <w:p w:rsidR="00CC2736" w:rsidRDefault="003146A5" w:rsidP="003146A5">
      <w:pPr>
        <w:pStyle w:val="ListParagraph"/>
        <w:numPr>
          <w:ilvl w:val="0"/>
          <w:numId w:val="8"/>
        </w:numPr>
        <w:jc w:val="both"/>
        <w:rPr>
          <w:sz w:val="26"/>
        </w:rPr>
      </w:pPr>
      <w:proofErr w:type="spellStart"/>
      <w:r w:rsidRPr="003146A5">
        <w:rPr>
          <w:sz w:val="26"/>
        </w:rPr>
        <w:t>Kiến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nhiều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qua </w:t>
      </w:r>
      <w:proofErr w:type="spellStart"/>
      <w:r>
        <w:rPr>
          <w:sz w:val="26"/>
        </w:rPr>
        <w:t>mạ</w:t>
      </w:r>
      <w:r w:rsidR="006E3A99">
        <w:rPr>
          <w:sz w:val="26"/>
        </w:rPr>
        <w:t>ng</w:t>
      </w:r>
      <w:proofErr w:type="spellEnd"/>
      <w:r w:rsidR="006E3A99">
        <w:rPr>
          <w:sz w:val="26"/>
        </w:rPr>
        <w:t xml:space="preserve"> </w:t>
      </w:r>
      <w:proofErr w:type="spellStart"/>
      <w:r w:rsidR="006E3A99">
        <w:rPr>
          <w:sz w:val="26"/>
        </w:rPr>
        <w:t>máy</w:t>
      </w:r>
      <w:proofErr w:type="spellEnd"/>
      <w:r w:rsidR="006E3A99">
        <w:rPr>
          <w:sz w:val="26"/>
        </w:rPr>
        <w:t xml:space="preserve"> </w:t>
      </w:r>
      <w:proofErr w:type="spellStart"/>
      <w:r w:rsidR="006E3A99">
        <w:rPr>
          <w:sz w:val="26"/>
        </w:rPr>
        <w:t>tính</w:t>
      </w:r>
      <w:proofErr w:type="spellEnd"/>
      <w:r w:rsidR="006E3A99">
        <w:rPr>
          <w:sz w:val="26"/>
        </w:rPr>
        <w:t>.</w:t>
      </w:r>
    </w:p>
    <w:p w:rsidR="006E3A99" w:rsidRDefault="006E3A99" w:rsidP="003146A5">
      <w:pPr>
        <w:pStyle w:val="ListParagraph"/>
        <w:numPr>
          <w:ilvl w:val="0"/>
          <w:numId w:val="8"/>
        </w:numPr>
        <w:jc w:val="both"/>
        <w:rPr>
          <w:sz w:val="26"/>
        </w:rPr>
      </w:pPr>
      <w:proofErr w:type="spellStart"/>
      <w:r>
        <w:rPr>
          <w:sz w:val="26"/>
        </w:rPr>
        <w:t>Nhà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SAP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mà không </w:t>
      </w:r>
      <w:proofErr w:type="spellStart"/>
      <w:r>
        <w:rPr>
          <w:sz w:val="26"/>
        </w:rPr>
        <w:t>yêu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>.</w:t>
      </w:r>
    </w:p>
    <w:p w:rsidR="006E3A99" w:rsidRPr="003146A5" w:rsidRDefault="006E3A99" w:rsidP="003146A5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 xml:space="preserve">Cho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nhắn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ủy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khác </w:t>
      </w:r>
      <w:proofErr w:type="spellStart"/>
      <w:r>
        <w:rPr>
          <w:sz w:val="26"/>
        </w:rPr>
        <w:t>nhau</w:t>
      </w:r>
      <w:proofErr w:type="spellEnd"/>
      <w:r>
        <w:rPr>
          <w:sz w:val="26"/>
        </w:rPr>
        <w:t>. (</w:t>
      </w:r>
      <w:proofErr w:type="spellStart"/>
      <w:r>
        <w:rPr>
          <w:sz w:val="26"/>
        </w:rPr>
        <w:t>châu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Âu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Bắc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Mỹ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châu</w:t>
      </w:r>
      <w:proofErr w:type="spellEnd"/>
      <w:r>
        <w:rPr>
          <w:sz w:val="26"/>
        </w:rPr>
        <w:t xml:space="preserve"> Á).</w:t>
      </w:r>
    </w:p>
    <w:p w:rsidR="005A3056" w:rsidRDefault="005A3056" w:rsidP="005A3056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 w:rsidRPr="00D27774">
        <w:rPr>
          <w:b/>
          <w:sz w:val="26"/>
        </w:rPr>
        <w:t>Xác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định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một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số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tính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năng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kinh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doanh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thông</w:t>
      </w:r>
      <w:proofErr w:type="spellEnd"/>
      <w:r w:rsidRPr="00D27774">
        <w:rPr>
          <w:b/>
          <w:sz w:val="26"/>
        </w:rPr>
        <w:t xml:space="preserve"> minh </w:t>
      </w:r>
      <w:proofErr w:type="spellStart"/>
      <w:r w:rsidRPr="00D27774">
        <w:rPr>
          <w:b/>
          <w:sz w:val="26"/>
        </w:rPr>
        <w:t>được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bao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gồm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trong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bộ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phần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mềm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kinh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doanh</w:t>
      </w:r>
      <w:proofErr w:type="spellEnd"/>
      <w:r w:rsidRPr="00D27774">
        <w:rPr>
          <w:b/>
          <w:sz w:val="26"/>
        </w:rPr>
        <w:t xml:space="preserve"> của SAP.</w:t>
      </w:r>
    </w:p>
    <w:p w:rsidR="00C7342F" w:rsidRDefault="00F02138" w:rsidP="00F02138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 xml:space="preserve">Sự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giúp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xa</w:t>
      </w:r>
      <w:proofErr w:type="spellEnd"/>
      <w:r>
        <w:rPr>
          <w:sz w:val="26"/>
        </w:rPr>
        <w:t>.</w:t>
      </w:r>
    </w:p>
    <w:p w:rsidR="00F02138" w:rsidRDefault="00F02138" w:rsidP="00F02138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 xml:space="preserve">SCM: </w:t>
      </w:r>
      <w:proofErr w:type="spellStart"/>
      <w:r>
        <w:rPr>
          <w:sz w:val="26"/>
        </w:rPr>
        <w:t>giám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sát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báo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hoạch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ưu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tồn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kho</w:t>
      </w:r>
      <w:proofErr w:type="spellEnd"/>
      <w:r>
        <w:rPr>
          <w:sz w:val="26"/>
        </w:rPr>
        <w:t>.</w:t>
      </w:r>
    </w:p>
    <w:p w:rsidR="00885241" w:rsidRPr="00F02138" w:rsidRDefault="00885241" w:rsidP="00F02138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 xml:space="preserve">HCM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ERP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“Talent Manager”: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báo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đi du </w:t>
      </w:r>
      <w:proofErr w:type="spellStart"/>
      <w:r>
        <w:rPr>
          <w:sz w:val="26"/>
        </w:rPr>
        <w:t>lịch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sự của LEGO </w:t>
      </w: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của </w:t>
      </w:r>
      <w:proofErr w:type="spellStart"/>
      <w:r>
        <w:rPr>
          <w:sz w:val="26"/>
        </w:rPr>
        <w:t>họ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lại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>.</w:t>
      </w:r>
    </w:p>
    <w:p w:rsidR="005A3056" w:rsidRDefault="005A3056" w:rsidP="005A3056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 w:rsidRPr="00D27774">
        <w:rPr>
          <w:b/>
          <w:sz w:val="26"/>
        </w:rPr>
        <w:t>Các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thuận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lợi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và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khó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khăn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chính</w:t>
      </w:r>
      <w:proofErr w:type="spellEnd"/>
      <w:r w:rsidRPr="00D27774">
        <w:rPr>
          <w:b/>
          <w:sz w:val="26"/>
        </w:rPr>
        <w:t xml:space="preserve"> của </w:t>
      </w:r>
      <w:proofErr w:type="spellStart"/>
      <w:r w:rsidRPr="00D27774">
        <w:rPr>
          <w:b/>
          <w:sz w:val="26"/>
        </w:rPr>
        <w:t>việc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có</w:t>
      </w:r>
      <w:proofErr w:type="spellEnd"/>
      <w:r w:rsidRPr="00D27774">
        <w:rPr>
          <w:b/>
          <w:sz w:val="26"/>
        </w:rPr>
        <w:t xml:space="preserve"> nhiều </w:t>
      </w:r>
      <w:proofErr w:type="spellStart"/>
      <w:r w:rsidRPr="00D27774">
        <w:rPr>
          <w:b/>
          <w:sz w:val="26"/>
        </w:rPr>
        <w:t>cơ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sở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dữ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liệu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trong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kiến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trúc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phân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tán</w:t>
      </w:r>
      <w:proofErr w:type="spellEnd"/>
      <w:r w:rsidRPr="00D27774">
        <w:rPr>
          <w:b/>
          <w:sz w:val="26"/>
        </w:rPr>
        <w:t xml:space="preserve">? </w:t>
      </w:r>
      <w:proofErr w:type="spellStart"/>
      <w:r w:rsidRPr="00D27774">
        <w:rPr>
          <w:b/>
          <w:sz w:val="26"/>
        </w:rPr>
        <w:t>Giải</w:t>
      </w:r>
      <w:proofErr w:type="spellEnd"/>
      <w:r w:rsidRPr="00D27774">
        <w:rPr>
          <w:b/>
          <w:sz w:val="26"/>
        </w:rPr>
        <w:t xml:space="preserve"> </w:t>
      </w:r>
      <w:proofErr w:type="spellStart"/>
      <w:r w:rsidRPr="00D27774">
        <w:rPr>
          <w:b/>
          <w:sz w:val="26"/>
        </w:rPr>
        <w:t>thích</w:t>
      </w:r>
      <w:proofErr w:type="spellEnd"/>
      <w:r w:rsidRPr="00D27774">
        <w:rPr>
          <w:b/>
          <w:sz w:val="26"/>
        </w:rPr>
        <w:t>.</w:t>
      </w:r>
    </w:p>
    <w:p w:rsidR="00DE6535" w:rsidRPr="009021F8" w:rsidRDefault="009021F8" w:rsidP="00DE6535">
      <w:pPr>
        <w:pStyle w:val="ListParagraph"/>
        <w:jc w:val="both"/>
        <w:rPr>
          <w:b/>
          <w:sz w:val="26"/>
        </w:rPr>
      </w:pPr>
      <w:proofErr w:type="spellStart"/>
      <w:r>
        <w:rPr>
          <w:i/>
          <w:sz w:val="26"/>
        </w:rPr>
        <w:t>Thuận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lợi</w:t>
      </w:r>
      <w:proofErr w:type="spellEnd"/>
      <w:r>
        <w:rPr>
          <w:i/>
          <w:sz w:val="26"/>
        </w:rPr>
        <w:t>:</w:t>
      </w:r>
    </w:p>
    <w:p w:rsidR="009021F8" w:rsidRPr="008634A1" w:rsidRDefault="008634A1" w:rsidP="009021F8">
      <w:pPr>
        <w:pStyle w:val="ListParagraph"/>
        <w:numPr>
          <w:ilvl w:val="0"/>
          <w:numId w:val="8"/>
        </w:numPr>
        <w:jc w:val="both"/>
        <w:rPr>
          <w:i/>
          <w:sz w:val="26"/>
        </w:rPr>
      </w:pPr>
      <w:proofErr w:type="spellStart"/>
      <w:r>
        <w:rPr>
          <w:sz w:val="26"/>
        </w:rPr>
        <w:t>Khả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rộng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</w:t>
      </w:r>
      <w:r w:rsidR="006A19C6">
        <w:rPr>
          <w:sz w:val="26"/>
        </w:rPr>
        <w:t>ông</w:t>
      </w:r>
      <w:proofErr w:type="spellEnd"/>
      <w:r w:rsidR="006A19C6">
        <w:rPr>
          <w:sz w:val="26"/>
        </w:rPr>
        <w:t xml:space="preserve"> ty </w:t>
      </w:r>
      <w:proofErr w:type="spellStart"/>
      <w:r w:rsidR="006A19C6">
        <w:rPr>
          <w:sz w:val="26"/>
        </w:rPr>
        <w:t>có</w:t>
      </w:r>
      <w:proofErr w:type="spellEnd"/>
      <w:r w:rsidR="006A19C6">
        <w:rPr>
          <w:sz w:val="26"/>
        </w:rPr>
        <w:t xml:space="preserve"> nhiều chi </w:t>
      </w:r>
      <w:proofErr w:type="spellStart"/>
      <w:r w:rsidR="006A19C6">
        <w:rPr>
          <w:sz w:val="26"/>
        </w:rPr>
        <w:t>nhánh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trên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các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châu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lục</w:t>
      </w:r>
      <w:proofErr w:type="spellEnd"/>
      <w:r w:rsidR="006A19C6">
        <w:rPr>
          <w:sz w:val="26"/>
        </w:rPr>
        <w:t xml:space="preserve"> khác </w:t>
      </w:r>
      <w:proofErr w:type="spellStart"/>
      <w:r w:rsidR="006A19C6">
        <w:rPr>
          <w:sz w:val="26"/>
        </w:rPr>
        <w:t>nhau</w:t>
      </w:r>
      <w:proofErr w:type="spellEnd"/>
      <w:r w:rsidR="006A19C6">
        <w:rPr>
          <w:sz w:val="26"/>
        </w:rPr>
        <w:t xml:space="preserve">, </w:t>
      </w:r>
      <w:proofErr w:type="spellStart"/>
      <w:r w:rsidR="006A19C6">
        <w:rPr>
          <w:sz w:val="26"/>
        </w:rPr>
        <w:t>có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thể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lưu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trữ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dữ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liệu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theo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từng</w:t>
      </w:r>
      <w:proofErr w:type="spellEnd"/>
      <w:r w:rsidR="006A19C6">
        <w:rPr>
          <w:sz w:val="26"/>
        </w:rPr>
        <w:t xml:space="preserve"> </w:t>
      </w:r>
      <w:proofErr w:type="spellStart"/>
      <w:r w:rsidR="006A19C6">
        <w:rPr>
          <w:sz w:val="26"/>
        </w:rPr>
        <w:t>nơi</w:t>
      </w:r>
      <w:proofErr w:type="spellEnd"/>
      <w:r w:rsidR="006A19C6">
        <w:rPr>
          <w:sz w:val="26"/>
        </w:rPr>
        <w:t>.</w:t>
      </w:r>
    </w:p>
    <w:p w:rsidR="008634A1" w:rsidRPr="0009202D" w:rsidRDefault="0009202D" w:rsidP="009021F8">
      <w:pPr>
        <w:pStyle w:val="ListParagraph"/>
        <w:numPr>
          <w:ilvl w:val="0"/>
          <w:numId w:val="8"/>
        </w:numPr>
        <w:jc w:val="both"/>
        <w:rPr>
          <w:i/>
          <w:sz w:val="26"/>
        </w:rPr>
      </w:pPr>
      <w:proofErr w:type="spellStart"/>
      <w:r>
        <w:rPr>
          <w:sz w:val="26"/>
        </w:rPr>
        <w:t>Giảm</w:t>
      </w:r>
      <w:proofErr w:type="spellEnd"/>
      <w:r>
        <w:rPr>
          <w:sz w:val="26"/>
        </w:rPr>
        <w:t xml:space="preserve"> chi </w:t>
      </w:r>
      <w:proofErr w:type="spellStart"/>
      <w:r>
        <w:rPr>
          <w:sz w:val="26"/>
        </w:rPr>
        <w:t>phí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phương</w:t>
      </w:r>
      <w:proofErr w:type="spellEnd"/>
      <w:r>
        <w:rPr>
          <w:sz w:val="26"/>
        </w:rPr>
        <w:t xml:space="preserve">, không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trung</w:t>
      </w:r>
      <w:proofErr w:type="spellEnd"/>
      <w:r>
        <w:rPr>
          <w:sz w:val="26"/>
        </w:rPr>
        <w:t>.</w:t>
      </w:r>
    </w:p>
    <w:p w:rsidR="0009202D" w:rsidRPr="00A342F8" w:rsidRDefault="00387756" w:rsidP="009021F8">
      <w:pPr>
        <w:pStyle w:val="ListParagraph"/>
        <w:numPr>
          <w:ilvl w:val="0"/>
          <w:numId w:val="8"/>
        </w:numPr>
        <w:jc w:val="both"/>
        <w:rPr>
          <w:i/>
          <w:sz w:val="26"/>
        </w:rPr>
      </w:pPr>
      <w:proofErr w:type="spellStart"/>
      <w:r>
        <w:rPr>
          <w:sz w:val="26"/>
        </w:rPr>
        <w:t>Tăng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suất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song </w:t>
      </w:r>
      <w:proofErr w:type="spellStart"/>
      <w:r>
        <w:rPr>
          <w:sz w:val="26"/>
        </w:rPr>
        <w:t>song</w:t>
      </w:r>
      <w:proofErr w:type="spellEnd"/>
      <w:r>
        <w:rPr>
          <w:sz w:val="26"/>
        </w:rPr>
        <w:t>.</w:t>
      </w:r>
    </w:p>
    <w:p w:rsidR="00A342F8" w:rsidRPr="00A342F8" w:rsidRDefault="00A342F8" w:rsidP="009021F8">
      <w:pPr>
        <w:pStyle w:val="ListParagraph"/>
        <w:numPr>
          <w:ilvl w:val="0"/>
          <w:numId w:val="8"/>
        </w:numPr>
        <w:jc w:val="both"/>
        <w:rPr>
          <w:i/>
          <w:sz w:val="26"/>
        </w:rPr>
      </w:pP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chi </w:t>
      </w:r>
      <w:proofErr w:type="spellStart"/>
      <w:r>
        <w:rPr>
          <w:sz w:val="26"/>
        </w:rPr>
        <w:t>nhánh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gặp</w:t>
      </w:r>
      <w:proofErr w:type="spellEnd"/>
      <w:r>
        <w:rPr>
          <w:sz w:val="26"/>
        </w:rPr>
        <w:t xml:space="preserve"> sự </w:t>
      </w:r>
      <w:proofErr w:type="spellStart"/>
      <w:r>
        <w:rPr>
          <w:sz w:val="26"/>
        </w:rPr>
        <w:t>cố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vẫn</w:t>
      </w:r>
      <w:proofErr w:type="spellEnd"/>
      <w:r>
        <w:rPr>
          <w:sz w:val="26"/>
        </w:rPr>
        <w:t xml:space="preserve"> còn </w:t>
      </w:r>
      <w:proofErr w:type="spellStart"/>
      <w:r>
        <w:rPr>
          <w:sz w:val="26"/>
        </w:rPr>
        <w:t>bản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doanh</w:t>
      </w:r>
      <w:proofErr w:type="spellEnd"/>
      <w:r>
        <w:rPr>
          <w:sz w:val="26"/>
        </w:rPr>
        <w:t xml:space="preserve"> không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dừng</w:t>
      </w:r>
      <w:proofErr w:type="spellEnd"/>
      <w:r>
        <w:rPr>
          <w:sz w:val="26"/>
        </w:rPr>
        <w:t>.</w:t>
      </w:r>
    </w:p>
    <w:p w:rsidR="00A342F8" w:rsidRDefault="00A342F8" w:rsidP="00A342F8">
      <w:pPr>
        <w:ind w:left="720"/>
        <w:jc w:val="both"/>
        <w:rPr>
          <w:i/>
          <w:sz w:val="26"/>
        </w:rPr>
      </w:pPr>
      <w:proofErr w:type="spellStart"/>
      <w:r>
        <w:rPr>
          <w:i/>
          <w:sz w:val="26"/>
        </w:rPr>
        <w:lastRenderedPageBreak/>
        <w:t>Khó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khăn</w:t>
      </w:r>
      <w:proofErr w:type="spellEnd"/>
      <w:r>
        <w:rPr>
          <w:i/>
          <w:sz w:val="26"/>
        </w:rPr>
        <w:t>:</w:t>
      </w:r>
    </w:p>
    <w:p w:rsidR="00A342F8" w:rsidRDefault="001360DA" w:rsidP="00A342F8">
      <w:pPr>
        <w:pStyle w:val="ListParagraph"/>
        <w:numPr>
          <w:ilvl w:val="0"/>
          <w:numId w:val="8"/>
        </w:numPr>
        <w:jc w:val="both"/>
        <w:rPr>
          <w:sz w:val="26"/>
        </w:rPr>
      </w:pPr>
      <w:proofErr w:type="spellStart"/>
      <w:r>
        <w:rPr>
          <w:sz w:val="26"/>
        </w:rPr>
        <w:t>Phức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tầng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xung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vẹn</w:t>
      </w:r>
      <w:proofErr w:type="spellEnd"/>
      <w:r>
        <w:rPr>
          <w:sz w:val="26"/>
        </w:rPr>
        <w:t xml:space="preserve">, an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tin.</w:t>
      </w:r>
    </w:p>
    <w:p w:rsidR="001360DA" w:rsidRDefault="001360DA" w:rsidP="00A342F8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 xml:space="preserve">Chi </w:t>
      </w:r>
      <w:proofErr w:type="spellStart"/>
      <w:r>
        <w:rPr>
          <w:sz w:val="26"/>
        </w:rPr>
        <w:t>phí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trung</w:t>
      </w:r>
      <w:proofErr w:type="spellEnd"/>
      <w:r>
        <w:rPr>
          <w:sz w:val="26"/>
        </w:rPr>
        <w:t>.</w:t>
      </w:r>
    </w:p>
    <w:p w:rsidR="001360DA" w:rsidRPr="00A342F8" w:rsidRDefault="00932EF2" w:rsidP="00A342F8">
      <w:pPr>
        <w:pStyle w:val="ListParagraph"/>
        <w:numPr>
          <w:ilvl w:val="0"/>
          <w:numId w:val="8"/>
        </w:numPr>
        <w:jc w:val="both"/>
        <w:rPr>
          <w:sz w:val="26"/>
        </w:rPr>
      </w:pP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chi </w:t>
      </w:r>
      <w:proofErr w:type="spellStart"/>
      <w:r>
        <w:rPr>
          <w:sz w:val="26"/>
        </w:rPr>
        <w:t>nhánh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thống.</w:t>
      </w:r>
      <w:bookmarkStart w:id="0" w:name="_GoBack"/>
      <w:bookmarkEnd w:id="0"/>
    </w:p>
    <w:sectPr w:rsidR="001360DA" w:rsidRPr="00A3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E8B"/>
    <w:multiLevelType w:val="hybridMultilevel"/>
    <w:tmpl w:val="460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6181"/>
    <w:multiLevelType w:val="hybridMultilevel"/>
    <w:tmpl w:val="D550DD4E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C46D3"/>
    <w:multiLevelType w:val="hybridMultilevel"/>
    <w:tmpl w:val="DA42936A"/>
    <w:lvl w:ilvl="0" w:tplc="E7487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5475879"/>
    <w:multiLevelType w:val="hybridMultilevel"/>
    <w:tmpl w:val="5BB47316"/>
    <w:lvl w:ilvl="0" w:tplc="C21EB0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3C404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61C95"/>
    <w:rsid w:val="0009202D"/>
    <w:rsid w:val="00102C5C"/>
    <w:rsid w:val="001360DA"/>
    <w:rsid w:val="0013674F"/>
    <w:rsid w:val="00170DAE"/>
    <w:rsid w:val="001B3568"/>
    <w:rsid w:val="001D7168"/>
    <w:rsid w:val="001F2B3C"/>
    <w:rsid w:val="00246E08"/>
    <w:rsid w:val="00254CF8"/>
    <w:rsid w:val="00277F33"/>
    <w:rsid w:val="002C07ED"/>
    <w:rsid w:val="002C7ECB"/>
    <w:rsid w:val="002D324B"/>
    <w:rsid w:val="003146A5"/>
    <w:rsid w:val="00342BDE"/>
    <w:rsid w:val="00387756"/>
    <w:rsid w:val="003975F8"/>
    <w:rsid w:val="00417066"/>
    <w:rsid w:val="00455CEF"/>
    <w:rsid w:val="004745C3"/>
    <w:rsid w:val="004F0608"/>
    <w:rsid w:val="00504F45"/>
    <w:rsid w:val="0052253E"/>
    <w:rsid w:val="0053149B"/>
    <w:rsid w:val="005A3056"/>
    <w:rsid w:val="00611937"/>
    <w:rsid w:val="006947AE"/>
    <w:rsid w:val="006A19C6"/>
    <w:rsid w:val="006B5B41"/>
    <w:rsid w:val="006E3A99"/>
    <w:rsid w:val="007606AE"/>
    <w:rsid w:val="007F6678"/>
    <w:rsid w:val="00833142"/>
    <w:rsid w:val="008420C5"/>
    <w:rsid w:val="008634A1"/>
    <w:rsid w:val="00885241"/>
    <w:rsid w:val="008B6035"/>
    <w:rsid w:val="008E0FF1"/>
    <w:rsid w:val="009021F8"/>
    <w:rsid w:val="00932EF2"/>
    <w:rsid w:val="0096331A"/>
    <w:rsid w:val="009A043F"/>
    <w:rsid w:val="009B5F7E"/>
    <w:rsid w:val="009E200D"/>
    <w:rsid w:val="00A01431"/>
    <w:rsid w:val="00A342F8"/>
    <w:rsid w:val="00A54700"/>
    <w:rsid w:val="00A62786"/>
    <w:rsid w:val="00A8581F"/>
    <w:rsid w:val="00B13D34"/>
    <w:rsid w:val="00B64C06"/>
    <w:rsid w:val="00BA33FC"/>
    <w:rsid w:val="00BD4A46"/>
    <w:rsid w:val="00BE3ACA"/>
    <w:rsid w:val="00C7342F"/>
    <w:rsid w:val="00CB13E2"/>
    <w:rsid w:val="00CC2736"/>
    <w:rsid w:val="00CF0B12"/>
    <w:rsid w:val="00CF4298"/>
    <w:rsid w:val="00D27774"/>
    <w:rsid w:val="00D36B22"/>
    <w:rsid w:val="00D37FA3"/>
    <w:rsid w:val="00D666EB"/>
    <w:rsid w:val="00DB0409"/>
    <w:rsid w:val="00DE6535"/>
    <w:rsid w:val="00E16A3F"/>
    <w:rsid w:val="00EC0A88"/>
    <w:rsid w:val="00EC5828"/>
    <w:rsid w:val="00F02138"/>
    <w:rsid w:val="00F14CED"/>
    <w:rsid w:val="00F161C3"/>
    <w:rsid w:val="00F53837"/>
    <w:rsid w:val="00FB2E29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5617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NghiLam</cp:lastModifiedBy>
  <cp:revision>22</cp:revision>
  <dcterms:created xsi:type="dcterms:W3CDTF">2021-02-04T07:02:00Z</dcterms:created>
  <dcterms:modified xsi:type="dcterms:W3CDTF">2021-02-04T07:35:00Z</dcterms:modified>
</cp:coreProperties>
</file>