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KIẾN TRÚC HỆ THỐNG AIOPS PLATFORM</w:t>
      </w:r>
    </w:p>
    <w:p>
      <w:pPr>
        <w:jc w:val="center"/>
      </w:pPr>
      <w:r>
        <w:rPr>
          <w:i/>
          <w:sz w:val="28"/>
        </w:rPr>
        <w:t>DevOps Incident Commander với RAG &amp; GraphRAG</w:t>
      </w:r>
    </w:p>
    <w:p/>
    <w:p>
      <w:pPr>
        <w:jc w:val="center"/>
      </w:pPr>
      <w:r>
        <w:rPr>
          <w:sz w:val="22"/>
        </w:rPr>
        <w:t>Ngày: 03/04/2026</w:t>
        <w:br/>
      </w:r>
      <w:r>
        <w:rPr>
          <w:sz w:val="22"/>
        </w:rPr>
        <w:t>D án: Đồ án Chuyên ngành</w:t>
        <w:br/>
      </w:r>
      <w:r>
        <w:rPr>
          <w:sz w:val="22"/>
        </w:rPr>
        <w:t>Nền tảng: Kubernetes (Minikube) + OpenTelemetry Demo</w:t>
      </w:r>
    </w:p>
    <w:p>
      <w:r>
        <w:br w:type="page"/>
      </w:r>
    </w:p>
    <w:p>
      <w:pPr>
        <w:pStyle w:val="Heading1"/>
      </w:pPr>
      <w:r>
        <w:t>MỤC LỤC</w:t>
      </w:r>
    </w:p>
    <w:p>
      <w:pPr>
        <w:pStyle w:val="ListNumber"/>
      </w:pPr>
      <w:r>
        <w:t>1. Tổng quan hệ thống</w:t>
      </w:r>
    </w:p>
    <w:p>
      <w:pPr>
        <w:pStyle w:val="ListNumber"/>
      </w:pPr>
      <w:r>
        <w:t>2. Kiến trúc kỹ thuật</w:t>
      </w:r>
    </w:p>
    <w:p>
      <w:pPr>
        <w:pStyle w:val="ListNumber"/>
      </w:pPr>
      <w:r>
        <w:t>3. RAG Pipeline (Phase C)</w:t>
      </w:r>
    </w:p>
    <w:p>
      <w:pPr>
        <w:pStyle w:val="ListNumber"/>
      </w:pPr>
      <w:r>
        <w:t>4. GraphRAG Pipeline (Phase D)</w:t>
      </w:r>
    </w:p>
    <w:p>
      <w:pPr>
        <w:pStyle w:val="ListNumber"/>
      </w:pPr>
      <w:r>
        <w:t>5. Knowledge Base</w:t>
      </w:r>
    </w:p>
    <w:p>
      <w:pPr>
        <w:pStyle w:val="ListNumber"/>
      </w:pPr>
      <w:r>
        <w:t>6. Service Dependency Graph</w:t>
      </w:r>
    </w:p>
    <w:p>
      <w:pPr>
        <w:pStyle w:val="ListNumber"/>
      </w:pPr>
      <w:r>
        <w:t>7. Cấu trúc mã nguồn</w:t>
      </w:r>
    </w:p>
    <w:p>
      <w:pPr>
        <w:pStyle w:val="ListNumber"/>
      </w:pPr>
      <w:r>
        <w:t>8. Kết quả đạt được</w:t>
      </w:r>
    </w:p>
    <w:p>
      <w:pPr>
        <w:pStyle w:val="ListNumber"/>
      </w:pPr>
      <w:r>
        <w:t>9. Các bước tiếp theo</w:t>
      </w:r>
    </w:p>
    <w:p>
      <w:pPr>
        <w:pStyle w:val="ListNumber"/>
      </w:pPr>
      <w:r>
        <w:t>10. Phụ lục</w:t>
      </w:r>
    </w:p>
    <w:p>
      <w:r>
        <w:br w:type="page"/>
      </w:r>
    </w:p>
    <w:p>
      <w:pPr>
        <w:pStyle w:val="Heading1"/>
      </w:pPr>
      <w:r>
        <w:t>1. Tổng quan hệ thống</w:t>
      </w:r>
    </w:p>
    <w:p>
      <w:pPr>
        <w:pStyle w:val="Heading2"/>
      </w:pPr>
      <w:r>
        <w:t>1.1. Mục tiêu</w:t>
      </w:r>
    </w:p>
    <w:p>
      <w:r>
        <w:t>AIOps Platform là hệ thống phân tích sự cố (incident) tự động cho môi trường Kubernetes, sử dụng các kỹ thuật Retrieval-Augmented Generation (RAG) và Graph RAG để thực hiện Root Cause Analysis (RCA) và đề xuất hành động khắc phục.</w:t>
      </w:r>
    </w:p>
    <w:p>
      <w:pPr>
        <w:pStyle w:val="Heading2"/>
      </w:pPr>
      <w:r>
        <w:t>1.2. Các tính năng chính</w:t>
      </w:r>
    </w:p>
    <w:p>
      <w:pPr>
        <w:pStyle w:val="ListBullet"/>
      </w:pPr>
      <w:r>
        <w:t>Thu thập và xử lý telemetry data từ Kubernetes cluster</w:t>
      </w:r>
    </w:p>
    <w:p>
      <w:pPr>
        <w:pStyle w:val="ListBullet"/>
      </w:pPr>
      <w:r>
        <w:t>Hybrid Search kết hợp Vector Search và BM25 Keyword Search</w:t>
      </w:r>
    </w:p>
    <w:p>
      <w:pPr>
        <w:pStyle w:val="ListBullet"/>
      </w:pPr>
      <w:r>
        <w:t>Cross-encoder Reranking để tăng độ chính xác</w:t>
      </w:r>
    </w:p>
    <w:p>
      <w:pPr>
        <w:pStyle w:val="ListBullet"/>
      </w:pPr>
      <w:r>
        <w:t>GraphRAG với Service Dependency Graph để hiểu quan hệ giữa các service</w:t>
      </w:r>
    </w:p>
    <w:p>
      <w:pPr>
        <w:pStyle w:val="ListBullet"/>
      </w:pPr>
      <w:r>
        <w:t>Knowledge Base với runbooks, SOPs, và postmortems</w:t>
      </w:r>
    </w:p>
    <w:p>
      <w:pPr>
        <w:pStyle w:val="ListBullet"/>
      </w:pPr>
      <w:r>
        <w:t>Fusion layer kết hợp vector + graph + recency scores</w:t>
      </w:r>
    </w:p>
    <w:p>
      <w:pPr>
        <w:pStyle w:val="Heading2"/>
      </w:pPr>
      <w:r>
        <w:t>1.3. Môi trường triển khai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Minikube (Kubernetes)</w:t>
            </w:r>
          </w:p>
        </w:tc>
      </w:tr>
      <w:tr>
        <w:tc>
          <w:tcPr>
            <w:tcW w:type="dxa" w:w="4320"/>
          </w:tcPr>
          <w:p>
            <w:r>
              <w:t>Demo Application</w:t>
            </w:r>
          </w:p>
        </w:tc>
        <w:tc>
          <w:tcPr>
            <w:tcW w:type="dxa" w:w="4320"/>
          </w:tcPr>
          <w:p>
            <w:r>
              <w:t>OpenTelemetry Demo (21 services)</w:t>
            </w:r>
          </w:p>
        </w:tc>
      </w:tr>
      <w:tr>
        <w:tc>
          <w:tcPr>
            <w:tcW w:type="dxa" w:w="4320"/>
          </w:tcPr>
          <w:p>
            <w:r>
              <w:t>Vector Database</w:t>
            </w:r>
          </w:p>
        </w:tc>
        <w:tc>
          <w:tcPr>
            <w:tcW w:type="dxa" w:w="4320"/>
          </w:tcPr>
          <w:p>
            <w:r>
              <w:t>ChromaDB</w:t>
            </w:r>
          </w:p>
        </w:tc>
      </w:tr>
      <w:tr>
        <w:tc>
          <w:tcPr>
            <w:tcW w:type="dxa" w:w="4320"/>
          </w:tcPr>
          <w:p>
            <w:r>
              <w:t>Graph Store</w:t>
            </w:r>
          </w:p>
        </w:tc>
        <w:tc>
          <w:tcPr>
            <w:tcW w:type="dxa" w:w="4320"/>
          </w:tcPr>
          <w:p>
            <w:r>
              <w:t>JSON (Neo4j optional)</w:t>
            </w:r>
          </w:p>
        </w:tc>
      </w:tr>
      <w:tr>
        <w:tc>
          <w:tcPr>
            <w:tcW w:type="dxa" w:w="4320"/>
          </w:tcPr>
          <w:p>
            <w:r>
              <w:t>Embedding Model</w:t>
            </w:r>
          </w:p>
        </w:tc>
        <w:tc>
          <w:tcPr>
            <w:tcW w:type="dxa" w:w="4320"/>
          </w:tcPr>
          <w:p>
            <w:r>
              <w:t>all-mpnet-base-v2 (768d)</w:t>
            </w:r>
          </w:p>
        </w:tc>
      </w:tr>
    </w:tbl>
    <w:p>
      <w:r>
        <w:br w:type="page"/>
      </w:r>
    </w:p>
    <w:p>
      <w:pPr>
        <w:pStyle w:val="Heading1"/>
      </w:pPr>
      <w:r>
        <w:t>2. Kiến trúc kỹ thuật</w:t>
      </w:r>
    </w:p>
    <w:p>
      <w:pPr>
        <w:pStyle w:val="Heading2"/>
      </w:pPr>
      <w:r>
        <w:t>2.1. Tổng quan kiến trúc</w:t>
      </w:r>
    </w:p>
    <w:p>
      <w:r>
        <w:t>Hệ thống được thiết kế theo kiến trúc modular, chia thành 6 phases: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Tên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Trạng thái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Ingestion</w:t>
            </w:r>
          </w:p>
        </w:tc>
        <w:tc>
          <w:tcPr>
            <w:tcW w:type="dxa" w:w="2160"/>
          </w:tcPr>
          <w:p>
            <w:r>
              <w:t>Thu thập và xử lý telemetry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Retrieval Prep</w:t>
            </w:r>
          </w:p>
        </w:tc>
        <w:tc>
          <w:tcPr>
            <w:tcW w:type="dxa" w:w="2160"/>
          </w:tcPr>
          <w:p>
            <w:r>
              <w:t>Chuẩn bị knowledge corpus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Vector RAG</w:t>
            </w:r>
          </w:p>
        </w:tc>
        <w:tc>
          <w:tcPr>
            <w:tcW w:type="dxa" w:w="2160"/>
          </w:tcPr>
          <w:p>
            <w:r>
              <w:t>Hybrid search + reranking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GraphRAG</w:t>
            </w:r>
          </w:p>
        </w:tc>
        <w:tc>
          <w:tcPr>
            <w:tcW w:type="dxa" w:w="2160"/>
          </w:tcPr>
          <w:p>
            <w:r>
              <w:t>Service graph + K-hop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RCA Engine</w:t>
            </w:r>
          </w:p>
        </w:tc>
        <w:tc>
          <w:tcPr>
            <w:tcW w:type="dxa" w:w="2160"/>
          </w:tcPr>
          <w:p>
            <w:r>
              <w:t>LLM-based analysis</w:t>
            </w:r>
          </w:p>
        </w:tc>
        <w:tc>
          <w:tcPr>
            <w:tcW w:type="dxa" w:w="2160"/>
          </w:tcPr>
          <w:p>
            <w:r>
              <w:t>� Planned</w:t>
            </w:r>
          </w:p>
        </w:tc>
      </w:tr>
      <w:tr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Evaluation</w:t>
            </w:r>
          </w:p>
        </w:tc>
        <w:tc>
          <w:tcPr>
            <w:tcW w:type="dxa" w:w="2160"/>
          </w:tcPr>
          <w:p>
            <w:r>
              <w:t>Benchmarks + Demo</w:t>
            </w:r>
          </w:p>
        </w:tc>
        <w:tc>
          <w:tcPr>
            <w:tcW w:type="dxa" w:w="2160"/>
          </w:tcPr>
          <w:p>
            <w:r>
              <w:t>🔲 Planned</w:t>
            </w:r>
          </w:p>
        </w:tc>
      </w:tr>
    </w:tbl>
    <w:p>
      <w:pPr>
        <w:pStyle w:val="Heading2"/>
      </w:pPr>
      <w:r>
        <w:t>2.2. Data Flow</w:t>
      </w:r>
    </w:p>
    <w:p>
      <w:r>
        <w:t>1. Kubernetes Events → Ingestion Pipeline → State Management</w:t>
        <w:br/>
        <w:t>2. Knowledge Files → Chunker → Embedder → Vector Store</w:t>
        <w:br/>
        <w:t>3. User Query → Hybrid Search → Reranker → GraphRAG Fusion</w:t>
        <w:br/>
        <w:t>4. Fused Results → RCA Engine (LLM) → Action Recommendations</w:t>
      </w:r>
    </w:p>
    <w:p>
      <w:r>
        <w:br w:type="page"/>
      </w:r>
    </w:p>
    <w:p>
      <w:pPr>
        <w:pStyle w:val="Heading1"/>
      </w:pPr>
      <w:r>
        <w:t>3. RAG Pipeline (Phase C)</w:t>
      </w:r>
    </w:p>
    <w:p>
      <w:pPr>
        <w:pStyle w:val="Heading2"/>
      </w:pPr>
      <w:r>
        <w:t>3.1. Hybrid Search Architecture</w:t>
      </w:r>
    </w:p>
    <w:p>
      <w:r>
        <w:t>Hệ thống sử dụng Hybrid Search kết hợp hai phương pháp:</w:t>
        <w:br/>
        <w:t>• Vector Search (70%): Semantic similarity với embeddings</w:t>
        <w:br/>
        <w:t>• BM25 Search (30%): Keyword matching cho exact terms</w:t>
      </w:r>
    </w:p>
    <w:p>
      <w:pPr>
        <w:pStyle w:val="Heading2"/>
      </w:pPr>
      <w:r>
        <w:t>3.2. Cấu hình 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Embedding Model</w:t>
            </w:r>
          </w:p>
        </w:tc>
        <w:tc>
          <w:tcPr>
            <w:tcW w:type="dxa" w:w="4320"/>
          </w:tcPr>
          <w:p>
            <w:r>
              <w:t>all-mpnet-base-v2</w:t>
            </w:r>
          </w:p>
        </w:tc>
      </w:tr>
      <w:tr>
        <w:tc>
          <w:tcPr>
            <w:tcW w:type="dxa" w:w="4320"/>
          </w:tcPr>
          <w:p>
            <w:r>
              <w:t>Embedding Dimensions</w:t>
            </w:r>
          </w:p>
        </w:tc>
        <w:tc>
          <w:tcPr>
            <w:tcW w:type="dxa" w:w="4320"/>
          </w:tcPr>
          <w:p>
            <w:r>
              <w:t>768</w:t>
            </w:r>
          </w:p>
        </w:tc>
      </w:tr>
      <w:tr>
        <w:tc>
          <w:tcPr>
            <w:tcW w:type="dxa" w:w="4320"/>
          </w:tcPr>
          <w:p>
            <w:r>
              <w:t>Chunk Size</w:t>
            </w:r>
          </w:p>
        </w:tc>
        <w:tc>
          <w:tcPr>
            <w:tcW w:type="dxa" w:w="4320"/>
          </w:tcPr>
          <w:p>
            <w:r>
              <w:t>1000 characters</w:t>
            </w:r>
          </w:p>
        </w:tc>
      </w:tr>
      <w:tr>
        <w:tc>
          <w:tcPr>
            <w:tcW w:type="dxa" w:w="4320"/>
          </w:tcPr>
          <w:p>
            <w:r>
              <w:t>Chunk Overlap</w:t>
            </w:r>
          </w:p>
        </w:tc>
        <w:tc>
          <w:tcPr>
            <w:tcW w:type="dxa" w:w="4320"/>
          </w:tcPr>
          <w:p>
            <w:r>
              <w:t>200 characters</w:t>
            </w:r>
          </w:p>
        </w:tc>
      </w:tr>
      <w:tr>
        <w:tc>
          <w:tcPr>
            <w:tcW w:type="dxa" w:w="4320"/>
          </w:tcPr>
          <w:p>
            <w:r>
              <w:t>Vector Store</w:t>
            </w:r>
          </w:p>
        </w:tc>
        <w:tc>
          <w:tcPr>
            <w:tcW w:type="dxa" w:w="4320"/>
          </w:tcPr>
          <w:p>
            <w:r>
              <w:t>ChromaDB (persistent)</w:t>
            </w:r>
          </w:p>
        </w:tc>
      </w:tr>
      <w:tr>
        <w:tc>
          <w:tcPr>
            <w:tcW w:type="dxa" w:w="4320"/>
          </w:tcPr>
          <w:p>
            <w:r>
              <w:t>Reranker</w:t>
            </w:r>
          </w:p>
        </w:tc>
        <w:tc>
          <w:tcPr>
            <w:tcW w:type="dxa" w:w="4320"/>
          </w:tcPr>
          <w:p>
            <w:r>
              <w:t>cross-encoder/ms-marco-MiniLM-L-6-v2</w:t>
            </w:r>
          </w:p>
        </w:tc>
      </w:tr>
      <w:tr>
        <w:tc>
          <w:tcPr>
            <w:tcW w:type="dxa" w:w="4320"/>
          </w:tcPr>
          <w:p>
            <w:r>
              <w:t>Top-K Retrieval</w:t>
            </w:r>
          </w:p>
        </w:tc>
        <w:tc>
          <w:tcPr>
            <w:tcW w:type="dxa" w:w="4320"/>
          </w:tcPr>
          <w:p>
            <w:r>
              <w:t>20 → rerank → 5</w:t>
            </w:r>
          </w:p>
        </w:tc>
      </w:tr>
    </w:tbl>
    <w:p>
      <w:pPr>
        <w:pStyle w:val="Heading2"/>
      </w:pPr>
      <w:r>
        <w:t>3.3. Modules</w:t>
      </w:r>
    </w:p>
    <w:p>
      <w:pPr>
        <w:pStyle w:val="ListBullet"/>
      </w:pPr>
      <w:r>
        <w:rPr>
          <w:b/>
        </w:rPr>
        <w:t>src/retrieval/chunker.py</w:t>
      </w:r>
      <w:r>
        <w:t xml:space="preserve"> - Text chunking với overlap</w:t>
      </w:r>
    </w:p>
    <w:p>
      <w:pPr>
        <w:pStyle w:val="ListBullet"/>
      </w:pPr>
      <w:r>
        <w:rPr>
          <w:b/>
        </w:rPr>
        <w:t>src/retrieval/embedder.py</w:t>
      </w:r>
      <w:r>
        <w:t xml:space="preserve"> - Sentence-transformers embedding</w:t>
      </w:r>
    </w:p>
    <w:p>
      <w:pPr>
        <w:pStyle w:val="ListBullet"/>
      </w:pPr>
      <w:r>
        <w:rPr>
          <w:b/>
        </w:rPr>
        <w:t>src/retrieval/vector_store.py</w:t>
      </w:r>
      <w:r>
        <w:t xml:space="preserve"> - ChromaDB wrapper</w:t>
      </w:r>
    </w:p>
    <w:p>
      <w:pPr>
        <w:pStyle w:val="ListBullet"/>
      </w:pPr>
      <w:r>
        <w:rPr>
          <w:b/>
        </w:rPr>
        <w:t>src/retrieval/bm25.py</w:t>
      </w:r>
      <w:r>
        <w:t xml:space="preserve"> - BM25 keyword search</w:t>
      </w:r>
    </w:p>
    <w:p>
      <w:pPr>
        <w:pStyle w:val="ListBullet"/>
      </w:pPr>
      <w:r>
        <w:rPr>
          <w:b/>
        </w:rPr>
        <w:t>src/retrieval/hybrid.py</w:t>
      </w:r>
      <w:r>
        <w:t xml:space="preserve"> - Hybrid search fusion</w:t>
      </w:r>
    </w:p>
    <w:p>
      <w:pPr>
        <w:pStyle w:val="ListBullet"/>
      </w:pPr>
      <w:r>
        <w:rPr>
          <w:b/>
        </w:rPr>
        <w:t>src/retrieval/reranker.py</w:t>
      </w:r>
      <w:r>
        <w:t xml:space="preserve"> - Cross-encoder reranking</w:t>
      </w:r>
    </w:p>
    <w:p>
      <w:pPr>
        <w:pStyle w:val="ListBullet"/>
      </w:pPr>
      <w:r>
        <w:rPr>
          <w:b/>
        </w:rPr>
        <w:t>src/retrieval/retriever.py</w:t>
      </w:r>
      <w:r>
        <w:t xml:space="preserve"> - Unified retriever API</w:t>
      </w:r>
    </w:p>
    <w:p>
      <w:r>
        <w:br w:type="page"/>
      </w:r>
    </w:p>
    <w:p>
      <w:pPr>
        <w:pStyle w:val="Heading1"/>
      </w:pPr>
      <w:r>
        <w:t>4. GraphRAG Pipeline (Phase D)</w:t>
      </w:r>
    </w:p>
    <w:p>
      <w:pPr>
        <w:pStyle w:val="Heading2"/>
      </w:pPr>
      <w:r>
        <w:t>4.1. Kiến trúc GraphRAG</w:t>
      </w:r>
    </w:p>
    <w:p>
      <w:r>
        <w:t>GraphRAG mở rộng RAG truyền thống bằng cách:</w:t>
        <w:br/>
        <w:t>• Xây dựng Service Dependency Graph từ Kubernetes</w:t>
        <w:br/>
        <w:t>• K-hop expansion để tìm related services</w:t>
        <w:br/>
        <w:t>• Fusion layer kết hợp vector + graph + recency scores</w:t>
      </w:r>
    </w:p>
    <w:p>
      <w:pPr>
        <w:pStyle w:val="Heading2"/>
      </w:pPr>
      <w:r>
        <w:t>4.2. Graph Schema</w:t>
      </w:r>
    </w:p>
    <w:p>
      <w:r>
        <w:t>ServiceNode:</w:t>
      </w:r>
    </w:p>
    <w:p>
      <w:pPr>
        <w:pStyle w:val="ListBullet"/>
      </w:pPr>
      <w:r>
        <w:t xml:space="preserve">  • id, name, namespace</w:t>
      </w:r>
    </w:p>
    <w:p>
      <w:pPr>
        <w:pStyle w:val="ListBullet"/>
      </w:pPr>
      <w:r>
        <w:t xml:space="preserve">  • service_type, language</w:t>
      </w:r>
    </w:p>
    <w:p>
      <w:pPr>
        <w:pStyle w:val="ListBullet"/>
      </w:pPr>
      <w:r>
        <w:t xml:space="preserve">  • image, replicas</w:t>
      </w:r>
    </w:p>
    <w:p>
      <w:pPr>
        <w:pStyle w:val="ListBullet"/>
      </w:pPr>
      <w:r>
        <w:t xml:space="preserve">  • cpu_limit, memory_limit</w:t>
      </w:r>
    </w:p>
    <w:p>
      <w:r>
        <w:t>DependencyEdge:</w:t>
      </w:r>
    </w:p>
    <w:p>
      <w:pPr>
        <w:pStyle w:val="ListBullet"/>
      </w:pPr>
      <w:r>
        <w:t xml:space="preserve">  • source_id, target_id</w:t>
      </w:r>
    </w:p>
    <w:p>
      <w:pPr>
        <w:pStyle w:val="ListBullet"/>
      </w:pPr>
      <w:r>
        <w:t xml:space="preserve">  • dependency_type, protocol</w:t>
      </w:r>
    </w:p>
    <w:p>
      <w:pPr>
        <w:pStyle w:val="ListBullet"/>
      </w:pPr>
      <w:r>
        <w:t xml:space="preserve">  • is_critical, latency_p99_ms</w:t>
      </w:r>
    </w:p>
    <w:p>
      <w:pPr>
        <w:pStyle w:val="Heading2"/>
      </w:pPr>
      <w:r>
        <w:t>4.3. Fusion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Vector Score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Semantic relevance</w:t>
            </w:r>
          </w:p>
        </w:tc>
      </w:tr>
      <w:tr>
        <w:tc>
          <w:tcPr>
            <w:tcW w:type="dxa" w:w="2880"/>
          </w:tcPr>
          <w:p>
            <w:r>
              <w:t>Graph Score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Service relationship boost</w:t>
            </w:r>
          </w:p>
        </w:tc>
      </w:tr>
      <w:tr>
        <w:tc>
          <w:tcPr>
            <w:tcW w:type="dxa" w:w="2880"/>
          </w:tcPr>
          <w:p>
            <w:r>
              <w:t>Recency Score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Time-based decay</w:t>
            </w:r>
          </w:p>
        </w:tc>
      </w:tr>
    </w:tbl>
    <w:p>
      <w:pPr>
        <w:pStyle w:val="Heading2"/>
      </w:pPr>
      <w:r>
        <w:t>4.4. K-hop Configuration</w:t>
      </w:r>
    </w:p>
    <w:p>
      <w:r>
        <w:t>K = 2 (optimal cho incident analysis)</w:t>
        <w:br/>
        <w:t>• K=1: Quá hẹp, miss related services</w:t>
        <w:br/>
        <w:t>• K=2: Cân bằng giữa relevance và coverage</w:t>
        <w:br/>
        <w:t>• K=3: Quá rộng, nhiều noise</w:t>
      </w:r>
    </w:p>
    <w:p>
      <w:r>
        <w:br w:type="page"/>
      </w:r>
    </w:p>
    <w:p>
      <w:pPr>
        <w:pStyle w:val="Heading1"/>
      </w:pPr>
      <w:r>
        <w:t>5. Knowledge Base</w:t>
      </w:r>
    </w:p>
    <w:p>
      <w:pPr>
        <w:pStyle w:val="Heading2"/>
      </w:pPr>
      <w:r>
        <w:t>5.1. Cấu trúc thư mục</w:t>
      </w:r>
    </w:p>
    <w:p>
      <w:r>
        <w:rPr>
          <w:rFonts w:ascii="Courier New" w:hAnsi="Courier New"/>
        </w:rPr>
        <w:br/>
        <w:t>data/knowledge/</w:t>
        <w:br/>
        <w:t xml:space="preserve"> architecture/      # System documentation (4 files)</w:t>
        <w:br/>
        <w:t xml:space="preserve">   ├── system_overview.md</w:t>
        <w:br/>
        <w:t xml:space="preserve">   ├── dependencies.md</w:t>
        <w:br/>
        <w:t xml:space="preserve">   ├── resources.md</w:t>
        <w:br/>
        <w:t xml:space="preserve">   └── monitoring.md</w:t>
        <w:br/>
        <w:t xml:space="preserve"> services/          # Service specs (21 files)</w:t>
        <w:br/>
        <w:t xml:space="preserve">   ├── checkout.md</w:t>
        <w:br/>
        <w:t xml:space="preserve">   ├── cart.md</w:t>
        <w:br/>
        <w:t xml:space="preserve">   ├── payment.md</w:t>
        <w:br/>
        <w:t xml:space="preserve">   └── ... (18 more)</w:t>
        <w:br/>
        <w:t xml:space="preserve"> runbooks/          # Troubleshooting guides (6 files)</w:t>
        <w:br/>
        <w:t xml:space="preserve"> sops/              # Standard procedures (3 files)</w:t>
        <w:br/>
        <w:t xml:space="preserve"> postmortems/       # Incident templates (3 files)</w:t>
        <w:br/>
      </w:r>
      <w:r>
        <w:rPr>
          <w:sz w:val="18"/>
        </w:rPr>
        <w:br/>
        <w:t>data/knowledge/</w:t>
        <w:br/>
        <w:t xml:space="preserve"> architecture/      # System documentation (4 files)</w:t>
        <w:br/>
        <w:t xml:space="preserve">   ├── system_overview.md</w:t>
        <w:br/>
        <w:t xml:space="preserve">   ├── dependencies.md</w:t>
        <w:br/>
        <w:t xml:space="preserve">   ├── resources.md</w:t>
        <w:br/>
        <w:t xml:space="preserve">   └── monitoring.md</w:t>
        <w:br/>
        <w:t xml:space="preserve"> services/          # Service specs (21 files)</w:t>
        <w:br/>
        <w:t xml:space="preserve">   ├── checkout.md</w:t>
        <w:br/>
        <w:t xml:space="preserve">   ├── cart.md</w:t>
        <w:br/>
        <w:t xml:space="preserve">   ├── payment.md</w:t>
        <w:br/>
        <w:t xml:space="preserve">   └── ... (18 more)</w:t>
        <w:br/>
        <w:t xml:space="preserve"> runbooks/          # Troubleshooting guides (6 files)</w:t>
        <w:br/>
        <w:t xml:space="preserve"> sops/              # Standard procedures (3 files)</w:t>
        <w:br/>
        <w:t xml:space="preserve"> postmortems/       # Incident templates (3 files)</w:t>
        <w:br/>
      </w:r>
    </w:p>
    <w:p>
      <w:pPr>
        <w:pStyle w:val="Heading2"/>
      </w:pPr>
      <w:r>
        <w:t>5.2. Thống kê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Files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Total Chunks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BM25 Vocabulary</w:t>
            </w:r>
          </w:p>
        </w:tc>
        <w:tc>
          <w:tcPr>
            <w:tcW w:type="dxa" w:w="4320"/>
          </w:tcPr>
          <w:p>
            <w:r>
              <w:t>1,115 terms</w:t>
            </w:r>
          </w:p>
        </w:tc>
      </w:tr>
      <w:tr>
        <w:tc>
          <w:tcPr>
            <w:tcW w:type="dxa" w:w="4320"/>
          </w:tcPr>
          <w:p>
            <w:r>
              <w:t>Vector Dimensions</w:t>
            </w:r>
          </w:p>
        </w:tc>
        <w:tc>
          <w:tcPr>
            <w:tcW w:type="dxa" w:w="4320"/>
          </w:tcPr>
          <w:p>
            <w:r>
              <w:t>768</w:t>
            </w:r>
          </w:p>
        </w:tc>
      </w:tr>
      <w:tr>
        <w:tc>
          <w:tcPr>
            <w:tcW w:type="dxa" w:w="4320"/>
          </w:tcPr>
          <w:p>
            <w:r>
              <w:t>Collection</w:t>
            </w:r>
          </w:p>
        </w:tc>
        <w:tc>
          <w:tcPr>
            <w:tcW w:type="dxa" w:w="4320"/>
          </w:tcPr>
          <w:p>
            <w:r>
              <w:t>aiops_knowledge_v2</w:t>
            </w:r>
          </w:p>
        </w:tc>
      </w:tr>
    </w:tbl>
    <w:p>
      <w:r>
        <w:br w:type="page"/>
      </w:r>
    </w:p>
    <w:p>
      <w:pPr>
        <w:pStyle w:val="Heading1"/>
      </w:pPr>
      <w:r>
        <w:t>6. Service Dependency Graph</w:t>
      </w:r>
    </w:p>
    <w:p>
      <w:pPr>
        <w:pStyle w:val="Heading2"/>
      </w:pPr>
      <w:r>
        <w:t>6.1. Thống kê Graph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Nodes</w:t>
            </w:r>
          </w:p>
        </w:tc>
        <w:tc>
          <w:tcPr>
            <w:tcW w:type="dxa" w:w="4320"/>
          </w:tcPr>
          <w:p>
            <w:r>
              <w:t>26 services</w:t>
            </w:r>
          </w:p>
        </w:tc>
      </w:tr>
      <w:tr>
        <w:tc>
          <w:tcPr>
            <w:tcW w:type="dxa" w:w="4320"/>
          </w:tcPr>
          <w:p>
            <w:r>
              <w:t>Total Edges</w:t>
            </w:r>
          </w:p>
        </w:tc>
        <w:tc>
          <w:tcPr>
            <w:tcW w:type="dxa" w:w="4320"/>
          </w:tcPr>
          <w:p>
            <w:r>
              <w:t>45 dependencies</w:t>
            </w:r>
          </w:p>
        </w:tc>
      </w:tr>
      <w:tr>
        <w:tc>
          <w:tcPr>
            <w:tcW w:type="dxa" w:w="4320"/>
          </w:tcPr>
          <w:p>
            <w:r>
              <w:t>Critical Edges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Graph Density</w:t>
            </w:r>
          </w:p>
        </w:tc>
        <w:tc>
          <w:tcPr>
            <w:tcW w:type="dxa" w:w="4320"/>
          </w:tcPr>
          <w:p>
            <w:r>
              <w:t>0.069</w:t>
            </w:r>
          </w:p>
        </w:tc>
      </w:tr>
      <w:tr>
        <w:tc>
          <w:tcPr>
            <w:tcW w:type="dxa" w:w="4320"/>
          </w:tcPr>
          <w:p>
            <w:r>
              <w:t>Connectivity</w:t>
            </w:r>
          </w:p>
        </w:tc>
        <w:tc>
          <w:tcPr>
            <w:tcW w:type="dxa" w:w="4320"/>
          </w:tcPr>
          <w:p>
            <w:r>
              <w:t>Fully connected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6.2. Service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Services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frontend, frontend-proxy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checkout, cart, payment, shipping, ...</w:t>
            </w:r>
          </w:p>
        </w:tc>
      </w:tr>
      <w:tr>
        <w:tc>
          <w:tcPr>
            <w:tcW w:type="dxa" w:w="2880"/>
          </w:tcPr>
          <w:p>
            <w:r>
              <w:t>Data Store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valkey-cart, postgresql, opensearch</w:t>
            </w:r>
          </w:p>
        </w:tc>
      </w:tr>
      <w:tr>
        <w:tc>
          <w:tcPr>
            <w:tcW w:type="dxa" w:w="2880"/>
          </w:tcPr>
          <w:p>
            <w:r>
              <w:t>Message Queue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kafka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jaeger, flagd, otelcol, prometheus, grafana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load-generator</w:t>
            </w:r>
          </w:p>
        </w:tc>
      </w:tr>
    </w:tbl>
    <w:p>
      <w:pPr>
        <w:pStyle w:val="Heading2"/>
      </w:pPr>
      <w:r>
        <w:t>6.3. Critical Paths</w:t>
      </w:r>
    </w:p>
    <w:p>
      <w:r>
        <w:t>Các đường critical (ảnh hưởng business):</w:t>
        <w:br/>
        <w:t>• frontend → cart → valkey-cart</w:t>
        <w:br/>
        <w:t>• checkout → cart/payment/shipping/email/kafka</w:t>
        <w:br/>
        <w:t>• frauddetection → kafka</w:t>
      </w:r>
    </w:p>
    <w:p>
      <w:pPr>
        <w:pStyle w:val="Heading2"/>
      </w:pPr>
      <w:r>
        <w:t>6.4. Hub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Connections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otelcol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Telemetry collector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Entry point</w:t>
            </w:r>
          </w:p>
        </w:tc>
      </w:tr>
      <w:tr>
        <w:tc>
          <w:tcPr>
            <w:tcW w:type="dxa" w:w="2880"/>
          </w:tcPr>
          <w:p>
            <w:r>
              <w:t>checkout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Business hub</w:t>
            </w:r>
          </w:p>
        </w:tc>
      </w:tr>
      <w:tr>
        <w:tc>
          <w:tcPr>
            <w:tcW w:type="dxa" w:w="2880"/>
          </w:tcPr>
          <w:p>
            <w:r>
              <w:t>flagd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Feature flags</w:t>
            </w:r>
          </w:p>
        </w:tc>
      </w:tr>
      <w:tr>
        <w:tc>
          <w:tcPr>
            <w:tcW w:type="dxa" w:w="2880"/>
          </w:tcPr>
          <w:p>
            <w:r>
              <w:t>cart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Shopping cart</w:t>
            </w:r>
          </w:p>
        </w:tc>
      </w:tr>
    </w:tbl>
    <w:p>
      <w:r>
        <w:br w:type="page"/>
      </w:r>
    </w:p>
    <w:p>
      <w:pPr>
        <w:pStyle w:val="Heading1"/>
      </w:pPr>
      <w:r>
        <w:t>7. Cấu trúc mã nguồn</w:t>
      </w:r>
    </w:p>
    <w:p>
      <w:r>
        <w:rPr>
          <w:rFonts w:ascii="Courier New" w:hAnsi="Courier New"/>
          <w:sz w:val="18"/>
        </w:rPr>
        <w:br/>
        <w:t>aiops_platform/</w:t>
        <w:br/>
        <w:t xml:space="preserve"> src/</w:t>
        <w:br/>
        <w:t xml:space="preserve">   ├── ingestion/           # Phase A: Data ingestion</w:t>
        <w:br/>
        <w:t xml:space="preserve">   │   ├── collector.py</w:t>
        <w:br/>
        <w:t xml:space="preserve">   │   ├── parser.py</w:t>
        <w:br/>
        <w:t xml:space="preserve">   │   ├── state.py</w:t>
        <w:br/>
        <w:t xml:space="preserve">   │   ├── retention.py</w:t>
        <w:br/>
        <w:t xml:space="preserve">   │   └── retrieval_bundle.py</w:t>
        <w:br/>
        <w:t xml:space="preserve">   ├── retrieval/           # Phase C: Vector RAG</w:t>
        <w:br/>
        <w:t xml:space="preserve">   │   ├── chunker.py</w:t>
        <w:br/>
        <w:t xml:space="preserve">   │   ├── embedder.py</w:t>
        <w:br/>
        <w:t xml:space="preserve">   │   ├── vector_store.py</w:t>
        <w:br/>
        <w:t xml:space="preserve">   │   ├── bm25.py</w:t>
        <w:br/>
        <w:t xml:space="preserve">   │   ├── hybrid.py</w:t>
        <w:br/>
        <w:t xml:space="preserve">   │   ├── reranker.py</w:t>
        <w:br/>
        <w:t xml:space="preserve">   │   └── retriever.py</w:t>
        <w:br/>
        <w:t xml:space="preserve">   └── graph/               # Phase D: GraphRAG</w:t>
        <w:br/>
        <w:t xml:space="preserve">       ├── schema.py</w:t>
        <w:br/>
        <w:t xml:space="preserve">       ├── store.py</w:t>
        <w:br/>
        <w:t xml:space="preserve">       ├── builder.py</w:t>
        <w:br/>
        <w:t xml:space="preserve">       ├── retriever.py</w:t>
        <w:br/>
        <w:t xml:space="preserve">       └── fusion.py</w:t>
        <w:br/>
        <w:t xml:space="preserve"> scripts/                 # CLI tools</w:t>
        <w:br/>
        <w:t xml:space="preserve">   ├── run_indexing_v2.py</w:t>
        <w:br/>
        <w:t xml:space="preserve"> run_search_v2.py   ├─</w:t>
        <w:br/>
        <w:t xml:space="preserve">   ├── run_graphrag_search.py</w:t>
        <w:br/>
        <w:t xml:space="preserve">   └── run_graph_setup.py</w:t>
        <w:br/>
        <w:t xml:space="preserve"> data/</w:t>
        <w:br/>
        <w:t xml:space="preserve">    ├── knowledge/           # Knowledge corpus</w:t>
        <w:br/>
        <w:t xml:space="preserve">    └── graph/               # Graph data + visualizations</w:t>
        <w:br/>
      </w:r>
    </w:p>
    <w:p>
      <w:r>
        <w:br w:type="page"/>
      </w:r>
    </w:p>
    <w:p>
      <w:pPr>
        <w:pStyle w:val="Heading1"/>
      </w:pPr>
      <w:r>
        <w:t>8. Kết quả đạt được</w:t>
      </w:r>
    </w:p>
    <w:p>
      <w:pPr>
        <w:pStyle w:val="Heading2"/>
      </w:pPr>
      <w:r>
        <w:t>8.1. RAG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After</w:t>
            </w:r>
          </w:p>
        </w:tc>
      </w:tr>
      <w:tr>
        <w:tc>
          <w:tcPr>
            <w:tcW w:type="dxa" w:w="2880"/>
          </w:tcPr>
          <w:p>
            <w:r>
              <w:t>Avg Rerank Score</w:t>
            </w:r>
          </w:p>
        </w:tc>
        <w:tc>
          <w:tcPr>
            <w:tcW w:type="dxa" w:w="2880"/>
          </w:tcPr>
          <w:p>
            <w:r>
              <w:t>0.573</w:t>
            </w:r>
          </w:p>
        </w:tc>
        <w:tc>
          <w:tcPr>
            <w:tcW w:type="dxa" w:w="2880"/>
          </w:tcPr>
          <w:p>
            <w:r>
              <w:t>4.887</w:t>
            </w:r>
          </w:p>
        </w:tc>
      </w:tr>
      <w:tr>
        <w:tc>
          <w:tcPr>
            <w:tcW w:type="dxa" w:w="2880"/>
          </w:tcPr>
          <w:p>
            <w:r>
              <w:t>Relevance Rate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71%</w:t>
            </w:r>
          </w:p>
        </w:tc>
      </w:tr>
      <w:tr>
        <w:tc>
          <w:tcPr>
            <w:tcW w:type="dxa" w:w="2880"/>
          </w:tcPr>
          <w:p>
            <w:r>
              <w:t>Model Dimensions</w:t>
            </w:r>
          </w:p>
        </w:tc>
        <w:tc>
          <w:tcPr>
            <w:tcW w:type="dxa" w:w="2880"/>
          </w:tcPr>
          <w:p>
            <w:r>
              <w:t>384</w:t>
            </w:r>
          </w:p>
        </w:tc>
        <w:tc>
          <w:tcPr>
            <w:tcW w:type="dxa" w:w="2880"/>
          </w:tcPr>
          <w:p>
            <w:r>
              <w:t>768</w:t>
            </w:r>
          </w:p>
        </w:tc>
      </w:tr>
    </w:tbl>
    <w:p>
      <w:pPr>
        <w:pStyle w:val="Heading2"/>
      </w:pPr>
      <w:r>
        <w:t>8.2. GraphRAG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Detection Rate</w:t>
            </w:r>
          </w:p>
        </w:tc>
        <w:tc>
          <w:tcPr>
            <w:tcW w:type="dxa" w:w="4320"/>
          </w:tcPr>
          <w:p>
            <w:r>
              <w:t>86%</w:t>
            </w:r>
          </w:p>
        </w:tc>
      </w:tr>
      <w:tr>
        <w:tc>
          <w:tcPr>
            <w:tcW w:type="dxa" w:w="4320"/>
          </w:tcPr>
          <w:p>
            <w:r>
              <w:t>Avg Final Score</w:t>
            </w:r>
          </w:p>
        </w:tc>
        <w:tc>
          <w:tcPr>
            <w:tcW w:type="dxa" w:w="4320"/>
          </w:tcPr>
          <w:p>
            <w:r>
              <w:t>0.712</w:t>
            </w:r>
          </w:p>
        </w:tc>
      </w:tr>
      <w:tr>
        <w:tc>
          <w:tcPr>
            <w:tcW w:type="dxa" w:w="4320"/>
          </w:tcPr>
          <w:p>
            <w:r>
              <w:t>Graph Coverage</w:t>
            </w:r>
          </w:p>
        </w:tc>
        <w:tc>
          <w:tcPr>
            <w:tcW w:type="dxa" w:w="4320"/>
          </w:tcPr>
          <w:p>
            <w:r>
              <w:t>100% connected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8.3. Tiến độ tổng thể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Progress</w:t>
            </w:r>
          </w:p>
        </w:tc>
      </w:tr>
      <w:tr>
        <w:tc>
          <w:tcPr>
            <w:tcW w:type="dxa" w:w="4320"/>
          </w:tcPr>
          <w:p>
            <w:r>
              <w:t>Backend Core</w:t>
            </w:r>
          </w:p>
        </w:tc>
        <w:tc>
          <w:tcPr>
            <w:tcW w:type="dxa" w:w="4320"/>
          </w:tcPr>
          <w:p>
            <w:r>
              <w:t>85%</w:t>
            </w:r>
          </w:p>
        </w:tc>
      </w:tr>
      <w:tr>
        <w:tc>
          <w:tcPr>
            <w:tcW w:type="dxa" w:w="4320"/>
          </w:tcPr>
          <w:p>
            <w:r>
              <w:t>RAG Pipeline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  <w:tr>
        <w:tc>
          <w:tcPr>
            <w:tcW w:type="dxa" w:w="4320"/>
          </w:tcPr>
          <w:p>
            <w:r>
              <w:t>Knowledge Base</w:t>
            </w:r>
          </w:p>
        </w:tc>
        <w:tc>
          <w:tcPr>
            <w:tcW w:type="dxa" w:w="4320"/>
          </w:tcPr>
          <w:p>
            <w:r>
              <w:t>95%</w:t>
            </w:r>
          </w:p>
        </w:tc>
      </w:tr>
      <w:tr>
        <w:tc>
          <w:tcPr>
            <w:tcW w:type="dxa" w:w="4320"/>
          </w:tcPr>
          <w:p>
            <w:r>
              <w:t>RCA Engine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Demo/UI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p/>
    <w:p>
      <w:r>
        <w:rPr>
          <w:b/>
        </w:rPr>
        <w:t>Tổng tiến độ ước tính: ~65-70%</w:t>
      </w:r>
    </w:p>
    <w:p>
      <w:r>
        <w:br w:type="page"/>
      </w:r>
    </w:p>
    <w:p>
      <w:pPr>
        <w:pStyle w:val="Heading1"/>
      </w:pPr>
      <w:r>
        <w:t>9. Các bước tiếp theo</w:t>
      </w:r>
    </w:p>
    <w:p>
      <w:pPr>
        <w:pStyle w:val="Heading2"/>
      </w:pPr>
      <w:r>
        <w:t>9.1. Phase E: RCA Engine</w:t>
      </w:r>
    </w:p>
    <w:p>
      <w:pPr>
        <w:pStyle w:val="ListBullet"/>
      </w:pPr>
      <w:r>
        <w:t>Tích hợp LLM (GPT-4/Claude) cho Root Cause Analysis</w:t>
      </w:r>
    </w:p>
    <w:p>
      <w:pPr>
        <w:pStyle w:val="ListBullet"/>
      </w:pPr>
      <w:r>
        <w:t>Thiết kế prompt templates cho incident analysis</w:t>
      </w:r>
    </w:p>
    <w:p>
      <w:pPr>
        <w:pStyle w:val="ListBullet"/>
      </w:pPr>
      <w:r>
        <w:t>Implement action recommendation từ runbooks</w:t>
      </w:r>
    </w:p>
    <w:p>
      <w:pPr>
        <w:pStyle w:val="ListBullet"/>
      </w:pPr>
      <w:r>
        <w:t>Chain-of-thought reasoning cho complex incidents</w:t>
      </w:r>
    </w:p>
    <w:p>
      <w:pPr>
        <w:pStyle w:val="Heading2"/>
      </w:pPr>
      <w:r>
        <w:t>9.2. Phase F: Evaluation &amp; Demo</w:t>
      </w:r>
    </w:p>
    <w:p>
      <w:pPr>
        <w:pStyle w:val="ListBullet"/>
      </w:pPr>
      <w:r>
        <w:t>Xây dựng benchmark dataset từ real incidents</w:t>
      </w:r>
    </w:p>
    <w:p>
      <w:pPr>
        <w:pStyle w:val="ListBullet"/>
      </w:pPr>
      <w:r>
        <w:t>Đánh giá accuracy, precision, recall</w:t>
      </w:r>
    </w:p>
    <w:p>
      <w:pPr>
        <w:pStyle w:val="ListBullet"/>
      </w:pPr>
      <w:r>
        <w:t>So sánh RAG vs GraphRAG performance</w:t>
      </w:r>
    </w:p>
    <w:p>
      <w:pPr>
        <w:pStyle w:val="ListBullet"/>
      </w:pPr>
      <w:r>
        <w:t>Xây dựng demo UI (Streamlit/Gradio)</w:t>
      </w:r>
    </w:p>
    <w:p>
      <w:pPr>
        <w:pStyle w:val="ListBullet"/>
      </w:pPr>
      <w:r>
        <w:t>End-to-end testing với live cluster</w:t>
      </w:r>
    </w:p>
    <w:p>
      <w:pPr>
        <w:pStyle w:val="Heading2"/>
      </w:pPr>
      <w:r>
        <w:t>9.3. Ước tính effort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Effort</w:t>
            </w:r>
          </w:p>
        </w:tc>
      </w:tr>
      <w:tr>
        <w:tc>
          <w:tcPr>
            <w:tcW w:type="dxa" w:w="4320"/>
          </w:tcPr>
          <w:p>
            <w:r>
              <w:t>Phase E: RCA Engine</w:t>
            </w:r>
          </w:p>
        </w:tc>
        <w:tc>
          <w:tcPr>
            <w:tcW w:type="dxa" w:w="4320"/>
          </w:tcPr>
          <w:p>
            <w:r>
              <w:t>~20% remaining work</w:t>
            </w:r>
          </w:p>
        </w:tc>
      </w:tr>
      <w:tr>
        <w:tc>
          <w:tcPr>
            <w:tcW w:type="dxa" w:w="4320"/>
          </w:tcPr>
          <w:p>
            <w:r>
              <w:t>Phase F: Evaluation</w:t>
            </w:r>
          </w:p>
        </w:tc>
        <w:tc>
          <w:tcPr>
            <w:tcW w:type="dxa" w:w="4320"/>
          </w:tcPr>
          <w:p>
            <w:r>
              <w:t>~10-15% remaining work</w:t>
            </w:r>
          </w:p>
        </w:tc>
      </w:tr>
    </w:tbl>
    <w:p>
      <w:r>
        <w:br w:type="page"/>
      </w:r>
    </w:p>
    <w:p>
      <w:pPr>
        <w:pStyle w:val="Heading1"/>
      </w:pPr>
      <w:r>
        <w:t>10. Phụ lục</w:t>
      </w:r>
    </w:p>
    <w:p>
      <w:pPr>
        <w:pStyle w:val="Heading2"/>
      </w:pPr>
      <w:r>
        <w:t>10.1. Danh sách services (21)</w:t>
      </w:r>
    </w:p>
    <w:p>
      <w:pPr>
        <w:pStyle w:val="ListBullet"/>
      </w:pPr>
      <w:r>
        <w:t>frontend, frontend-proxy</w:t>
      </w:r>
    </w:p>
    <w:p>
      <w:pPr>
        <w:pStyle w:val="ListBullet"/>
      </w:pPr>
      <w:r>
        <w:t>checkout, cart, payment, shipping, currency, email</w:t>
      </w:r>
    </w:p>
    <w:p>
      <w:pPr>
        <w:pStyle w:val="ListBullet"/>
      </w:pPr>
      <w:r>
        <w:t>recommendation, ad, quote, product-catalog</w:t>
      </w:r>
    </w:p>
    <w:p>
      <w:pPr>
        <w:pStyle w:val="ListBullet"/>
      </w:pPr>
      <w:r>
        <w:t>accounting, fraud-detection, image-provider</w:t>
      </w:r>
    </w:p>
    <w:p>
      <w:pPr>
        <w:pStyle w:val="ListBullet"/>
      </w:pPr>
      <w:r>
        <w:t>kafka, valkey-cart, postgresql, opensearch</w:t>
      </w:r>
    </w:p>
    <w:p>
      <w:pPr>
        <w:pStyle w:val="ListBullet"/>
      </w:pPr>
      <w:r>
        <w:t>flagd, jaeger, load-generator</w:t>
      </w:r>
    </w:p>
    <w:p>
      <w:pPr>
        <w:pStyle w:val="Heading2"/>
      </w:pPr>
      <w:r>
        <w:t>10.2. Commands tham khảo</w:t>
      </w:r>
    </w:p>
    <w:p>
      <w:pPr>
        <w:pStyle w:val="ListBullet"/>
      </w:pPr>
      <w:r>
        <w:rPr>
          <w:b/>
        </w:rPr>
        <w:t xml:space="preserve">Index knowledge base: </w:t>
      </w:r>
      <w:r>
        <w:rPr>
          <w:rFonts w:ascii="Courier New" w:hAnsi="Courier New"/>
        </w:rPr>
        <w:t>python scripts/run_indexing_v2.py --reset</w:t>
      </w:r>
    </w:p>
    <w:p>
      <w:pPr>
        <w:pStyle w:val="ListBullet"/>
      </w:pPr>
      <w:r>
        <w:rPr>
          <w:b/>
        </w:rPr>
        <w:t xml:space="preserve">Search (hybrid): </w:t>
      </w:r>
      <w:r>
        <w:rPr>
          <w:rFonts w:ascii="Courier New" w:hAnsi="Courier New"/>
        </w:rPr>
        <w:t>python scripts/run_search_v2.py --query 'checkout timeout'</w:t>
      </w:r>
    </w:p>
    <w:p>
      <w:pPr>
        <w:pStyle w:val="ListBullet"/>
      </w:pPr>
      <w:r>
        <w:rPr>
          <w:b/>
        </w:rPr>
        <w:t xml:space="preserve">Search (GraphRAG): </w:t>
      </w:r>
      <w:r>
        <w:rPr>
          <w:rFonts w:ascii="Courier New" w:hAnsi="Courier New"/>
        </w:rPr>
        <w:t>python scripts/run_graphrag_search.py --query 'payment error'</w:t>
      </w:r>
    </w:p>
    <w:p>
      <w:pPr>
        <w:pStyle w:val="ListBullet"/>
      </w:pPr>
      <w:r>
        <w:rPr>
          <w:b/>
        </w:rPr>
        <w:t xml:space="preserve">Setup graph: </w:t>
      </w:r>
      <w:r>
        <w:rPr>
          <w:rFonts w:ascii="Courier New" w:hAnsi="Courier New"/>
        </w:rPr>
        <w:t>python scripts/run_graph_setup.py</w:t>
      </w:r>
    </w:p>
    <w:p>
      <w:pPr>
        <w:pStyle w:val="ListBullet"/>
      </w:pPr>
      <w:r>
        <w:rPr>
          <w:b/>
        </w:rPr>
        <w:t xml:space="preserve">Check cluster: </w:t>
      </w:r>
      <w:r>
        <w:rPr>
          <w:rFonts w:ascii="Courier New" w:hAnsi="Courier New"/>
        </w:rPr>
        <w:t>kubectl get pods</w:t>
      </w:r>
    </w:p>
    <w:p>
      <w:pPr>
        <w:pStyle w:val="Heading2"/>
      </w:pPr>
      <w:r>
        <w:t>10.3. File quan trọng</w:t>
      </w:r>
    </w:p>
    <w:p>
      <w:pPr>
        <w:pStyle w:val="ListBullet"/>
      </w:pPr>
      <w:r>
        <w:t>src/graph/fusion.py - GraphRAG fusion layer</w:t>
      </w:r>
    </w:p>
    <w:p>
      <w:pPr>
        <w:pStyle w:val="ListBullet"/>
      </w:pPr>
      <w:r>
        <w:t>src/retrieval/hybrid.py - Hybrid search</w:t>
      </w:r>
    </w:p>
    <w:p>
      <w:pPr>
        <w:pStyle w:val="ListBullet"/>
      </w:pPr>
      <w:r>
        <w:t>data/graph/service_graph.json - Service dependency graph</w:t>
      </w:r>
    </w:p>
    <w:p>
      <w:pPr>
        <w:pStyle w:val="ListBullet"/>
      </w:pPr>
      <w:r>
        <w:t>data/knowledge/services/*.md - Service specifications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