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1F4E79"/>
          <w:sz w:val="36"/>
        </w:rPr>
        <w:t>ResidenceCore / App Lưu Xá</w:t>
      </w:r>
    </w:p>
    <w:p>
      <w:pPr>
        <w:spacing w:after="80"/>
        <w:jc w:val="center"/>
      </w:pPr>
      <w:r>
        <w:rPr>
          <w:rFonts w:ascii="Arial" w:hAnsi="Arial" w:eastAsia="Arial"/>
          <w:b/>
          <w:sz w:val="24"/>
        </w:rPr>
        <w:t>Checklist tổng thể dự án – Cập nhật 02/06/2026</w:t>
      </w:r>
    </w:p>
    <w:p>
      <w:pPr>
        <w:spacing w:after="80"/>
      </w:pPr>
      <w:r>
        <w:rPr>
          <w:rFonts w:ascii="Arial" w:hAnsi="Arial" w:eastAsia="Arial"/>
          <w:sz w:val="20"/>
        </w:rPr>
        <w:t>Tài liệu này cập nhật trạng thái mới nhất sau khi hoàn thiện hướng tổ chức lưu xá: vai trò có level/type, Tổ/Ban, assignment title, chart cơ cấu tổ chức 3 tầng, và chuẩn bị chuyển sang module Sinh hoạt &amp; Đời sống.</w:t>
      </w:r>
    </w:p>
    <w:p>
      <w:pPr>
        <w:pStyle w:val="Heading1"/>
        <w:spacing w:after="80"/>
      </w:pPr>
      <w:r>
        <w:rPr>
          <w:rFonts w:ascii="Arial" w:hAnsi="Arial" w:eastAsia="Arial"/>
        </w:rPr>
        <w:t>1. Quy ước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React + Tailwind + wouter + tRPC + Drizzle + MySQL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Nền tảng kỹ thuật hiện tại.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Giữ dữ liệu thật với module đã connect DB/BE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Không thay bằng mock nếu module đã có kết nối thật.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Không hiển thị note kỹ thuật trên UI người dùng cuối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Không dùng các câu như đã connect DB, mock UI, phase sau, đọc/ghi từ bảng...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Backend router import tRPC core chuẩn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import { router, protectedProcedure } from "../../_core/trpc";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Làm từng bước, không phá logic hiện tại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Ưu tiên mở rộng nhẹ và build/test sau từng file.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2. UI Setting Hook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Nhóm setting hook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Card setting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ConfigurableStatCard đã chuyển sang popover nhỏ, không làm card dài ra; có màu nền, màu chữ/số, thập phân.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Grid/Table setting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Dùng ConfigurableDataTable với sort cột và ẩn/hiện cột.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Combobox/Dropdown setting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Sẽ gắn dần theo module.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Form/Field setting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Dự kiến hỗ trợ ẩn/hiện, required, readonly, layout.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Action/Button setting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Dự kiến hỗ trợ ẩn/hiện, label, confirm, permission.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Badge/Status setting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Dự kiến hỗ trợ màu, label, tooltip.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Modal/Dialog/Detail section setting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Dự kiến hỗ trợ layout, section order/visibility.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 w:eastAsia="Arial"/>
          <w:sz w:val="20"/>
        </w:rPr>
        <w:t>Key chuẩn: moduleKey, cardKey, tableKey, formKey, fieldKey, filterKey, actionKey, modalKey, statusKey, sectionKey.</w:t>
      </w:r>
    </w:p>
    <w:p>
      <w:pPr>
        <w:pStyle w:val="Heading1"/>
        <w:spacing w:after="80"/>
      </w:pPr>
      <w:r>
        <w:rPr>
          <w:rFonts w:ascii="Arial" w:hAnsi="Arial" w:eastAsia="Arial"/>
        </w:rPr>
        <w:t>3. Phân hệ Quản lý lưu trú</w:t>
      </w:r>
    </w:p>
    <w:p>
      <w:pPr>
        <w:pStyle w:val="Heading2"/>
        <w:spacing w:after="80"/>
      </w:pPr>
      <w:r>
        <w:rPr>
          <w:rFonts w:ascii="Arial" w:hAnsi="Arial" w:eastAsia="Arial"/>
        </w:rPr>
        <w:t>3.1 Học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Danh sách, thêm, sửa, xóa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Module trọng tâm đã hoạt động.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Xem chi tiết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Bao gồm thông tin lưu trú và phụ huynh.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Gán phòng / chuyển phòng / trả phòng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 / cần test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tiếp tục test đồng bộ capacity và room assignment.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Không cho gán phòng mới nếu học viên đã có phòng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Nếu đã có phòng chỉ được chuyển hoặc trả phòng.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Card/Grid setting hook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gắn theo chuẩn.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rFonts w:ascii="Arial" w:hAnsi="Arial" w:eastAsia="Arial"/>
        </w:rPr>
        <w:t>3.2 Phòng 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Danh sách phòng và form thêm/sửa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fix SelectItem value rỗng và dropdown tràn form.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Chặn sửa capacity nhỏ hơn số người đang ở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 / cần test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test kỹ với dữ liệu thực tế.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Chặn xóa phòng đang có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 / cần test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test thêm với room assignments.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Card/Grid setting hook</w:t>
            </w:r>
          </w:p>
        </w:tc>
        <w:tc>
          <w:tcPr>
            <w:tcW w:type="dxa" w:w="1440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Chưa gắn đầy đủ như Members.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Chi tiết phòng: danh sách học viên + lịch sử phòng</w:t>
            </w:r>
          </w:p>
        </w:tc>
        <w:tc>
          <w:tcPr>
            <w:tcW w:type="dxa" w:w="1440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làm tiếp.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rFonts w:ascii="Arial" w:hAnsi="Arial" w:eastAsia="Arial"/>
        </w:rPr>
        <w:t>3.3 Phụ huynh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Quản lý phụ huynh theo từng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có thao tác theo học viên.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 tổng hợp tất cả phụ huynh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Khi thêm từ All Parents phải chọn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Validate 1 Cha / 1 Mẹ cho mỗi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chốt nghiệp vụ.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Validate trùng tên / SĐT trong cùng học viên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chốt nghiệp vụ.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Grid setting hook cho All Parents</w:t>
            </w:r>
          </w:p>
        </w:tc>
        <w:tc>
          <w:tcPr>
            <w:tcW w:type="dxa" w:w="1440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Có thể gắn thêm theo chuẩn ConfigurableDataTable nếu chưa có.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4. Phân hệ Tổ chức lưu xá</w:t>
      </w:r>
    </w:p>
    <w:p>
      <w:pPr>
        <w:pStyle w:val="Heading2"/>
        <w:spacing w:after="80"/>
      </w:pPr>
      <w:r>
        <w:rPr>
          <w:rFonts w:ascii="Arial" w:hAnsi="Arial" w:eastAsia="Arial"/>
        </w:rPr>
        <w:t>4.1 Vai trò / Chức danh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Bảng organization_roles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mở rộng level, role_type, min/max assignees, is_system, requires_unit.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Seed role mặc định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Trưởng nhà, Phó, Thư ký, Thủ quỹ, Tổ trưởng, Trưởng ban.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OrganizationRoles.tsx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Quản lý level/type, giới hạn người, yêu cầu Tổ/Ban, role hệ thống.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Không xóa role hệ thống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Role hệ thống được bảo vệ trên UI và backend.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Đang gán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Đếm assignment active theo role_id.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rFonts w:ascii="Arial" w:hAnsi="Arial" w:eastAsia="Arial"/>
        </w:rPr>
        <w:t>4.2 Nhiệm kỳ tổ chức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Bảng organization_terms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Không seed data; người dùng tạo trên ứng dụng.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Thêm/sửa/xóa/kích hoạt nhiệm kỳ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hoạt động.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Validate chỉ 1 nhiệm kỳ active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có ở backend và frontend.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Validate trùng code/name, ngày kết thúc &gt; ngày bắt đầu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có.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rFonts w:ascii="Arial" w:hAnsi="Arial" w:eastAsia="Arial"/>
        </w:rPr>
        <w:t>4.3 Tổ / 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Bảng organization_units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Lưu Tổ và Ban: code, name, unit_type, description, status, sort_order.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Router/service/db functions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list/create/update/delete/toggle active units.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OrganizationUnits.tsx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Màn hình quản lý Tổ/Ban đã tạo; cần route/menu nếu chưa add.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Seed Tổ/Ban mẫu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Tùy chọn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Có thể để người dùng tự tạo.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rFonts w:ascii="Arial" w:hAnsi="Arial" w:eastAsia="Arial"/>
        </w:rPr>
        <w:t>4.4 Cơ cấu tổ chức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Bảng organization_assignments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thêm unit_id và assignment_title.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Assignment title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Cho phép hiển thị: Tổ trưởng Tổ 1, Trưởng ban truyền thông, Phó đời sống...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Validate role theo maxAssignees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Ví dụ Phó tối đa 2, Trưởng/Thư ký/Thủ quỹ tối đa 1.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Validate requiresUnit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Tổ trưởng bắt buộc chọn Tổ; Trưởng ban bắt buộc chọn Ban.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OrganizationStructure.tsx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Form gán vai trò có unitId và assignmentTitle.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Chart cơ cấu tổ chức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 / tinh chỉnh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Đã bỏ stat cards, chart gọn, không hiện mã học viên, chỉ tên - phòng; đã thiết kế lại để tránh trùng tiêu đề.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Hiển thị phòng đẹp</w:t>
            </w:r>
          </w:p>
        </w:tc>
        <w:tc>
          <w:tcPr>
            <w:tcW w:type="dxa" w:w="1440"/>
            <w:vAlign w:val="center"/>
            <w:shd w:fill="FFF2CC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tiếp tục rà lại roomCode/roomName nếu backend chưa trả đủ.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5. DB hiện tại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organization_roles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Role level/type, rule phân công, role hệ thống.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organization_terms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Nhiệm kỳ tổ chức.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organization_units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Tổ/Ban.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organization_assignments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Phân công tổ chức, unit_id, assignment_title.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residents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Core module học viên.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Phụ huynh/người giám hộ.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rooms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Phòng ở.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roomassignments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Lưu lịch sử/giao dịch gán phòng.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6. Lỗi đã xử lý / Ghi nhận kỹ thuật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Lỗi / vấn đề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Cách xử lý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pnpm is not recognized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Hướng dẫn enable/cài pnpm.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Rooms SelectItem value rỗng / dropdown tràn form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Refactor form Rooms.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OrganizationTerms desc is not defined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Bổ sung import desc từ drizzle-orm.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OrganizationStructure rooms join error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Tạm bỏ join rooms; sau đó xử lý roomId/room display.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procedure found organization.listUnits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Thêm listUnits vào organizationRouter và restart backend.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MySQL TEXT không có DEFAULT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Đổi role_type từ TEXT sang VARCHAR(50).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Tổ/Ban và assignment title</w:t>
            </w:r>
          </w:p>
        </w:tc>
        <w:tc>
          <w:tcPr>
            <w:tcW w:type="dxa" w:w="1440"/>
            <w:vAlign w:val="center"/>
            <w:shd w:fill="E2F0D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Bổ sung DB + backend + FE để lưu chức danh hiển thị.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7. Module còn mock / partial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AcademicInfo</w:t>
            </w:r>
          </w:p>
        </w:tc>
        <w:tc>
          <w:tcPr>
            <w:tcW w:type="dxa" w:w="1440"/>
            <w:vAlign w:val="center"/>
            <w:shd w:fill="FCE4D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Có dùng học viên thật, nghiệp vụ học vụ còn cần hoàn thiện.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AcademicEvaluations</w:t>
            </w:r>
          </w:p>
        </w:tc>
        <w:tc>
          <w:tcPr>
            <w:tcW w:type="dxa" w:w="1440"/>
            <w:vAlign w:val="center"/>
            <w:shd w:fill="FCE4D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hoàn thiện dữ liệu đánh giá.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LiturgyAttendance</w:t>
            </w:r>
          </w:p>
        </w:tc>
        <w:tc>
          <w:tcPr>
            <w:tcW w:type="dxa" w:w="1440"/>
            <w:vAlign w:val="center"/>
            <w:shd w:fill="FCE4D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Có thể dùng học viên thật, điểm danh còn cần hoàn thiện.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Skills / SkillClasses / SkillResults</w:t>
            </w:r>
          </w:p>
        </w:tc>
        <w:tc>
          <w:tcPr>
            <w:tcW w:type="dxa" w:w="1440"/>
            <w:vAlign w:val="center"/>
            <w:shd w:fill="FCE4D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chuẩn hóa nghiệp vụ kỹ năng.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LiturgySchedule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LiturgyAssignments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ActivityPlans / Clubs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DisciplineRules / DisciplineCases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DailyRoutine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Placeholder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làm màn hình sinh hoạt hằng ngày.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Reports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Placeholder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Cần thiết kế báo cáo.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Financial UI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Partial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Backend có financial router nhưng UI còn cần connect đúng.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8. Ưu tiên làm tiếp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Ưu tiên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Checklist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Test lại OrganizationStructure: tạo Tổ/Ban, gán Tổ trưởng/Trưởng ban, assignmentTitle, maxAssignees.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Rà lại roomCode/roomName trong listAssignments để chart hiển thị phòng đẹp hơn.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Bắt đầu module Sinh hoạt &amp; Đời sống với DailyRoutine / Lịch sinh hoạt hằng ngày.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Thiết kế dữ liệu DailyRoutine trước ở UI: khung giờ, hoạt động, nhóm áp dụng, ngày hiệu lực, trạng thái.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Hoàn thiện ActivityPlans / Clubs theo hướng mock UI chuyên nghiệp, không ghi note kỹ thuật trên UI.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Sau khi DailyRoutine ổn, cân nhắc DB/router cho lịch sinh hoạt.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Quay lại Rooms để gắn card/grid setting và test capacity/slot triệt để.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Arial"/>
        </w:rPr>
        <w:t>9. Checklist ngắn cho phiên làm việc kế tiếp</w:t>
      </w:r>
    </w:p>
    <w:p>
      <w:pPr>
        <w:spacing w:after="80"/>
        <w:ind w:left="360"/>
      </w:pPr>
      <w:r>
        <w:rPr>
          <w:rFonts w:ascii="Arial" w:hAnsi="Arial" w:eastAsia="Arial"/>
          <w:sz w:val="20"/>
        </w:rPr>
        <w:t>☐ Kiểm tra build sau khi áp dụng OrganizationStructure.chart-redesigned.updated.tsx.</w:t>
      </w:r>
    </w:p>
    <w:p>
      <w:pPr>
        <w:spacing w:after="80"/>
        <w:ind w:left="360"/>
      </w:pPr>
      <w:r>
        <w:rPr>
          <w:rFonts w:ascii="Arial" w:hAnsi="Arial" w:eastAsia="Arial"/>
          <w:sz w:val="20"/>
        </w:rPr>
        <w:t>☐ Test chart cơ cấu tổ chức: không trùng tiêu đề, không hiện mã học viên, chỉ hiện tên - phòng.</w:t>
      </w:r>
    </w:p>
    <w:p>
      <w:pPr>
        <w:spacing w:after="80"/>
        <w:ind w:left="360"/>
      </w:pPr>
      <w:r>
        <w:rPr>
          <w:rFonts w:ascii="Arial" w:hAnsi="Arial" w:eastAsia="Arial"/>
          <w:sz w:val="20"/>
        </w:rPr>
        <w:t>☐ Test role Phó tối đa 2 người, Trưởng/Thư ký/Thủ quỹ tối đa 1 người.</w:t>
      </w:r>
    </w:p>
    <w:p>
      <w:pPr>
        <w:spacing w:after="80"/>
        <w:ind w:left="360"/>
      </w:pPr>
      <w:r>
        <w:rPr>
          <w:rFonts w:ascii="Arial" w:hAnsi="Arial" w:eastAsia="Arial"/>
          <w:sz w:val="20"/>
        </w:rPr>
        <w:t>☐ Test Tổ trưởng bắt buộc chọn Tổ, Trưởng ban bắt buộc chọn Ban.</w:t>
      </w:r>
    </w:p>
    <w:p>
      <w:pPr>
        <w:spacing w:after="80"/>
        <w:ind w:left="360"/>
      </w:pPr>
      <w:r>
        <w:rPr>
          <w:rFonts w:ascii="Arial" w:hAnsi="Arial" w:eastAsia="Arial"/>
          <w:sz w:val="20"/>
        </w:rPr>
        <w:t>☐ Bắt đầu DailyRoutine.tsx trong nhóm Sinh hoạt &amp; Đời sống.</w:t>
      </w:r>
    </w:p>
    <w:p>
      <w:pPr>
        <w:spacing w:after="80"/>
        <w:ind w:left="360"/>
      </w:pPr>
      <w:r>
        <w:rPr>
          <w:rFonts w:ascii="Arial" w:hAnsi="Arial" w:eastAsia="Arial"/>
          <w:sz w:val="20"/>
        </w:rPr>
        <w:t>☐ Ưu tiên UI nghiệp vụ trước; nếu chưa connect DB thì không hiển thị note kỹ thuật cho người dùng cuối.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ResidenceCore / App Lưu Xá - Checklist tổng thể cập nhật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