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80"/>
          <w:szCs w:val="80"/>
        </w:rPr>
      </w:pPr>
      <w:r>
        <w:rPr>
          <w:sz w:val="80"/>
          <w:szCs w:val="80"/>
        </w:rPr>
        <w:t>Ôn lại kiến thức lập trình Android</w:t>
      </w:r>
      <w:r>
        <w:br w:type="page"/>
      </w:r>
    </w:p>
    <w:p>
      <w:pPr>
        <w:pStyle w:val="Normal"/>
        <w:jc w:val="center"/>
        <w:rPr>
          <w:sz w:val="24"/>
          <w:szCs w:val="24"/>
        </w:rPr>
      </w:pPr>
      <w:r>
        <w:rPr>
          <w:sz w:val="24"/>
          <w:szCs w:val="24"/>
        </w:rPr>
        <w:t>Mục lục</w:t>
      </w:r>
      <w:r>
        <w:br w:type="page"/>
      </w:r>
    </w:p>
    <w:p>
      <w:pPr>
        <w:pStyle w:val="Normal"/>
        <w:jc w:val="left"/>
        <w:rPr/>
      </w:pPr>
      <w:r>
        <w:rPr>
          <w:sz w:val="24"/>
          <w:szCs w:val="24"/>
        </w:rPr>
        <w:t xml:space="preserve">1. Java Code Convention </w:t>
      </w:r>
      <w:r>
        <w:rPr>
          <w:sz w:val="24"/>
          <w:szCs w:val="24"/>
          <w:vertAlign w:val="superscript"/>
        </w:rPr>
        <w:t>[</w:t>
      </w:r>
      <w:hyperlink r:id="rId2">
        <w:r>
          <w:rPr>
            <w:rStyle w:val="InternetLink"/>
            <w:sz w:val="24"/>
            <w:szCs w:val="24"/>
            <w:vertAlign w:val="superscript"/>
          </w:rPr>
          <w:t>1</w:t>
        </w:r>
      </w:hyperlink>
      <w:r>
        <w:rPr>
          <w:sz w:val="24"/>
          <w:szCs w:val="24"/>
          <w:vertAlign w:val="superscript"/>
        </w:rPr>
        <w:t>]</w:t>
      </w:r>
    </w:p>
    <w:p>
      <w:pPr>
        <w:pStyle w:val="Normal"/>
        <w:jc w:val="left"/>
        <w:rPr>
          <w:vertAlign w:val="superscript"/>
        </w:rPr>
      </w:pPr>
      <w:r>
        <w:rPr>
          <w:vertAlign w:val="superscript"/>
        </w:rPr>
      </w:r>
    </w:p>
    <w:p>
      <w:pPr>
        <w:pStyle w:val="Normal"/>
        <w:ind w:left="0" w:hanging="0"/>
        <w:jc w:val="left"/>
        <w:rPr>
          <w:sz w:val="24"/>
          <w:szCs w:val="24"/>
        </w:rPr>
      </w:pPr>
      <w:r>
        <w:rPr>
          <w:sz w:val="24"/>
          <w:szCs w:val="24"/>
        </w:rPr>
        <w:tab/>
        <w:t>Lập trình ứng dụng Android sẽ sử dụng nhiều đến ngôn ngữ JAVA nên tôi sẽ đề cập đến các tiêu chuẩn của JAVA</w:t>
      </w:r>
    </w:p>
    <w:p>
      <w:pPr>
        <w:pStyle w:val="Normal"/>
        <w:jc w:val="left"/>
        <w:rPr>
          <w:sz w:val="24"/>
          <w:szCs w:val="24"/>
        </w:rPr>
      </w:pPr>
      <w:r>
        <w:rPr>
          <w:sz w:val="24"/>
          <w:szCs w:val="24"/>
        </w:rPr>
      </w:r>
    </w:p>
    <w:p>
      <w:pPr>
        <w:pStyle w:val="Normal"/>
        <w:jc w:val="left"/>
        <w:rPr>
          <w:sz w:val="24"/>
          <w:szCs w:val="24"/>
        </w:rPr>
      </w:pPr>
      <w:r>
        <w:rPr>
          <w:sz w:val="24"/>
          <w:szCs w:val="24"/>
        </w:rPr>
        <w:t>1.1. Mục đích quy ước viết Code:</w:t>
      </w:r>
    </w:p>
    <w:p>
      <w:pPr>
        <w:pStyle w:val="Normal"/>
        <w:jc w:val="left"/>
        <w:rPr>
          <w:sz w:val="24"/>
          <w:szCs w:val="24"/>
        </w:rPr>
      </w:pPr>
      <w:r>
        <w:rPr>
          <w:sz w:val="24"/>
          <w:szCs w:val="24"/>
        </w:rPr>
      </w:r>
    </w:p>
    <w:p>
      <w:pPr>
        <w:pStyle w:val="Normal"/>
        <w:widowControl/>
        <w:numPr>
          <w:ilvl w:val="0"/>
          <w:numId w:val="4"/>
        </w:numPr>
        <w:spacing w:before="120" w:after="0"/>
        <w:jc w:val="left"/>
        <w:rPr>
          <w:sz w:val="24"/>
          <w:szCs w:val="24"/>
        </w:rPr>
      </w:pPr>
      <w:r>
        <w:rPr>
          <w:sz w:val="24"/>
          <w:szCs w:val="24"/>
        </w:rPr>
        <w:t>80% chi phí cho vòng đời của một phần mềm là dành cho việc bảo trì.</w:t>
      </w:r>
    </w:p>
    <w:p>
      <w:pPr>
        <w:pStyle w:val="Normal"/>
        <w:widowControl/>
        <w:numPr>
          <w:ilvl w:val="0"/>
          <w:numId w:val="1"/>
        </w:numPr>
        <w:spacing w:before="120" w:after="0"/>
        <w:jc w:val="left"/>
        <w:rPr>
          <w:sz w:val="24"/>
          <w:szCs w:val="24"/>
        </w:rPr>
      </w:pPr>
      <w:r>
        <w:rPr>
          <w:sz w:val="24"/>
          <w:szCs w:val="24"/>
        </w:rPr>
        <w:t>Hầu như bất cứ phần mềm nào cũng được bảo trì toàn bộ bởi người viết phần mềm đó.</w:t>
      </w:r>
    </w:p>
    <w:p>
      <w:pPr>
        <w:pStyle w:val="Normal"/>
        <w:widowControl/>
        <w:numPr>
          <w:ilvl w:val="0"/>
          <w:numId w:val="1"/>
        </w:numPr>
        <w:spacing w:before="120" w:after="0"/>
        <w:jc w:val="left"/>
        <w:rPr>
          <w:sz w:val="24"/>
          <w:szCs w:val="24"/>
        </w:rPr>
      </w:pPr>
      <w:r>
        <w:rPr>
          <w:sz w:val="24"/>
          <w:szCs w:val="24"/>
        </w:rPr>
        <w:t xml:space="preserve">Quy ước về viết code cải thiện tính dễ đọc của phần mềm, cho phép lập trình viên có thể hiểu code mới một cách nhanh chóng và hoàn thiện. </w:t>
      </w:r>
    </w:p>
    <w:p>
      <w:pPr>
        <w:pStyle w:val="Normal"/>
        <w:jc w:val="left"/>
        <w:rPr>
          <w:sz w:val="24"/>
          <w:szCs w:val="24"/>
        </w:rPr>
      </w:pPr>
      <w:r>
        <w:rPr>
          <w:sz w:val="24"/>
          <w:szCs w:val="24"/>
        </w:rPr>
        <w:t>1.2. Các quy tắc chung</w:t>
      </w:r>
    </w:p>
    <w:p>
      <w:pPr>
        <w:pStyle w:val="Normal"/>
        <w:jc w:val="left"/>
        <w:rPr>
          <w:sz w:val="24"/>
          <w:szCs w:val="24"/>
        </w:rPr>
      </w:pPr>
      <w:r>
        <w:rPr>
          <w:sz w:val="24"/>
          <w:szCs w:val="24"/>
        </w:rPr>
      </w:r>
    </w:p>
    <w:p>
      <w:pPr>
        <w:pStyle w:val="Normal"/>
        <w:numPr>
          <w:ilvl w:val="0"/>
          <w:numId w:val="3"/>
        </w:numPr>
        <w:jc w:val="left"/>
        <w:rPr>
          <w:sz w:val="24"/>
          <w:szCs w:val="24"/>
        </w:rPr>
      </w:pPr>
      <w:r>
        <w:rPr>
          <w:sz w:val="24"/>
          <w:szCs w:val="24"/>
        </w:rPr>
        <w:t>Code đơn giản, dễ hiểu (comment đầy đủ nữa)</w:t>
      </w:r>
    </w:p>
    <w:p>
      <w:pPr>
        <w:pStyle w:val="Normal"/>
        <w:numPr>
          <w:ilvl w:val="0"/>
          <w:numId w:val="3"/>
        </w:numPr>
        <w:jc w:val="left"/>
        <w:rPr>
          <w:sz w:val="24"/>
          <w:szCs w:val="24"/>
        </w:rPr>
      </w:pPr>
      <w:r>
        <w:rPr>
          <w:sz w:val="24"/>
          <w:szCs w:val="24"/>
        </w:rPr>
        <w:t>Code phải chính xác và chắc chắn</w:t>
      </w:r>
    </w:p>
    <w:p>
      <w:pPr>
        <w:pStyle w:val="Normal"/>
        <w:numPr>
          <w:ilvl w:val="0"/>
          <w:numId w:val="3"/>
        </w:numPr>
        <w:jc w:val="left"/>
        <w:rPr>
          <w:sz w:val="24"/>
          <w:szCs w:val="24"/>
        </w:rPr>
      </w:pPr>
      <w:r>
        <w:rPr>
          <w:sz w:val="24"/>
          <w:szCs w:val="24"/>
        </w:rPr>
        <w:t>Không nên tối ưu hóa code vội vàng (trừ khi việc đó lặp lại nhiều thì nên làm ngay)</w:t>
      </w:r>
    </w:p>
    <w:p>
      <w:pPr>
        <w:pStyle w:val="Normal"/>
        <w:numPr>
          <w:ilvl w:val="0"/>
          <w:numId w:val="0"/>
        </w:numPr>
        <w:jc w:val="left"/>
        <w:rPr>
          <w:sz w:val="24"/>
          <w:szCs w:val="24"/>
        </w:rPr>
      </w:pPr>
      <w:r>
        <w:rPr>
          <w:sz w:val="24"/>
          <w:szCs w:val="24"/>
        </w:rPr>
      </w:r>
    </w:p>
    <w:p>
      <w:pPr>
        <w:pStyle w:val="Normal"/>
        <w:jc w:val="left"/>
        <w:rPr>
          <w:sz w:val="24"/>
          <w:szCs w:val="24"/>
        </w:rPr>
      </w:pPr>
      <w:r>
        <w:rPr>
          <w:sz w:val="24"/>
          <w:szCs w:val="24"/>
        </w:rPr>
        <w:t>1.3. Tổ chức file mã nguồn JAVA</w:t>
      </w:r>
    </w:p>
    <w:p>
      <w:pPr>
        <w:pStyle w:val="Normal"/>
        <w:jc w:val="left"/>
        <w:rPr>
          <w:sz w:val="24"/>
          <w:szCs w:val="24"/>
        </w:rPr>
      </w:pPr>
      <w:r>
        <w:rPr>
          <w:sz w:val="24"/>
          <w:szCs w:val="24"/>
        </w:rPr>
      </w:r>
    </w:p>
    <w:p>
      <w:pPr>
        <w:pStyle w:val="Normal"/>
        <w:jc w:val="left"/>
        <w:rPr>
          <w:sz w:val="24"/>
          <w:szCs w:val="24"/>
        </w:rPr>
      </w:pPr>
      <w:r>
        <w:rPr>
          <w:sz w:val="24"/>
          <w:szCs w:val="24"/>
        </w:rPr>
        <w:tab/>
        <w:t>Mỗi file mã nguồn Java chứa một public class đơn hoặc một interface.</w:t>
      </w:r>
    </w:p>
    <w:p>
      <w:pPr>
        <w:pStyle w:val="Normal"/>
        <w:jc w:val="left"/>
        <w:rPr>
          <w:sz w:val="24"/>
          <w:szCs w:val="24"/>
        </w:rPr>
      </w:pPr>
      <w:r>
        <w:rPr>
          <w:sz w:val="24"/>
          <w:szCs w:val="24"/>
        </w:rPr>
        <w:tab/>
        <w:t>Bảng mô tả các thành phần trong file</w:t>
      </w:r>
    </w:p>
    <w:p>
      <w:pPr>
        <w:pStyle w:val="Normal"/>
        <w:jc w:val="left"/>
        <w:rPr>
          <w:sz w:val="24"/>
          <w:szCs w:val="24"/>
        </w:rPr>
      </w:pPr>
      <w:r>
        <w:rPr>
          <w:sz w:val="24"/>
          <w:szCs w:val="24"/>
        </w:rPr>
        <w:tab/>
      </w:r>
    </w:p>
    <w:p>
      <w:pPr>
        <w:pStyle w:val="Normal"/>
        <w:jc w:val="left"/>
        <w:rPr>
          <w:sz w:val="24"/>
          <w:szCs w:val="24"/>
        </w:rPr>
      </w:pPr>
      <w:r>
        <w:rPr>
          <w:sz w:val="24"/>
          <w:szCs w:val="24"/>
        </w:rPr>
        <w:tab/>
      </w:r>
    </w:p>
    <w:tbl>
      <w:tblPr>
        <w:tblW w:w="8490" w:type="dxa"/>
        <w:jc w:val="left"/>
        <w:tblInd w:w="240"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Pr>
      <w:tblGrid>
        <w:gridCol w:w="539"/>
        <w:gridCol w:w="3600"/>
        <w:gridCol w:w="4351"/>
      </w:tblGrid>
      <w:tr>
        <w:trPr/>
        <w:tc>
          <w:tcPr>
            <w:tcW w:w="539" w:type="dxa"/>
            <w:tcBorders>
              <w:top w:val="single" w:sz="12" w:space="0" w:color="800000"/>
              <w:left w:val="single" w:sz="12" w:space="0" w:color="800000"/>
              <w:bottom w:val="single" w:sz="4" w:space="0" w:color="000001"/>
              <w:insideH w:val="single" w:sz="4" w:space="0" w:color="000001"/>
            </w:tcBorders>
            <w:shd w:fill="FFE8E1" w:val="clear"/>
            <w:tcMar>
              <w:left w:w="-15" w:type="dxa"/>
            </w:tcMar>
            <w:vAlign w:val="center"/>
          </w:tcPr>
          <w:p>
            <w:pPr>
              <w:pStyle w:val="Normal"/>
              <w:jc w:val="center"/>
              <w:rPr>
                <w:rFonts w:ascii="Liberation Serif" w:hAnsi="Liberation Serif"/>
                <w:sz w:val="22"/>
                <w:szCs w:val="22"/>
              </w:rPr>
            </w:pPr>
            <w:r>
              <w:rPr>
                <w:sz w:val="22"/>
                <w:szCs w:val="22"/>
              </w:rPr>
              <w:t>No</w:t>
            </w:r>
          </w:p>
        </w:tc>
        <w:tc>
          <w:tcPr>
            <w:tcW w:w="3600" w:type="dxa"/>
            <w:tcBorders>
              <w:top w:val="single" w:sz="12" w:space="0" w:color="800000"/>
              <w:left w:val="single" w:sz="4" w:space="0" w:color="000001"/>
              <w:bottom w:val="single" w:sz="4" w:space="0" w:color="000001"/>
              <w:insideH w:val="single" w:sz="4" w:space="0" w:color="000001"/>
            </w:tcBorders>
            <w:shd w:fill="FFE8E1" w:val="clear"/>
            <w:tcMar>
              <w:left w:w="-5" w:type="dxa"/>
            </w:tcMar>
            <w:vAlign w:val="center"/>
          </w:tcPr>
          <w:p>
            <w:pPr>
              <w:pStyle w:val="Normal"/>
              <w:rPr>
                <w:rFonts w:ascii="Liberation Serif" w:hAnsi="Liberation Serif"/>
                <w:sz w:val="22"/>
                <w:szCs w:val="22"/>
              </w:rPr>
            </w:pPr>
            <w:r>
              <w:rPr>
                <w:sz w:val="22"/>
                <w:szCs w:val="22"/>
              </w:rPr>
              <w:t>Phần khai báo của Class/Interface</w:t>
            </w:r>
          </w:p>
        </w:tc>
        <w:tc>
          <w:tcPr>
            <w:tcW w:w="4351"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fill="FFE8E1" w:val="clear"/>
            <w:tcMar>
              <w:left w:w="-5" w:type="dxa"/>
            </w:tcMar>
            <w:vAlign w:val="center"/>
          </w:tcPr>
          <w:p>
            <w:pPr>
              <w:pStyle w:val="Normal"/>
              <w:rPr>
                <w:rFonts w:ascii="Liberation Serif" w:hAnsi="Liberation Serif"/>
                <w:sz w:val="22"/>
                <w:szCs w:val="22"/>
              </w:rPr>
            </w:pPr>
            <w:r>
              <w:rPr>
                <w:sz w:val="22"/>
                <w:szCs w:val="22"/>
              </w:rPr>
              <w:t>Ghi chú</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ban đầu</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Classname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Version info</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Copyright notice</w:t>
            </w:r>
          </w:p>
          <w:p>
            <w:pPr>
              <w:pStyle w:val="Normal"/>
              <w:rPr>
                <w:rFonts w:ascii="Liberation Serif" w:hAnsi="Liberation Serif"/>
                <w:sz w:val="22"/>
                <w:szCs w:val="22"/>
              </w:rPr>
            </w:pPr>
            <w:r>
              <w:rPr>
                <w:sz w:val="22"/>
                <w:szCs w:val="22"/>
              </w:rPr>
              <w:t>*/</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2</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package java.awt;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import java.awt.peer.CanvasPeer;</w:t>
            </w:r>
          </w:p>
          <w:p>
            <w:pPr>
              <w:pStyle w:val="Normal"/>
              <w:rPr>
                <w:rFonts w:ascii="Liberation Serif" w:hAnsi="Liberation Serif"/>
                <w:sz w:val="22"/>
                <w:szCs w:val="22"/>
              </w:rPr>
            </w:pPr>
            <w:r>
              <w:rPr>
                <w:sz w:val="22"/>
                <w:szCs w:val="22"/>
              </w:rPr>
              <w:t>import …..</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3</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tài liệu Class/interface</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 xml:space="preserve">) </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pPr>
            <w:r>
              <w:rPr>
                <w:rFonts w:cs="Times New Roman"/>
                <w:sz w:val="22"/>
                <w:szCs w:val="22"/>
              </w:rPr>
              <w:t>Tạo tài liệu cho Class/interface</w:t>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4</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Style w:val="CODE"/>
                <w:rFonts w:cs="Times New Roman"/>
                <w:sz w:val="22"/>
                <w:szCs w:val="22"/>
              </w:rPr>
              <w:t>Câu lệnh class</w:t>
            </w:r>
            <w:r>
              <w:rPr>
                <w:rFonts w:cs="Times New Roman"/>
                <w:sz w:val="22"/>
                <w:szCs w:val="22"/>
              </w:rPr>
              <w:t xml:space="preserve"> or </w:t>
            </w:r>
            <w:r>
              <w:rPr>
                <w:rStyle w:val="CODE"/>
                <w:rFonts w:cs="Times New Roman"/>
                <w:sz w:val="22"/>
                <w:szCs w:val="22"/>
              </w:rPr>
              <w:t>interface</w:t>
            </w:r>
            <w:r>
              <w:rPr>
                <w:rFonts w:cs="Times New Roman"/>
                <w:sz w:val="22"/>
                <w:szCs w:val="22"/>
              </w:rPr>
              <w:t xml:space="preserve"> </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5</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cài đặt Class/interface (nếu cần thiết)</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6</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hằng số (/**….*/)</w:t>
            </w:r>
          </w:p>
          <w:p>
            <w:pPr>
              <w:pStyle w:val="Normal"/>
              <w:rPr/>
            </w:pPr>
            <w:r>
              <w:rPr>
                <w:rFonts w:cs="Times New Roman"/>
                <w:sz w:val="22"/>
                <w:szCs w:val="22"/>
              </w:rPr>
              <w:t>Các hằng số (</w:t>
            </w:r>
            <w:r>
              <w:rPr>
                <w:rStyle w:val="CODE"/>
                <w:rFonts w:cs="Times New Roman"/>
                <w:sz w:val="22"/>
                <w:szCs w:val="22"/>
              </w:rPr>
              <w:t>static final</w:t>
            </w:r>
            <w:r>
              <w:rPr>
                <w:rFonts w:cs="Times New Roman"/>
                <w:sz w:val="22"/>
                <w:szCs w:val="22"/>
              </w:rPr>
              <w:t>)</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7</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biến Class (/**….*/)</w:t>
            </w:r>
          </w:p>
          <w:p>
            <w:pPr>
              <w:pStyle w:val="Normal"/>
              <w:rPr/>
            </w:pPr>
            <w:r>
              <w:rPr>
                <w:rFonts w:cs="Times New Roman"/>
                <w:sz w:val="22"/>
                <w:szCs w:val="22"/>
              </w:rPr>
              <w:t>Các biến của Class (</w:t>
            </w:r>
            <w:r>
              <w:rPr>
                <w:rStyle w:val="CODE"/>
                <w:rFonts w:cs="Times New Roman"/>
                <w:sz w:val="22"/>
                <w:szCs w:val="22"/>
              </w:rPr>
              <w:t>static</w:t>
            </w:r>
            <w:r>
              <w:rPr>
                <w:rFonts w:cs="Times New Roman"/>
                <w:sz w:val="22"/>
                <w:szCs w:val="22"/>
              </w:rPr>
              <w:t xml:space="preserve">) </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8</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biến của instance (/**….*/)</w:t>
            </w:r>
          </w:p>
          <w:p>
            <w:pPr>
              <w:pStyle w:val="Normal"/>
              <w:rPr>
                <w:rFonts w:ascii="Liberation Serif" w:hAnsi="Liberation Serif"/>
                <w:sz w:val="22"/>
                <w:szCs w:val="22"/>
              </w:rPr>
            </w:pPr>
            <w:r>
              <w:rPr>
                <w:sz w:val="22"/>
                <w:szCs w:val="22"/>
              </w:rPr>
              <w:t>Các biến của instance</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9</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Constructors (/**….*/)</w:t>
            </w:r>
          </w:p>
          <w:p>
            <w:pPr>
              <w:pStyle w:val="Normal"/>
              <w:rPr>
                <w:rFonts w:ascii="Liberation Serif" w:hAnsi="Liberation Serif"/>
                <w:sz w:val="22"/>
                <w:szCs w:val="22"/>
              </w:rPr>
            </w:pPr>
            <w:r>
              <w:rPr>
                <w:sz w:val="22"/>
                <w:szCs w:val="22"/>
              </w:rPr>
              <w:t xml:space="preserve">Constructors </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10</w:t>
            </w:r>
          </w:p>
        </w:tc>
        <w:tc>
          <w:tcPr>
            <w:tcW w:w="3600"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các phương thức (/**….*/)</w:t>
            </w:r>
          </w:p>
          <w:p>
            <w:pPr>
              <w:pStyle w:val="Normal"/>
              <w:rPr>
                <w:rFonts w:ascii="Liberation Serif" w:hAnsi="Liberation Serif"/>
                <w:sz w:val="22"/>
                <w:szCs w:val="22"/>
              </w:rPr>
            </w:pPr>
            <w:r>
              <w:rPr>
                <w:sz w:val="22"/>
                <w:szCs w:val="22"/>
              </w:rPr>
              <w:t>Các phương thức</w:t>
            </w:r>
          </w:p>
        </w:tc>
        <w:tc>
          <w:tcPr>
            <w:tcW w:w="4351"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fill="auto" w:val="clear"/>
            <w:tcMar>
              <w:left w:w="-15" w:type="dxa"/>
            </w:tcMar>
            <w:vAlign w:val="center"/>
          </w:tcPr>
          <w:p>
            <w:pPr>
              <w:pStyle w:val="Normal"/>
              <w:jc w:val="center"/>
              <w:rPr>
                <w:rFonts w:ascii="Liberation Serif" w:hAnsi="Liberation Serif"/>
                <w:sz w:val="22"/>
                <w:szCs w:val="22"/>
              </w:rPr>
            </w:pPr>
            <w:r>
              <w:rPr>
                <w:sz w:val="22"/>
                <w:szCs w:val="22"/>
              </w:rPr>
              <w:t>11</w:t>
            </w:r>
          </w:p>
        </w:tc>
        <w:tc>
          <w:tcPr>
            <w:tcW w:w="3600" w:type="dxa"/>
            <w:tcBorders>
              <w:top w:val="single" w:sz="4" w:space="0" w:color="000001"/>
              <w:left w:val="single" w:sz="4" w:space="0" w:color="000001"/>
              <w:bottom w:val="single" w:sz="12" w:space="0" w:color="800000"/>
              <w:insideH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Inner classes/interfaces</w:t>
            </w:r>
          </w:p>
        </w:tc>
        <w:tc>
          <w:tcPr>
            <w:tcW w:w="4351"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classes/interfaces trong class trên</w:t>
            </w:r>
          </w:p>
        </w:tc>
      </w:tr>
    </w:tbl>
    <w:p>
      <w:pPr>
        <w:pStyle w:val="Normal"/>
        <w:jc w:val="left"/>
        <w:rPr>
          <w:sz w:val="24"/>
          <w:szCs w:val="24"/>
        </w:rPr>
      </w:pPr>
      <w:r>
        <w:rPr>
          <w:sz w:val="24"/>
          <w:szCs w:val="24"/>
        </w:rPr>
      </w:r>
    </w:p>
    <w:p>
      <w:pPr>
        <w:pStyle w:val="Normal"/>
        <w:jc w:val="left"/>
        <w:rPr>
          <w:sz w:val="24"/>
          <w:szCs w:val="24"/>
        </w:rPr>
      </w:pPr>
      <w:r>
        <w:rPr>
          <w:sz w:val="24"/>
          <w:szCs w:val="24"/>
        </w:rPr>
        <w:t>1.4. Chú thích</w:t>
      </w:r>
    </w:p>
    <w:p>
      <w:pPr>
        <w:pStyle w:val="Normal"/>
        <w:jc w:val="left"/>
        <w:rPr>
          <w:sz w:val="24"/>
          <w:szCs w:val="24"/>
        </w:rPr>
      </w:pPr>
      <w:r>
        <w:rPr>
          <w:sz w:val="24"/>
          <w:szCs w:val="24"/>
        </w:rPr>
      </w:r>
    </w:p>
    <w:p>
      <w:pPr>
        <w:pStyle w:val="Normal"/>
        <w:numPr>
          <w:ilvl w:val="0"/>
          <w:numId w:val="5"/>
        </w:numPr>
        <w:jc w:val="left"/>
        <w:rPr>
          <w:sz w:val="24"/>
          <w:szCs w:val="24"/>
        </w:rPr>
      </w:pPr>
      <w:r>
        <w:rPr>
          <w:sz w:val="24"/>
          <w:szCs w:val="24"/>
          <w:lang w:val="vi-VN"/>
        </w:rPr>
        <w:t>Implementation comments như /*...*/ và //</w:t>
      </w:r>
    </w:p>
    <w:p>
      <w:pPr>
        <w:pStyle w:val="Normal"/>
        <w:numPr>
          <w:ilvl w:val="0"/>
          <w:numId w:val="5"/>
        </w:numPr>
        <w:jc w:val="left"/>
        <w:rPr>
          <w:sz w:val="24"/>
          <w:szCs w:val="24"/>
        </w:rPr>
      </w:pPr>
      <w:r>
        <w:rPr>
          <w:sz w:val="24"/>
          <w:szCs w:val="24"/>
          <w:lang w:val="vi-VN"/>
        </w:rPr>
        <w:t>Documentation comments được giới hạn trong /**...*/ và có thể xuất thành các file HTML khi dùng javadoc tool</w:t>
      </w:r>
    </w:p>
    <w:p>
      <w:pPr>
        <w:pStyle w:val="Normal"/>
        <w:numPr>
          <w:ilvl w:val="0"/>
          <w:numId w:val="0"/>
        </w:numPr>
        <w:jc w:val="left"/>
        <w:rPr>
          <w:lang w:val="vi-VN"/>
        </w:rPr>
      </w:pPr>
      <w:r>
        <w:rPr>
          <w:lang w:val="vi-VN"/>
        </w:rPr>
      </w:r>
    </w:p>
    <w:p>
      <w:pPr>
        <w:pStyle w:val="Normal"/>
        <w:jc w:val="left"/>
        <w:rPr>
          <w:sz w:val="24"/>
          <w:szCs w:val="24"/>
        </w:rPr>
      </w:pPr>
      <w:r>
        <w:rPr>
          <w:sz w:val="24"/>
          <w:szCs w:val="24"/>
          <w:lang w:val="vi-VN"/>
        </w:rPr>
        <w:t>1.5. Khai báo, câu lệnh</w:t>
      </w:r>
    </w:p>
    <w:p>
      <w:pPr>
        <w:pStyle w:val="Normal"/>
        <w:jc w:val="left"/>
        <w:rPr>
          <w:lang w:val="vi-VN"/>
        </w:rPr>
      </w:pPr>
      <w:r>
        <w:rPr>
          <w:lang w:val="vi-VN"/>
        </w:rPr>
      </w:r>
    </w:p>
    <w:p>
      <w:pPr>
        <w:pStyle w:val="Normal"/>
        <w:jc w:val="left"/>
        <w:rPr>
          <w:sz w:val="24"/>
          <w:szCs w:val="24"/>
        </w:rPr>
      </w:pPr>
      <w:r>
        <w:rPr>
          <w:sz w:val="24"/>
          <w:szCs w:val="24"/>
          <w:lang w:val="vi-VN"/>
        </w:rPr>
        <w:tab/>
        <w:t>Mỗi 1 dòng chỉ chứa 1 câu lệnh hoặc chỉ chứa 1 khai b</w:t>
      </w:r>
    </w:p>
    <w:p>
      <w:pPr>
        <w:pStyle w:val="Normal"/>
        <w:jc w:val="left"/>
        <w:rPr>
          <w:sz w:val="24"/>
          <w:szCs w:val="24"/>
        </w:rPr>
      </w:pPr>
      <w:r>
        <w:rPr>
          <w:sz w:val="24"/>
          <w:szCs w:val="24"/>
        </w:rPr>
      </w:r>
    </w:p>
    <w:p>
      <w:pPr>
        <w:pStyle w:val="Normal"/>
        <w:jc w:val="left"/>
        <w:rPr>
          <w:sz w:val="24"/>
          <w:szCs w:val="24"/>
        </w:rPr>
      </w:pPr>
      <w:r>
        <w:rPr>
          <w:sz w:val="24"/>
          <w:szCs w:val="24"/>
        </w:rPr>
        <w:t>1.6. Quy ước đặt tên (Naming Conventions)</w:t>
      </w:r>
    </w:p>
    <w:p>
      <w:pPr>
        <w:pStyle w:val="Normal"/>
        <w:jc w:val="left"/>
        <w:rPr>
          <w:sz w:val="24"/>
          <w:szCs w:val="24"/>
        </w:rPr>
      </w:pPr>
      <w:r>
        <w:rPr>
          <w:sz w:val="24"/>
          <w:szCs w:val="24"/>
        </w:rPr>
      </w:r>
    </w:p>
    <w:p>
      <w:pPr>
        <w:pStyle w:val="Normal"/>
        <w:jc w:val="left"/>
        <w:rPr>
          <w:sz w:val="24"/>
          <w:szCs w:val="24"/>
        </w:rPr>
      </w:pPr>
      <w:r>
        <w:rPr>
          <w:sz w:val="24"/>
          <w:szCs w:val="24"/>
        </w:rPr>
        <w:t xml:space="preserve">1.6.1. Quy ước chung </w:t>
      </w:r>
    </w:p>
    <w:p>
      <w:pPr>
        <w:pStyle w:val="Normal"/>
        <w:jc w:val="left"/>
        <w:rPr>
          <w:sz w:val="24"/>
          <w:szCs w:val="24"/>
        </w:rPr>
      </w:pPr>
      <w:r>
        <w:rPr>
          <w:sz w:val="24"/>
          <w:szCs w:val="24"/>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pacing w:val="0"/>
          <w:sz w:val="24"/>
          <w:szCs w:val="24"/>
        </w:rPr>
      </w:pPr>
      <w:r>
        <w:rPr>
          <w:rFonts w:cs="Tahoma" w:ascii="Liberation Serif" w:hAnsi="Liberation Serif"/>
          <w:spacing w:val="0"/>
          <w:sz w:val="24"/>
          <w:szCs w:val="24"/>
        </w:rPr>
      </w:r>
    </w:p>
    <w:p>
      <w:pPr>
        <w:pStyle w:val="NormalIndent"/>
        <w:numPr>
          <w:ilvl w:val="0"/>
          <w:numId w:val="6"/>
        </w:numPr>
        <w:tabs>
          <w:tab w:val="left" w:pos="0" w:leader="none"/>
          <w:tab w:val="left" w:pos="720" w:leader="none"/>
        </w:tabs>
        <w:ind w:left="720" w:hanging="216"/>
        <w:jc w:val="left"/>
        <w:rPr>
          <w:sz w:val="24"/>
          <w:szCs w:val="24"/>
        </w:rPr>
      </w:pPr>
      <w:r>
        <w:rPr>
          <w:rFonts w:cs="Tahoma" w:ascii="Liberation Serif" w:hAnsi="Liberation Serif"/>
          <w:spacing w:val="0"/>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pacing w:val="0"/>
          <w:sz w:val="24"/>
          <w:szCs w:val="24"/>
          <w:lang w:val="en-GB"/>
        </w:rPr>
        <w:t>dấu gạch dưới</w:t>
      </w:r>
      <w:r>
        <w:rPr>
          <w:rFonts w:cs="Tahoma" w:ascii="Liberation Serif" w:hAnsi="Liberation Serif"/>
          <w:spacing w:val="0"/>
          <w:sz w:val="24"/>
          <w:szCs w:val="24"/>
          <w:lang w:val="en-GB"/>
        </w:rPr>
        <w:t xml:space="preserve"> trong trường hợp đặt tên các hằng số </w:t>
      </w:r>
    </w:p>
    <w:p>
      <w:pPr>
        <w:pStyle w:val="NormalIndent"/>
        <w:numPr>
          <w:ilvl w:val="0"/>
          <w:numId w:val="0"/>
        </w:numPr>
        <w:tabs>
          <w:tab w:val="left" w:pos="0" w:leader="none"/>
          <w:tab w:val="left" w:pos="720" w:leader="none"/>
        </w:tabs>
        <w:ind w:left="720" w:hanging="216"/>
        <w:jc w:val="left"/>
        <w:rPr>
          <w:rFonts w:ascii="Liberation Serif" w:hAnsi="Liberation Serif" w:cs="Tahoma"/>
          <w:spacing w:val="0"/>
          <w:lang w:val="en-GB"/>
        </w:rPr>
      </w:pPr>
      <w:r>
        <w:rPr>
          <w:rFonts w:cs="Tahoma" w:ascii="Liberation Serif" w:hAnsi="Liberation Serif"/>
          <w:spacing w:val="0"/>
          <w:lang w:val="en-GB"/>
        </w:rPr>
      </w:r>
    </w:p>
    <w:p>
      <w:pPr>
        <w:pStyle w:val="Normal"/>
        <w:jc w:val="left"/>
        <w:rPr>
          <w:sz w:val="24"/>
          <w:szCs w:val="24"/>
        </w:rPr>
      </w:pPr>
      <w:r>
        <w:rPr>
          <w:sz w:val="24"/>
          <w:szCs w:val="24"/>
        </w:rPr>
        <w:t>1.6.2. Class/Interface</w:t>
      </w:r>
    </w:p>
    <w:p>
      <w:pPr>
        <w:pStyle w:val="Normal"/>
        <w:jc w:val="left"/>
        <w:rPr>
          <w:sz w:val="24"/>
          <w:szCs w:val="24"/>
        </w:rPr>
      </w:pPr>
      <w:r>
        <w:rPr>
          <w:sz w:val="24"/>
          <w:szCs w:val="24"/>
        </w:rPr>
        <w:tab/>
        <w:t xml:space="preserve">Tuân theo quy ước </w:t>
      </w:r>
      <w:r>
        <w:rPr>
          <w:b w:val="false"/>
          <w:bCs w:val="false"/>
          <w:i w:val="false"/>
          <w:iCs w:val="false"/>
          <w:sz w:val="24"/>
          <w:szCs w:val="24"/>
        </w:rPr>
        <w:t>chung</w:t>
      </w:r>
      <w:r>
        <w:rPr>
          <w:sz w:val="24"/>
          <w:szCs w:val="24"/>
        </w:rPr>
        <w:t xml:space="preserve">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jc w:val="left"/>
        <w:rPr>
          <w:sz w:val="24"/>
          <w:szCs w:val="24"/>
        </w:rPr>
      </w:pPr>
      <w:r>
        <w:rPr>
          <w:sz w:val="22"/>
          <w:szCs w:val="24"/>
        </w:rPr>
        <w:t xml:space="preserve">Các Implementation classes nên thêm chữ </w:t>
      </w:r>
      <w:r>
        <w:rPr>
          <w:rFonts w:cs="Courier New" w:ascii="Courier New" w:hAnsi="Courier New"/>
          <w:sz w:val="22"/>
          <w:szCs w:val="24"/>
        </w:rPr>
        <w:t xml:space="preserve">Impl </w:t>
      </w:r>
      <w:r>
        <w:rPr>
          <w:sz w:val="22"/>
          <w:szCs w:val="24"/>
        </w:rPr>
        <w:t xml:space="preserve">ở đầu, ví dụ: </w:t>
      </w:r>
      <w:r>
        <w:rPr>
          <w:rFonts w:cs="Courier New" w:ascii="Courier New" w:hAnsi="Courier New"/>
          <w:sz w:val="22"/>
          <w:szCs w:val="24"/>
        </w:rPr>
        <w:t>class CustomerBOImpl implements CustomerBO</w:t>
      </w:r>
      <w:r>
        <w:rPr>
          <w:sz w:val="22"/>
          <w:szCs w:val="24"/>
        </w:rPr>
        <w:t>.</w:t>
      </w:r>
    </w:p>
    <w:p>
      <w:pPr>
        <w:pStyle w:val="Normal"/>
        <w:widowControl/>
        <w:spacing w:before="120" w:after="0"/>
        <w:ind w:hanging="0"/>
        <w:jc w:val="left"/>
        <w:rPr>
          <w:sz w:val="22"/>
        </w:rPr>
      </w:pPr>
      <w:r>
        <w:rPr>
          <w:sz w:val="22"/>
        </w:rPr>
      </w:r>
    </w:p>
    <w:p>
      <w:pPr>
        <w:pStyle w:val="Normal"/>
        <w:widowControl/>
        <w:spacing w:before="120" w:after="0"/>
        <w:ind w:hanging="0"/>
        <w:jc w:val="left"/>
        <w:rPr>
          <w:sz w:val="24"/>
          <w:szCs w:val="24"/>
        </w:rPr>
      </w:pPr>
      <w:r>
        <w:rPr>
          <w:sz w:val="24"/>
          <w:szCs w:val="24"/>
        </w:rPr>
        <w:t>1.6.3. Biến số (Variables)</w:t>
      </w:r>
    </w:p>
    <w:p>
      <w:pPr>
        <w:pStyle w:val="Normal"/>
        <w:widowControl/>
        <w:spacing w:before="120" w:after="0"/>
        <w:ind w:hanging="0"/>
        <w:jc w:val="left"/>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jc w:val="left"/>
        <w:rPr>
          <w:sz w:val="24"/>
          <w:szCs w:val="24"/>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jc w:val="left"/>
        <w:rPr>
          <w:sz w:val="24"/>
          <w:szCs w:val="24"/>
        </w:rPr>
      </w:pPr>
      <w:r>
        <w:rPr>
          <w:sz w:val="24"/>
          <w:szCs w:val="24"/>
        </w:rPr>
      </w:r>
    </w:p>
    <w:p>
      <w:pPr>
        <w:pStyle w:val="Normal"/>
        <w:jc w:val="left"/>
        <w:rPr>
          <w:sz w:val="24"/>
          <w:szCs w:val="24"/>
        </w:rPr>
      </w:pPr>
      <w:r>
        <w:rPr>
          <w:sz w:val="24"/>
          <w:szCs w:val="24"/>
        </w:rPr>
        <w:t>1.6.4. Hằng số (Constants)</w:t>
      </w:r>
    </w:p>
    <w:p>
      <w:pPr>
        <w:pStyle w:val="Normal"/>
        <w:jc w:val="left"/>
        <w:rPr>
          <w:sz w:val="24"/>
          <w:szCs w:val="24"/>
        </w:rPr>
      </w:pPr>
      <w:r>
        <w:rPr>
          <w:sz w:val="24"/>
          <w:szCs w:val="24"/>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jc w:val="left"/>
        <w:rPr>
          <w:sz w:val="24"/>
          <w:szCs w:val="24"/>
        </w:rPr>
      </w:pPr>
      <w:r>
        <w:rPr>
          <w:sz w:val="22"/>
          <w:szCs w:val="24"/>
          <w:lang w:val="en-GB"/>
        </w:rPr>
        <w:t xml:space="preserve">Mọi hằng số phải được khai báo </w:t>
      </w:r>
      <w:r>
        <w:rPr>
          <w:rFonts w:cs="Courier New" w:ascii="Courier New" w:hAnsi="Courier New"/>
          <w:color w:val="FF3333"/>
          <w:sz w:val="22"/>
          <w:szCs w:val="24"/>
          <w:lang w:val="en-GB"/>
        </w:rPr>
        <w:t>static final</w:t>
      </w:r>
      <w:r>
        <w:rPr>
          <w:sz w:val="22"/>
          <w:szCs w:val="24"/>
          <w:lang w:val="en-GB"/>
        </w:rPr>
        <w:t>.</w:t>
      </w:r>
    </w:p>
    <w:p>
      <w:pPr>
        <w:pStyle w:val="Normal"/>
        <w:widowControl/>
        <w:spacing w:before="120" w:after="0"/>
        <w:ind w:hanging="0"/>
        <w:jc w:val="left"/>
        <w:rPr>
          <w:sz w:val="22"/>
          <w:lang w:val="en-GB"/>
        </w:rPr>
      </w:pPr>
      <w:r>
        <w:rPr>
          <w:sz w:val="22"/>
          <w:lang w:val="en-GB"/>
        </w:rPr>
      </w:r>
    </w:p>
    <w:p>
      <w:pPr>
        <w:pStyle w:val="Normal"/>
        <w:widowControl/>
        <w:spacing w:before="120" w:after="0"/>
        <w:ind w:hanging="0"/>
        <w:jc w:val="left"/>
        <w:rPr>
          <w:sz w:val="24"/>
          <w:szCs w:val="24"/>
        </w:rPr>
      </w:pPr>
      <w:r>
        <w:rPr>
          <w:sz w:val="24"/>
          <w:szCs w:val="24"/>
          <w:lang w:val="en-GB"/>
        </w:rPr>
        <w:t>1.6.5. Phương thức (Methods)</w:t>
      </w:r>
    </w:p>
    <w:p>
      <w:pPr>
        <w:pStyle w:val="Normal"/>
        <w:widowControl/>
        <w:spacing w:before="120" w:after="0"/>
        <w:ind w:hanging="0"/>
        <w:jc w:val="left"/>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jc w:val="left"/>
        <w:rPr>
          <w:sz w:val="24"/>
          <w:szCs w:val="24"/>
        </w:rPr>
      </w:pPr>
      <w:r>
        <w:rPr>
          <w:sz w:val="22"/>
          <w:szCs w:val="24"/>
          <w:lang w:val="en-GB"/>
        </w:rPr>
        <w:t>Từ đâu tiên của tên method nên sử dụng “động từ”.</w:t>
      </w:r>
    </w:p>
    <w:p>
      <w:pPr>
        <w:pStyle w:val="Normal"/>
        <w:jc w:val="left"/>
        <w:rPr>
          <w:sz w:val="24"/>
          <w:szCs w:val="24"/>
        </w:rPr>
      </w:pPr>
      <w:r>
        <w:rPr>
          <w:sz w:val="24"/>
          <w:szCs w:val="24"/>
        </w:rPr>
      </w:r>
    </w:p>
    <w:p>
      <w:pPr>
        <w:pStyle w:val="Normal"/>
        <w:jc w:val="left"/>
        <w:rPr>
          <w:sz w:val="24"/>
        </w:rPr>
      </w:pPr>
      <w:r>
        <w:rPr>
          <w:sz w:val="24"/>
          <w:szCs w:val="24"/>
        </w:rPr>
        <w:t>Ví dụ:</w:t>
      </w:r>
    </w:p>
    <w:p>
      <w:pPr>
        <w:pStyle w:val="PreformattedText"/>
        <w:jc w:val="left"/>
        <w:rPr>
          <w:rFonts w:ascii="DejaVu Sans Mono" w:hAnsi="DejaVu Sans Mono"/>
          <w:i/>
          <w:i/>
          <w:color w:val="808080"/>
          <w:sz w:val="20"/>
          <w:szCs w:val="24"/>
        </w:rPr>
      </w:pPr>
      <w:r>
        <w:rPr>
          <w:rFonts w:ascii="DejaVu Sans Mono" w:hAnsi="DejaVu Sans Mono"/>
          <w:i/>
          <w:color w:val="808080"/>
          <w:sz w:val="20"/>
          <w:szCs w:val="24"/>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 %E% Firstname Lastname</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Copyright (c) 1993-1996 Sun Microsystems, Inc. All Rights Reserved.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This software is the confidential and proprietary information of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Microsystems, Inc. ("Confidential Information"). You shall not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disclose such Confidential Information and shall use it only in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accordance with the terms of the license agreement you entered into</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with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SUN MAKES NO REPRESENTATIONS OR WARRANTIES ABOUT THE SUITABILITY OF</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THE SOFTWARE, EITHER EXPRESS OR IMPLIED, INCLUDING BUT NOT LIMITED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TO THE IMPLIED WARRANTIES OF MERCHANTABILITY, FITNESS FOR A</w:t>
      </w:r>
    </w:p>
    <w:p>
      <w:pPr>
        <w:pStyle w:val="PreformattedText"/>
        <w:shd w:val="clear" w:fill="FFFFFF"/>
        <w:rPr>
          <w:rFonts w:ascii="DejaVu Sans Mono" w:hAnsi="DejaVu Sans Mono"/>
          <w:i/>
          <w:i/>
          <w:color w:val="808080"/>
          <w:sz w:val="20"/>
        </w:rPr>
      </w:pPr>
      <w:r>
        <w:rPr>
          <w:rFonts w:ascii="DejaVu Sans Mono" w:hAnsi="DejaVu Sans Mono"/>
          <w:i/>
          <w:color w:val="808080"/>
          <w:sz w:val="20"/>
        </w:rPr>
        <w:t>* PARTICULAR PURPOSE, OR NON-INFRINGEMENT. SUN SHALL NOT BE LIABLE FOR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ANY DAMAGES SUFFERED BY LICENSEE AS A RESULT OF USING, MODIFYING 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DISTRIBUTING THIS SOFTWARE OR ITS DERIVATIVES.</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package </w:t>
      </w:r>
      <w:r>
        <w:rPr>
          <w:rFonts w:ascii="DejaVu Sans Mono" w:hAnsi="DejaVu Sans Mono"/>
          <w:color w:val="000000"/>
          <w:sz w:val="20"/>
        </w:rPr>
        <w:t>java.blah;</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import </w:t>
      </w:r>
      <w:r>
        <w:rPr>
          <w:rFonts w:ascii="DejaVu Sans Mono" w:hAnsi="DejaVu Sans Mono"/>
          <w:color w:val="000000"/>
          <w:sz w:val="20"/>
        </w:rPr>
        <w:t>java.blah.blahdy.BlahBlah;</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 description goes here.</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@author </w:t>
      </w:r>
      <w:r>
        <w:rPr>
          <w:rFonts w:ascii="DejaVu Sans Mono" w:hAnsi="DejaVu Sans Mono"/>
          <w:i/>
          <w:color w:val="808080"/>
          <w:sz w:val="20"/>
        </w:rPr>
        <w:t>Firstname Lastname</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@version </w:t>
      </w:r>
      <w:r>
        <w:rPr>
          <w:rFonts w:ascii="DejaVu Sans Mono" w:hAnsi="DejaVu Sans Mono"/>
          <w:i/>
          <w:color w:val="808080"/>
          <w:sz w:val="20"/>
        </w:rPr>
        <w:t>1.10 04 Oct 1996</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public class </w:t>
      </w:r>
      <w:r>
        <w:rPr>
          <w:rFonts w:ascii="DejaVu Sans Mono" w:hAnsi="DejaVu Sans Mono"/>
          <w:color w:val="000000"/>
          <w:sz w:val="20"/>
        </w:rPr>
        <w:t xml:space="preserve">Blah </w:t>
      </w:r>
      <w:r>
        <w:rPr>
          <w:rFonts w:ascii="DejaVu Sans Mono" w:hAnsi="DejaVu Sans Mono"/>
          <w:b/>
          <w:color w:val="000080"/>
          <w:sz w:val="20"/>
        </w:rPr>
        <w:t xml:space="preserve">extends </w:t>
      </w:r>
      <w:r>
        <w:rPr>
          <w:rFonts w:ascii="DejaVu Sans Mono" w:hAnsi="DejaVu Sans Mono"/>
          <w:color w:val="000000"/>
          <w:sz w:val="20"/>
        </w:rPr>
        <w:t>SomeClass {</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 class implementation comment can go here. */</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static int </w:t>
      </w:r>
      <w:r>
        <w:rPr>
          <w:rFonts w:ascii="DejaVu Sans Mono" w:hAnsi="DejaVu Sans Mono"/>
          <w:i/>
          <w:color w:val="660E7A"/>
          <w:sz w:val="20"/>
        </w:rPr>
        <w:t>classVar1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classVar2 documentation comment that happens to be</w:t>
      </w:r>
    </w:p>
    <w:p>
      <w:pPr>
        <w:pStyle w:val="PreformattedText"/>
        <w:shd w:val="clear" w:fill="FFFFFF"/>
        <w:rPr>
          <w:color w:val="808080"/>
        </w:rPr>
      </w:pPr>
      <w:r>
        <w:rPr>
          <w:color w:val="808080"/>
        </w:rPr>
        <w:t xml:space="preserve">     </w:t>
      </w:r>
      <w:r>
        <w:rPr>
          <w:rFonts w:ascii="DejaVu Sans Mono" w:hAnsi="DejaVu Sans Mono"/>
          <w:i/>
          <w:color w:val="808080"/>
          <w:sz w:val="20"/>
        </w:rPr>
        <w:t>* more than one line long</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static </w:t>
      </w:r>
      <w:r>
        <w:rPr>
          <w:rFonts w:ascii="DejaVu Sans Mono" w:hAnsi="DejaVu Sans Mono"/>
          <w:color w:val="000000"/>
          <w:sz w:val="20"/>
        </w:rPr>
        <w:t xml:space="preserve">Object </w:t>
      </w:r>
      <w:r>
        <w:rPr>
          <w:rFonts w:ascii="DejaVu Sans Mono" w:hAnsi="DejaVu Sans Mono"/>
          <w:i/>
          <w:color w:val="660E7A"/>
          <w:sz w:val="20"/>
        </w:rPr>
        <w:t>classVar2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 xml:space="preserve">Object </w:t>
      </w:r>
      <w:r>
        <w:rPr>
          <w:rFonts w:ascii="DejaVu Sans Mono" w:hAnsi="DejaVu Sans Mono"/>
          <w:b/>
          <w:color w:val="660E7A"/>
          <w:sz w:val="20"/>
        </w:rPr>
        <w:t>instanceVar1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instanceVar2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protected int </w:t>
      </w:r>
      <w:r>
        <w:rPr>
          <w:rFonts w:ascii="DejaVu Sans Mono" w:hAnsi="DejaVu Sans Mono"/>
          <w:b/>
          <w:color w:val="660E7A"/>
          <w:sz w:val="20"/>
        </w:rPr>
        <w:t>instanceVar2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instanceVar3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w:t>
      </w:r>
      <w:r>
        <w:rPr>
          <w:rFonts w:ascii="DejaVu Sans Mono" w:hAnsi="DejaVu Sans Mono"/>
          <w:color w:val="000000"/>
          <w:sz w:val="20"/>
        </w:rPr>
        <w:t xml:space="preserve">Object[] </w:t>
      </w:r>
      <w:r>
        <w:rPr>
          <w:rFonts w:ascii="DejaVu Sans Mono" w:hAnsi="DejaVu Sans Mono"/>
          <w:b/>
          <w:color w:val="660E7A"/>
          <w:sz w:val="20"/>
        </w:rPr>
        <w:t>instanceVar3</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Blah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Blah()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doSomethingElse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@param </w:t>
      </w:r>
      <w:r>
        <w:rPr>
          <w:rFonts w:ascii="DejaVu Sans Mono" w:hAnsi="DejaVu Sans Mono"/>
          <w:b/>
          <w:i/>
          <w:color w:val="3D3D3D"/>
          <w:sz w:val="20"/>
        </w:rPr>
        <w:t xml:space="preserve">someParam </w:t>
      </w:r>
      <w:r>
        <w:rPr>
          <w:rFonts w:ascii="DejaVu Sans Mono" w:hAnsi="DejaVu Sans Mono"/>
          <w:i/>
          <w:color w:val="808080"/>
          <w:sz w:val="20"/>
        </w:rPr>
        <w:t>description</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doSomethingElse(Object someParam)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spacing w:before="0" w:after="283"/>
        <w:jc w:val="left"/>
        <w:rPr>
          <w:rFonts w:ascii="DejaVu Sans Mono" w:hAnsi="DejaVu Sans Mono"/>
          <w:color w:val="000000"/>
          <w:sz w:val="20"/>
        </w:rPr>
      </w:pPr>
      <w:r>
        <w:rPr>
          <w:rFonts w:ascii="DejaVu Sans Mono" w:hAnsi="DejaVu Sans Mono"/>
          <w:color w:val="000000"/>
          <w:sz w:val="20"/>
          <w:szCs w:val="24"/>
        </w:rPr>
        <w:t>}</w:t>
      </w:r>
    </w:p>
    <w:p>
      <w:pPr>
        <w:pStyle w:val="Normal"/>
        <w:jc w:val="left"/>
        <w:rPr>
          <w:sz w:val="24"/>
          <w:szCs w:val="24"/>
        </w:rPr>
      </w:pPr>
      <w:r>
        <w:rPr>
          <w:sz w:val="24"/>
          <w:szCs w:val="24"/>
        </w:rPr>
      </w:r>
    </w:p>
    <w:p>
      <w:pPr>
        <w:pStyle w:val="Normal"/>
        <w:jc w:val="left"/>
        <w:rPr>
          <w:sz w:val="24"/>
          <w:szCs w:val="24"/>
        </w:rPr>
      </w:pPr>
      <w:r>
        <w:rPr>
          <w:sz w:val="24"/>
          <w:szCs w:val="24"/>
        </w:rPr>
        <w:t>2. Android</w:t>
      </w:r>
    </w:p>
    <w:p>
      <w:pPr>
        <w:pStyle w:val="Normal"/>
        <w:jc w:val="left"/>
        <w:rPr>
          <w:sz w:val="24"/>
          <w:szCs w:val="24"/>
        </w:rPr>
      </w:pPr>
      <w:r>
        <w:rPr>
          <w:sz w:val="24"/>
          <w:szCs w:val="24"/>
        </w:rPr>
      </w:r>
    </w:p>
    <w:p>
      <w:pPr>
        <w:pStyle w:val="Normal"/>
        <w:jc w:val="left"/>
        <w:rPr/>
      </w:pPr>
      <w:r>
        <w:rPr>
          <w:sz w:val="24"/>
          <w:szCs w:val="24"/>
        </w:rPr>
        <w:t>2.1. Activity</w:t>
      </w:r>
    </w:p>
    <w:p>
      <w:pPr>
        <w:pStyle w:val="Normal"/>
        <w:jc w:val="left"/>
        <w:rPr>
          <w:sz w:val="24"/>
          <w:szCs w:val="24"/>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7838"/>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Callback</w:t>
            </w:r>
          </w:p>
        </w:tc>
        <w:tc>
          <w:tcPr>
            <w:tcW w:w="78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Description</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onCreate()</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is the first callback and called when the activity is first created.</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onStart()</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callback is called when the activity becomes visible to the user.</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onResume()</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is called when the user starts interacting with the application.</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onPause()</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onStop()</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callback is called when the activity is no longer visible.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onDestroy()</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callback is called before the activity is destroyed by the system.</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onRestart()</w:t>
            </w:r>
          </w:p>
        </w:tc>
        <w:tc>
          <w:tcPr>
            <w:tcW w:w="78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callback is called when the activity restarts after stopping it.</w:t>
            </w:r>
          </w:p>
        </w:tc>
      </w:tr>
    </w:tbl>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pPr>
      <w:r>
        <w:rPr>
          <w:sz w:val="24"/>
          <w:szCs w:val="24"/>
        </w:rPr>
        <w:t xml:space="preserve">Hình dưới đây mô tả vòng đời của 1 Activity </w:t>
      </w:r>
    </w:p>
    <w:p>
      <w:pPr>
        <w:pStyle w:val="Normal"/>
        <w:jc w:val="left"/>
        <w:rPr>
          <w:sz w:val="24"/>
          <w:szCs w:val="24"/>
        </w:rPr>
      </w:pPr>
      <w:r>
        <w:rPr/>
      </w:r>
    </w:p>
    <w:p>
      <w:pPr>
        <w:pStyle w:val="Normal"/>
        <w:jc w:val="left"/>
        <w:rPr>
          <w:sz w:val="24"/>
          <w:szCs w:val="24"/>
        </w:rPr>
      </w:pPr>
      <w:r>
        <w:rPr/>
        <w:drawing>
          <wp:anchor behindDoc="0" distT="0" distB="0" distL="0" distR="0" simplePos="0" locked="0" layoutInCell="1" allowOverlap="1" relativeHeight="2">
            <wp:simplePos x="0" y="0"/>
            <wp:positionH relativeFrom="column">
              <wp:posOffset>886460</wp:posOffset>
            </wp:positionH>
            <wp:positionV relativeFrom="paragraph">
              <wp:posOffset>57785</wp:posOffset>
            </wp:positionV>
            <wp:extent cx="3743960" cy="4839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43960" cy="4839335"/>
                    </a:xfrm>
                    <a:prstGeom prst="rect">
                      <a:avLst/>
                    </a:prstGeom>
                    <a:noFill/>
                    <a:ln w="9525">
                      <a:noFill/>
                      <a:miter lim="800000"/>
                      <a:headEnd/>
                      <a:tailEnd/>
                    </a:ln>
                  </pic:spPr>
                </pic:pic>
              </a:graphicData>
            </a:graphic>
          </wp:anchor>
        </w:drawing>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pPr>
      <w:r>
        <w:rPr>
          <w:sz w:val="24"/>
          <w:szCs w:val="24"/>
        </w:rPr>
        <w:t>2.2. Fragment</w:t>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r>
    </w:p>
    <w:p>
      <w:pPr>
        <w:pStyle w:val="Normal"/>
        <w:jc w:val="left"/>
        <w:rPr>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1873250" cy="5004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73250" cy="5004435"/>
                    </a:xfrm>
                    <a:prstGeom prst="rect">
                      <a:avLst/>
                    </a:prstGeom>
                    <a:noFill/>
                    <a:ln w="9525">
                      <a:noFill/>
                      <a:miter lim="800000"/>
                      <a:headEnd/>
                      <a:tailEnd/>
                    </a:ln>
                  </pic:spPr>
                </pic:pic>
              </a:graphicData>
            </a:graphic>
          </wp:anchor>
        </w:drawing>
      </w:r>
      <w:r>
        <w:br w:type="page"/>
      </w:r>
    </w:p>
    <w:p>
      <w:pPr>
        <w:pStyle w:val="Normal"/>
        <w:jc w:val="left"/>
        <w:rPr/>
      </w:pPr>
      <w:r>
        <w:rPr>
          <w:sz w:val="24"/>
          <w:szCs w:val="24"/>
        </w:rPr>
        <w:t>Tài liệu tham khảo</w:t>
      </w:r>
    </w:p>
    <w:p>
      <w:pPr>
        <w:pStyle w:val="Normal"/>
        <w:jc w:val="left"/>
        <w:rPr/>
      </w:pPr>
      <w:r>
        <w:rPr>
          <w:sz w:val="24"/>
          <w:szCs w:val="24"/>
        </w:rPr>
        <w:t xml:space="preserve">[1] Java Code Conventions : </w:t>
      </w:r>
      <w:hyperlink r:id="rId5">
        <w:r>
          <w:rPr>
            <w:rStyle w:val="InternetLink"/>
            <w:sz w:val="24"/>
            <w:szCs w:val="24"/>
          </w:rPr>
          <w:t>http://www.oracle.com/technetwork/java/codeconventions-150003.pdf</w:t>
        </w:r>
      </w:hyperlink>
    </w:p>
    <w:p>
      <w:pPr>
        <w:pStyle w:val="Normal"/>
        <w:jc w:val="left"/>
        <w:rPr/>
      </w:pPr>
      <w:r>
        <w:rPr>
          <w:sz w:val="24"/>
          <w:szCs w:val="24"/>
        </w:rPr>
        <w:t xml:space="preserve"> </w:t>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Author: 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WW8NumSt4z0">
    <w:name w:val="WW8NumSt4z0"/>
    <w:qFormat/>
    <w:rPr>
      <w:rFonts w:ascii="Symbol" w:hAnsi="Symbol" w:cs="Symbol"/>
      <w:sz w:val="24"/>
      <w:szCs w:val="24"/>
      <w:lang w:val="en-GB"/>
    </w:rPr>
  </w:style>
  <w:style w:type="character" w:styleId="WW8NumSt4z1">
    <w:name w:val="WW8NumSt4z1"/>
    <w:qFormat/>
    <w:rPr>
      <w:rFonts w:ascii="Courier New" w:hAnsi="Courier New" w:cs="Courier New"/>
    </w:rPr>
  </w:style>
  <w:style w:type="character" w:styleId="WW8NumSt4z2">
    <w:name w:val="WW8NumSt4z2"/>
    <w:qFormat/>
    <w:rPr>
      <w:rFonts w:ascii="Wingdings" w:hAnsi="Wingdings" w:cs="Wingdings"/>
    </w:rPr>
  </w:style>
  <w:style w:type="character" w:styleId="WW8NumSt4z3">
    <w:name w:val="WW8NumSt4z3"/>
    <w:qFormat/>
    <w:rPr>
      <w:rFonts w:ascii="Symbol" w:hAnsi="Symbol" w:cs="Symbol"/>
    </w:rPr>
  </w:style>
  <w:style w:type="character" w:styleId="Bullets">
    <w:name w:val="Bullets"/>
    <w:qFormat/>
    <w:rPr>
      <w:rFonts w:ascii="OpenSymbol" w:hAnsi="OpenSymbol" w:eastAsia="OpenSymbol" w:cs="OpenSymbol"/>
    </w:rPr>
  </w:style>
  <w:style w:type="character" w:styleId="CODE">
    <w:name w:val="CODE"/>
    <w:qFormat/>
    <w:rPr>
      <w:rFonts w:ascii="Courier New" w:hAnsi="Courier New" w:cs="Courier New"/>
      <w:sz w:val="20"/>
    </w:rPr>
  </w:style>
  <w:style w:type="character" w:styleId="VisitedInternetLink">
    <w:name w:val="Visited Internet Link"/>
    <w:rPr>
      <w:color w:val="800080"/>
      <w:u w:val="single"/>
    </w:rPr>
  </w:style>
  <w:style w:type="character" w:styleId="CodeCharCharCharChar">
    <w:name w:val="Code Char Char Char Char"/>
    <w:qFormat/>
    <w:rPr>
      <w:rFonts w:ascii="Courier New" w:hAnsi="Courier New" w:cs="Courier New"/>
      <w:sz w:val="14"/>
      <w:lang w:val="en-GB" w:eastAsia="en-US" w:bidi="ar-SA"/>
    </w:rPr>
  </w:style>
  <w:style w:type="character" w:styleId="WW8Num4z0">
    <w:name w:val="WW8Num4z0"/>
    <w:qFormat/>
    <w:rPr>
      <w:rFonts w:ascii="Tahoma" w:hAnsi="Tahoma" w:cs="Tahoma"/>
      <w:spacing w:val="0"/>
      <w:sz w:val="18"/>
      <w:lang w:val="en-GB"/>
    </w:rPr>
  </w:style>
  <w:style w:type="character" w:styleId="ListLabel1">
    <w:name w:val="ListLabel 1"/>
    <w:qFormat/>
    <w:rPr>
      <w:rFonts w:cs="Wingdings"/>
      <w:sz w:val="24"/>
    </w:rPr>
  </w:style>
  <w:style w:type="character" w:styleId="ListLabel2">
    <w:name w:val="ListLabel 2"/>
    <w:qFormat/>
    <w:rPr>
      <w:rFonts w:ascii="Courier New" w:hAnsi="Courier New" w:cs="Symbol"/>
      <w:sz w:val="22"/>
      <w:szCs w:val="24"/>
      <w:lang w:val="en-GB"/>
    </w:rPr>
  </w:style>
  <w:style w:type="character" w:styleId="ListLabel3">
    <w:name w:val="ListLabel 3"/>
    <w:qFormat/>
    <w:rPr>
      <w:rFonts w:cs="OpenSymbol"/>
    </w:rPr>
  </w:style>
  <w:style w:type="character" w:styleId="ListLabel4">
    <w:name w:val="ListLabel 4"/>
    <w:qFormat/>
    <w:rPr>
      <w:rFonts w:ascii="Liberation Serif" w:hAnsi="Liberation Serif" w:cs="Tahoma"/>
      <w:b/>
      <w:spacing w:val="0"/>
      <w:sz w:val="24"/>
      <w:lang w:val="en-G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ingLv1">
    <w:name w:val="Heading Lv1"/>
    <w:basedOn w:val="Normal"/>
    <w:qFormat/>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qFormat/>
    <w:pPr>
      <w:spacing w:lineRule="auto" w:line="240" w:before="60" w:after="60"/>
    </w:pPr>
    <w:rPr>
      <w:rFonts w:ascii="Tahoma" w:hAnsi="Tahoma" w:cs="Tahoma"/>
    </w:rPr>
  </w:style>
  <w:style w:type="paragraph" w:styleId="Bang">
    <w:name w:val="Bang"/>
    <w:basedOn w:val="Normal"/>
    <w:qFormat/>
    <w:pPr>
      <w:widowControl/>
      <w:spacing w:before="60" w:after="60"/>
      <w:ind w:left="144" w:hanging="0"/>
    </w:pPr>
    <w:rPr>
      <w:rFonts w:ascii="Tahoma" w:hAnsi="Tahoma" w:cs="Tahoma"/>
      <w:sz w:val="18"/>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NormalIndent">
    <w:name w:val="Normal Indent"/>
    <w:basedOn w:val="Normal"/>
    <w:qFormat/>
    <w:pPr>
      <w:widowControl/>
      <w:spacing w:before="60" w:after="20"/>
      <w:ind w:left="1555" w:hanging="0"/>
      <w:jc w:val="left"/>
    </w:pPr>
    <w:rPr>
      <w:rFonts w:ascii="Arial" w:hAnsi="Arial" w:cs="Arial"/>
      <w:spacing w:val="0"/>
      <w:sz w:val="20"/>
      <w:szCs w:val="20"/>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rPr/>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oracle.com/technetwork/java/codeconventions-150003.pdf"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LibreOffice/4.4.5.2$Linux_X86_64 LibreOffice_project/40m0$Build-2</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2015-08-20T10:05:06Z</dcterms:created>
  <dc:language>en-US</dc:language>
  <dcterms:modified xsi:type="dcterms:W3CDTF">2015-08-20T17:17:41Z</dcterms:modified>
  <cp:revision>5</cp:revision>
</cp:coreProperties>
</file>