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ABeeZee" w:cs="ABeeZee" w:eastAsia="ABeeZee" w:hAnsi="ABeeZee"/>
          <w:b w:val="1"/>
          <w:bCs w:val="1"/>
          <w:sz w:val="46"/>
          <w:szCs w:val="46"/>
        </w:rPr>
      </w:pPr>
      <w:bookmarkStart w:colFirst="0" w:colLast="0" w:name="_te96b4424pgu" w:id="0"/>
      <w:bookmarkEnd w:id="0"/>
      <w:r w:rsidDel="00000000" w:rsidR="00000000" w:rsidRPr="00000000">
        <w:rPr>
          <w:rFonts w:ascii="ABeeZee" w:cs="ABeeZee" w:eastAsia="ABeeZee" w:hAnsi="ABeeZee"/>
          <w:b w:val="1"/>
          <w:bCs w:val="1"/>
          <w:sz w:val="46"/>
          <w:szCs w:val="46"/>
          <w:rtl w:val="0"/>
        </w:rPr>
        <w:t xml:space="preserve">Software Engineering Major Project Documentation</w:t>
      </w:r>
    </w:p>
    <w:p w:rsidR="00000000" w:rsidDel="00000000" w:rsidP="00000000" w:rsidRDefault="00000000" w:rsidRPr="00000000" w14:paraId="00000002">
      <w:pPr>
        <w:pStyle w:val="Subtitle"/>
        <w:keepNext w:val="0"/>
        <w:keepLines w:val="0"/>
        <w:spacing w:before="280" w:lineRule="auto"/>
        <w:jc w:val="both"/>
        <w:rPr>
          <w:rFonts w:ascii="ABeeZee" w:cs="ABeeZee" w:eastAsia="ABeeZee" w:hAnsi="ABeeZee"/>
        </w:rPr>
      </w:pPr>
      <w:bookmarkStart w:colFirst="0" w:colLast="0" w:name="_wbqdn7ifi8p5" w:id="1"/>
      <w:bookmarkEnd w:id="1"/>
      <w:r w:rsidDel="00000000" w:rsidR="00000000" w:rsidRPr="00000000">
        <w:rPr>
          <w:rFonts w:ascii="ABeeZee" w:cs="ABeeZee" w:eastAsia="ABeeZee" w:hAnsi="ABeeZee"/>
          <w:rtl w:val="0"/>
        </w:rPr>
        <w:t xml:space="preserve">Bonnyrigg Chess Engine – School Tournament Engine</w:t>
      </w:r>
    </w:p>
    <w:p w:rsidR="00000000" w:rsidDel="00000000" w:rsidP="00000000" w:rsidRDefault="00000000" w:rsidRPr="00000000" w14:paraId="00000003">
      <w:pPr>
        <w:jc w:val="both"/>
        <w:rPr>
          <w:rFonts w:ascii="ABeeZee" w:cs="ABeeZee" w:eastAsia="ABeeZee" w:hAnsi="ABeeZee"/>
          <w:color w:val="ff0000"/>
        </w:rPr>
      </w:pPr>
      <w:r w:rsidDel="00000000" w:rsidR="00000000" w:rsidRPr="00000000">
        <w:rPr>
          <w:rFonts w:ascii="ABeeZee" w:cs="ABeeZee" w:eastAsia="ABeeZee" w:hAnsi="ABeeZee"/>
          <w:b w:val="1"/>
          <w:bCs w:val="1"/>
          <w:rtl w:val="0"/>
        </w:rPr>
        <w:t xml:space="preserve">Student Name:</w:t>
      </w:r>
      <w:r w:rsidDel="00000000" w:rsidR="00000000" w:rsidRPr="00000000">
        <w:rPr>
          <w:rFonts w:ascii="ABeeZee" w:cs="ABeeZee" w:eastAsia="ABeeZee" w:hAnsi="ABeeZee"/>
          <w:rtl w:val="0"/>
        </w:rPr>
        <w:t xml:space="preserve"> </w:t>
      </w:r>
      <w:r w:rsidDel="00000000" w:rsidR="00000000" w:rsidRPr="00000000">
        <w:rPr>
          <w:rFonts w:ascii="ABeeZee" w:cs="ABeeZee" w:eastAsia="ABeeZee" w:hAnsi="ABeeZee"/>
          <w:color w:val="ff0000"/>
          <w:rtl w:val="0"/>
        </w:rPr>
        <w:t xml:space="preserve">Danny Trieu Nguyen  </w:t>
      </w:r>
    </w:p>
    <w:p w:rsidR="00000000" w:rsidDel="00000000" w:rsidP="00000000" w:rsidRDefault="00000000" w:rsidRPr="00000000" w14:paraId="00000004">
      <w:pPr>
        <w:jc w:val="both"/>
        <w:rPr>
          <w:rFonts w:ascii="ABeeZee" w:cs="ABeeZee" w:eastAsia="ABeeZee" w:hAnsi="ABeeZee"/>
          <w:color w:val="ff0000"/>
        </w:rPr>
      </w:pPr>
      <w:r w:rsidDel="00000000" w:rsidR="00000000" w:rsidRPr="00000000">
        <w:rPr>
          <w:rFonts w:ascii="ABeeZee" w:cs="ABeeZee" w:eastAsia="ABeeZee" w:hAnsi="ABeeZee"/>
          <w:b w:val="1"/>
          <w:bCs w:val="1"/>
          <w:rtl w:val="0"/>
        </w:rPr>
        <w:t xml:space="preserve">Course:</w:t>
      </w:r>
      <w:r w:rsidDel="00000000" w:rsidR="00000000" w:rsidRPr="00000000">
        <w:rPr>
          <w:rFonts w:ascii="ABeeZee" w:cs="ABeeZee" w:eastAsia="ABeeZee" w:hAnsi="ABeeZee"/>
          <w:rtl w:val="0"/>
        </w:rPr>
        <w:t xml:space="preserve"> </w:t>
      </w:r>
      <w:r w:rsidDel="00000000" w:rsidR="00000000" w:rsidRPr="00000000">
        <w:rPr>
          <w:rFonts w:ascii="ABeeZee" w:cs="ABeeZee" w:eastAsia="ABeeZee" w:hAnsi="ABeeZee"/>
          <w:color w:val="ff0000"/>
          <w:rtl w:val="0"/>
        </w:rPr>
        <w:t xml:space="preserve">HSC Software Engineering</w:t>
      </w:r>
    </w:p>
    <w:p w:rsidR="00000000" w:rsidDel="00000000" w:rsidP="00000000" w:rsidRDefault="00000000" w:rsidRPr="00000000" w14:paraId="00000005">
      <w:pPr>
        <w:jc w:val="both"/>
        <w:rPr>
          <w:rFonts w:ascii="ABeeZee" w:cs="ABeeZee" w:eastAsia="ABeeZee" w:hAnsi="ABeeZee"/>
          <w:color w:val="ff0000"/>
        </w:rPr>
      </w:pPr>
      <w:r w:rsidDel="00000000" w:rsidR="00000000" w:rsidRPr="00000000">
        <w:rPr>
          <w:rFonts w:ascii="ABeeZee" w:cs="ABeeZee" w:eastAsia="ABeeZee" w:hAnsi="ABeeZee"/>
          <w:b w:val="1"/>
          <w:bCs w:val="1"/>
          <w:rtl w:val="0"/>
        </w:rPr>
        <w:t xml:space="preserve">Teacher:</w:t>
      </w:r>
      <w:r w:rsidDel="00000000" w:rsidR="00000000" w:rsidRPr="00000000">
        <w:rPr>
          <w:rFonts w:ascii="ABeeZee" w:cs="ABeeZee" w:eastAsia="ABeeZee" w:hAnsi="ABeeZee"/>
          <w:rtl w:val="0"/>
        </w:rPr>
        <w:t xml:space="preserve"> </w:t>
      </w:r>
      <w:r w:rsidDel="00000000" w:rsidR="00000000" w:rsidRPr="00000000">
        <w:rPr>
          <w:rFonts w:ascii="ABeeZee" w:cs="ABeeZee" w:eastAsia="ABeeZee" w:hAnsi="ABeeZee"/>
          <w:color w:val="ff0000"/>
          <w:rtl w:val="0"/>
        </w:rPr>
        <w:t xml:space="preserve">Mr Zhukov</w:t>
      </w:r>
    </w:p>
    <w:p w:rsidR="00000000" w:rsidDel="00000000" w:rsidP="00000000" w:rsidRDefault="00000000" w:rsidRPr="00000000" w14:paraId="00000006">
      <w:pPr>
        <w:jc w:val="both"/>
        <w:rPr>
          <w:rFonts w:ascii="ABeeZee" w:cs="ABeeZee" w:eastAsia="ABeeZee" w:hAnsi="ABeeZee"/>
        </w:rPr>
      </w:pPr>
      <w:r w:rsidDel="00000000" w:rsidR="00000000" w:rsidRPr="00000000">
        <w:rPr>
          <w:rFonts w:ascii="ABeeZee" w:cs="ABeeZee" w:eastAsia="ABeeZee" w:hAnsi="ABeeZee"/>
          <w:b w:val="1"/>
          <w:bCs w:val="1"/>
          <w:rtl w:val="0"/>
        </w:rPr>
        <w:t xml:space="preserve">GitHub Repository:</w:t>
      </w:r>
      <w:r w:rsidDel="00000000" w:rsidR="00000000" w:rsidRPr="00000000">
        <w:rPr>
          <w:rFonts w:ascii="ABeeZee" w:cs="ABeeZee" w:eastAsia="ABeeZee" w:hAnsi="ABeeZee"/>
          <w:rtl w:val="0"/>
        </w:rPr>
        <w:t xml:space="preserve"> </w:t>
      </w:r>
      <w:hyperlink r:id="rId6">
        <w:r w:rsidDel="00000000" w:rsidR="00000000" w:rsidRPr="00000000">
          <w:rPr>
            <w:rFonts w:ascii="ABeeZee" w:cs="ABeeZee" w:eastAsia="ABeeZee" w:hAnsi="ABeeZee"/>
            <w:color w:val="1155cc"/>
            <w:u w:val="single"/>
            <w:rtl w:val="0"/>
          </w:rPr>
          <w:t xml:space="preserve">https://github.com/Nghtmra/Chess-Engine.git</w:t>
        </w:r>
      </w:hyperlink>
      <w:r w:rsidDel="00000000" w:rsidR="00000000" w:rsidRPr="00000000">
        <w:rPr>
          <w:rFonts w:ascii="ABeeZee" w:cs="ABeeZee" w:eastAsia="ABeeZee" w:hAnsi="ABeeZee"/>
          <w:rtl w:val="0"/>
        </w:rPr>
        <w:t xml:space="preserve"> </w:t>
      </w:r>
    </w:p>
    <w:p w:rsidR="00000000" w:rsidDel="00000000" w:rsidP="00000000" w:rsidRDefault="00000000" w:rsidRPr="00000000" w14:paraId="00000007">
      <w:pPr>
        <w:jc w:val="both"/>
        <w:rPr>
          <w:rFonts w:ascii="ABeeZee" w:cs="ABeeZee" w:eastAsia="ABeeZee" w:hAnsi="ABeeZee"/>
          <w:color w:val="ff0000"/>
        </w:rPr>
      </w:pPr>
      <w:r w:rsidDel="00000000" w:rsidR="00000000" w:rsidRPr="00000000">
        <w:rPr>
          <w:rFonts w:ascii="ABeeZee" w:cs="ABeeZee" w:eastAsia="ABeeZee" w:hAnsi="ABeeZee"/>
          <w:b w:val="1"/>
          <w:bCs w:val="1"/>
          <w:rtl w:val="0"/>
        </w:rPr>
        <w:t xml:space="preserve">Submission Date:</w:t>
      </w:r>
      <w:r w:rsidDel="00000000" w:rsidR="00000000" w:rsidRPr="00000000">
        <w:rPr>
          <w:rFonts w:ascii="ABeeZee" w:cs="ABeeZee" w:eastAsia="ABeeZee" w:hAnsi="ABeeZee"/>
          <w:rtl w:val="0"/>
        </w:rPr>
        <w:t xml:space="preserve"> </w:t>
      </w:r>
      <w:r w:rsidDel="00000000" w:rsidR="00000000" w:rsidRPr="00000000">
        <w:rPr>
          <w:rFonts w:ascii="ABeeZee" w:cs="ABeeZee" w:eastAsia="ABeeZee" w:hAnsi="ABeeZee"/>
          <w:color w:val="ff0000"/>
          <w:rtl w:val="0"/>
        </w:rPr>
        <w:t xml:space="preserve">1 July 2026</w:t>
      </w:r>
    </w:p>
    <w:p w:rsidR="00000000" w:rsidDel="00000000" w:rsidP="00000000" w:rsidRDefault="00000000" w:rsidRPr="00000000" w14:paraId="00000008">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ABeeZee" w:cs="ABeeZee" w:eastAsia="ABeeZee" w:hAnsi="ABeeZee"/>
          <w:b w:val="1"/>
          <w:bCs w:val="1"/>
          <w:sz w:val="46"/>
          <w:szCs w:val="46"/>
        </w:rPr>
      </w:pPr>
      <w:bookmarkStart w:colFirst="0" w:colLast="0" w:name="_7u93efo3xc06" w:id="2"/>
      <w:bookmarkEnd w:id="2"/>
      <w:r w:rsidDel="00000000" w:rsidR="00000000" w:rsidRPr="00000000">
        <w:rPr>
          <w:rFonts w:ascii="ABeeZee" w:cs="ABeeZee" w:eastAsia="ABeeZee" w:hAnsi="ABeeZee"/>
          <w:b w:val="1"/>
          <w:bCs w:val="1"/>
          <w:sz w:val="46"/>
          <w:szCs w:val="46"/>
          <w:rtl w:val="0"/>
        </w:rPr>
        <w:t xml:space="preserve">Table of Contents</w:t>
      </w:r>
    </w:p>
    <w:sdt>
      <w:sdtPr>
        <w:id w:val="-2086925349"/>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bCs w:val="1"/>
              <w:color w:val="000000"/>
              <w:sz w:val="12"/>
              <w:szCs w:val="12"/>
              <w:u w:val="none"/>
            </w:rPr>
          </w:pPr>
          <w:r w:rsidDel="00000000" w:rsidR="00000000" w:rsidRPr="00000000">
            <w:fldChar w:fldCharType="begin"/>
            <w:instrText xml:space="preserve"> TOC \h \u \z \t "Heading 1,1,Heading 2,2,Heading 3,3,Heading 4,4,Heading 5,5,Heading 6,6,"</w:instrText>
            <w:fldChar w:fldCharType="separate"/>
          </w:r>
          <w:hyperlink w:anchor="_te96b4424pgu">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Software Engineering Major Project Documentation</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sz w:val="12"/>
              <w:szCs w:val="12"/>
              <w:u w:val="none"/>
            </w:rPr>
          </w:pPr>
          <w:hyperlink w:anchor="_7u93efo3xc06">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sz w:val="12"/>
              <w:szCs w:val="12"/>
              <w:u w:val="none"/>
            </w:rPr>
          </w:pPr>
          <w:hyperlink w:anchor="_vma4iqgkuhs1">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sz w:val="12"/>
              <w:szCs w:val="12"/>
              <w:u w:val="none"/>
            </w:rPr>
          </w:pPr>
          <w:hyperlink w:anchor="_gtqj2c1rjerv">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Problem Statement</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sz w:val="12"/>
              <w:szCs w:val="12"/>
              <w:u w:val="none"/>
            </w:rPr>
          </w:pPr>
          <w:hyperlink w:anchor="_86b1nyyxrfyw">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Purpose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sz w:val="12"/>
              <w:szCs w:val="12"/>
              <w:u w:val="none"/>
            </w:rPr>
          </w:pPr>
          <w:hyperlink w:anchor="_mvdvctjslprp">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Educational Value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sz w:val="12"/>
              <w:szCs w:val="12"/>
              <w:u w:val="none"/>
            </w:rPr>
          </w:pPr>
          <w:hyperlink w:anchor="_5elksekvomlu">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Benefits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sz w:val="12"/>
              <w:szCs w:val="12"/>
              <w:u w:val="none"/>
            </w:rPr>
          </w:pPr>
          <w:hyperlink w:anchor="_3fu5v8lxuutp">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Project Planning</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sz w:val="12"/>
              <w:szCs w:val="12"/>
              <w:u w:val="none"/>
            </w:rPr>
          </w:pPr>
          <w:hyperlink w:anchor="_lrhatiq2azbz">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Software Methodology</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sz w:val="12"/>
              <w:szCs w:val="12"/>
              <w:u w:val="none"/>
            </w:rPr>
          </w:pPr>
          <w:hyperlink w:anchor="_tiiqqi8ybbbz">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Chosen Method: Agile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sz w:val="12"/>
              <w:szCs w:val="12"/>
              <w:u w:val="none"/>
            </w:rPr>
          </w:pPr>
          <w:hyperlink w:anchor="_8ngeuu529jvg">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Sprint Breakdown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sz w:val="12"/>
              <w:szCs w:val="12"/>
              <w:u w:val="none"/>
            </w:rPr>
          </w:pPr>
          <w:hyperlink w:anchor="_v936ly7dksdj">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Requirements Analysis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sz w:val="12"/>
              <w:szCs w:val="12"/>
              <w:u w:val="none"/>
            </w:rPr>
          </w:pPr>
          <w:hyperlink w:anchor="_fvh4msq5wjek">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Functional Requirements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sz w:val="12"/>
              <w:szCs w:val="12"/>
              <w:u w:val="none"/>
            </w:rPr>
          </w:pPr>
          <w:hyperlink w:anchor="_jj6v2sotlggq">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Non‑Functional Requirements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sz w:val="12"/>
              <w:szCs w:val="12"/>
              <w:u w:val="none"/>
            </w:rPr>
          </w:pPr>
          <w:hyperlink w:anchor="_frhrl9b919kr">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Stakeholder Analysis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sz w:val="12"/>
              <w:szCs w:val="12"/>
              <w:u w:val="none"/>
            </w:rPr>
          </w:pPr>
          <w:hyperlink w:anchor="_tp6sz093ibfs">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Primary Stakeholders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sz w:val="12"/>
              <w:szCs w:val="12"/>
              <w:u w:val="none"/>
            </w:rPr>
          </w:pPr>
          <w:hyperlink w:anchor="_5x77u3un6a7x">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Secondary Stakeholders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sz w:val="12"/>
              <w:szCs w:val="12"/>
              <w:u w:val="none"/>
            </w:rPr>
          </w:pPr>
          <w:hyperlink w:anchor="_8yiaj8uyadyo">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Gantt Chart</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sz w:val="12"/>
              <w:szCs w:val="12"/>
              <w:u w:val="none"/>
            </w:rPr>
          </w:pPr>
          <w:hyperlink w:anchor="_vk5igh4s9wl5">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Risk Management</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sz w:val="12"/>
              <w:szCs w:val="12"/>
              <w:u w:val="none"/>
            </w:rPr>
          </w:pPr>
          <w:hyperlink w:anchor="_qu6iq81hn36e">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Technologies and Justification</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sz w:val="12"/>
              <w:szCs w:val="12"/>
              <w:u w:val="none"/>
            </w:rPr>
          </w:pPr>
          <w:hyperlink w:anchor="_951aqsufqeyu">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IDE Selection</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sz w:val="12"/>
              <w:szCs w:val="12"/>
              <w:u w:val="none"/>
            </w:rPr>
          </w:pPr>
          <w:hyperlink w:anchor="_77grcvew1ax6">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Chosen IDE: VS Code</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sz w:val="12"/>
              <w:szCs w:val="12"/>
              <w:u w:val="none"/>
            </w:rPr>
          </w:pPr>
          <w:hyperlink w:anchor="_dfze2l3gbtyr">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Language Selection</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sz w:val="12"/>
              <w:szCs w:val="12"/>
              <w:u w:val="none"/>
            </w:rPr>
          </w:pPr>
          <w:hyperlink w:anchor="_uadhcp3dxmge">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Chosen Language: Python</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sz w:val="12"/>
              <w:szCs w:val="12"/>
              <w:u w:val="none"/>
            </w:rPr>
          </w:pPr>
          <w:hyperlink w:anchor="_fj4ukyi21h4o">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Libraries Used</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sz w:val="12"/>
              <w:szCs w:val="12"/>
              <w:u w:val="none"/>
            </w:rPr>
          </w:pPr>
          <w:hyperlink w:anchor="_26d279edvknk">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Design Documentation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sz w:val="12"/>
              <w:szCs w:val="12"/>
              <w:u w:val="none"/>
            </w:rPr>
          </w:pPr>
          <w:hyperlink w:anchor="_cxuezuw3lf4n">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High‑Level Architecture</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sz w:val="12"/>
              <w:szCs w:val="12"/>
              <w:u w:val="none"/>
            </w:rPr>
          </w:pPr>
          <w:hyperlink w:anchor="_3u2dykmruwgo">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Modules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sz w:val="12"/>
              <w:szCs w:val="12"/>
              <w:u w:val="none"/>
            </w:rPr>
          </w:pPr>
          <w:hyperlink w:anchor="_eglg9gl3yx7i">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Low‑Level Design (UML)</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sz w:val="12"/>
              <w:szCs w:val="12"/>
              <w:u w:val="none"/>
            </w:rPr>
          </w:pPr>
          <w:hyperlink w:anchor="_ncss7b6d9u6">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Class Diagram (Text Version)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sz w:val="12"/>
              <w:szCs w:val="12"/>
              <w:u w:val="none"/>
            </w:rPr>
          </w:pPr>
          <w:hyperlink w:anchor="_3vyo9x4re2rh">
            <w:r w:rsidDel="00000000" w:rsidR="00000000" w:rsidRPr="00000000">
              <w:rPr>
                <w:color w:val="000000"/>
                <w:sz w:val="12"/>
                <w:szCs w:val="12"/>
                <w:u w:val="none"/>
                <w:rtl w:val="0"/>
              </w:rPr>
              <w:t xml:space="preserve">Class Diagram (Full Version)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sz w:val="12"/>
              <w:szCs w:val="12"/>
              <w:u w:val="none"/>
            </w:rPr>
          </w:pPr>
          <w:hyperlink w:anchor="_jb51iac9ctsp">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Flowcharts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sz w:val="12"/>
              <w:szCs w:val="12"/>
              <w:u w:val="none"/>
            </w:rPr>
          </w:pPr>
          <w:hyperlink w:anchor="_icesmyoe0zz9">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Move Validation Flow</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sz w:val="12"/>
              <w:szCs w:val="12"/>
              <w:u w:val="none"/>
            </w:rPr>
          </w:pPr>
          <w:hyperlink w:anchor="_yfo2x8y2h3jh">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Check Detection Flow</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sz w:val="12"/>
              <w:szCs w:val="12"/>
              <w:u w:val="none"/>
            </w:rPr>
          </w:pPr>
          <w:hyperlink w:anchor="_i8iuhjaccsk6">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Pseudocode</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sz w:val="12"/>
              <w:szCs w:val="12"/>
              <w:u w:val="none"/>
            </w:rPr>
          </w:pPr>
          <w:hyperlink w:anchor="_q0rcu2lqmzwp">
            <w:r w:rsidDel="00000000" w:rsidR="00000000" w:rsidRPr="00000000">
              <w:rPr>
                <w:color w:val="000000"/>
                <w:sz w:val="12"/>
                <w:szCs w:val="12"/>
                <w:u w:val="none"/>
                <w:rtl w:val="0"/>
              </w:rPr>
              <w:t xml:space="preserve">🧩 Pseudocode: User Interaction &amp; Drag‑and‑Drop</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sz w:val="12"/>
              <w:szCs w:val="12"/>
              <w:u w:val="none"/>
            </w:rPr>
          </w:pPr>
          <w:hyperlink w:anchor="_hpg77x2thkka">
            <w:r w:rsidDel="00000000" w:rsidR="00000000" w:rsidRPr="00000000">
              <w:rPr>
                <w:color w:val="000000"/>
                <w:sz w:val="12"/>
                <w:szCs w:val="12"/>
                <w:u w:val="none"/>
                <w:rtl w:val="0"/>
              </w:rPr>
              <w:t xml:space="preserve">♟️ Pseudocode: Move Validation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sz w:val="12"/>
              <w:szCs w:val="12"/>
              <w:u w:val="none"/>
            </w:rPr>
          </w:pPr>
          <w:hyperlink w:anchor="_hpuuw3kwm5hl">
            <w:r w:rsidDel="00000000" w:rsidR="00000000" w:rsidRPr="00000000">
              <w:rPr>
                <w:color w:val="000000"/>
                <w:sz w:val="12"/>
                <w:szCs w:val="12"/>
                <w:u w:val="none"/>
                <w:rtl w:val="0"/>
              </w:rPr>
              <w:t xml:space="preserve">👑 Pseudocode: Check Detection</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sz w:val="12"/>
              <w:szCs w:val="12"/>
              <w:u w:val="none"/>
            </w:rPr>
          </w:pPr>
          <w:hyperlink w:anchor="_t2d765niz0cj">
            <w:r w:rsidDel="00000000" w:rsidR="00000000" w:rsidRPr="00000000">
              <w:rPr>
                <w:color w:val="000000"/>
                <w:sz w:val="12"/>
                <w:szCs w:val="12"/>
                <w:u w:val="none"/>
                <w:rtl w:val="0"/>
              </w:rPr>
              <w:t xml:space="preserve">🏰 Pseudocode: Castling Logic</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sz w:val="12"/>
              <w:szCs w:val="12"/>
              <w:u w:val="none"/>
            </w:rPr>
          </w:pPr>
          <w:hyperlink w:anchor="_1d1ccgrlqzj4">
            <w:r w:rsidDel="00000000" w:rsidR="00000000" w:rsidRPr="00000000">
              <w:rPr>
                <w:color w:val="000000"/>
                <w:sz w:val="12"/>
                <w:szCs w:val="12"/>
                <w:u w:val="none"/>
                <w:rtl w:val="0"/>
              </w:rPr>
              <w:t xml:space="preserve">⚔️ Pseudocode: En Passant</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sz w:val="12"/>
              <w:szCs w:val="12"/>
              <w:u w:val="none"/>
            </w:rPr>
          </w:pPr>
          <w:hyperlink w:anchor="_i5uvdlvuj8zw">
            <w:r w:rsidDel="00000000" w:rsidR="00000000" w:rsidRPr="00000000">
              <w:rPr>
                <w:color w:val="000000"/>
                <w:sz w:val="12"/>
                <w:szCs w:val="12"/>
                <w:u w:val="none"/>
                <w:rtl w:val="0"/>
              </w:rPr>
              <w:t xml:space="preserve">👶 Pseudocode: Pawn Promotion</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sz w:val="12"/>
              <w:szCs w:val="12"/>
              <w:u w:val="none"/>
            </w:rPr>
          </w:pPr>
          <w:hyperlink w:anchor="_pryi0jpou4ih">
            <w:r w:rsidDel="00000000" w:rsidR="00000000" w:rsidRPr="00000000">
              <w:rPr>
                <w:color w:val="000000"/>
                <w:sz w:val="12"/>
                <w:szCs w:val="12"/>
                <w:u w:val="none"/>
                <w:rtl w:val="0"/>
              </w:rPr>
              <w:t xml:space="preserve">📦 Pseudocode: Board Update</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sz w:val="12"/>
              <w:szCs w:val="12"/>
              <w:u w:val="none"/>
            </w:rPr>
          </w:pPr>
          <w:hyperlink w:anchor="_sdyfjswtni0m">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Directory Structure</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sz w:val="12"/>
              <w:szCs w:val="12"/>
              <w:u w:val="none"/>
            </w:rPr>
          </w:pPr>
          <w:hyperlink w:anchor="_klwhnk6u7eye">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Secure Programming</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sz w:val="12"/>
              <w:szCs w:val="12"/>
              <w:u w:val="none"/>
            </w:rPr>
          </w:pPr>
          <w:hyperlink w:anchor="_dt0mm3w72fj5">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Desktop Application Security</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sz w:val="12"/>
              <w:szCs w:val="12"/>
              <w:u w:val="none"/>
            </w:rPr>
          </w:pPr>
          <w:hyperlink w:anchor="_j1va7ttkqx8s">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Code Safety</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sz w:val="12"/>
              <w:szCs w:val="12"/>
              <w:u w:val="none"/>
            </w:rPr>
          </w:pPr>
          <w:hyperlink w:anchor="_k0mvm7rmgz5f">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Testing</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sz w:val="12"/>
              <w:szCs w:val="12"/>
              <w:u w:val="none"/>
            </w:rPr>
          </w:pPr>
          <w:hyperlink w:anchor="_b81sehuuiuha">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Unit Tests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sz w:val="12"/>
              <w:szCs w:val="12"/>
              <w:u w:val="none"/>
            </w:rPr>
          </w:pPr>
          <w:hyperlink w:anchor="_zgfvt28vf2jk">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Performance Testing</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000000"/>
              <w:sz w:val="12"/>
              <w:szCs w:val="12"/>
              <w:u w:val="none"/>
            </w:rPr>
          </w:pPr>
          <w:hyperlink w:anchor="_8l1mm0ir04ko">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Accessibility Testing</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sz w:val="12"/>
              <w:szCs w:val="12"/>
              <w:u w:val="none"/>
            </w:rPr>
          </w:pPr>
          <w:hyperlink w:anchor="_n00dsc2lj89t">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Edge Cases</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color w:val="000000"/>
              <w:sz w:val="12"/>
              <w:szCs w:val="12"/>
              <w:u w:val="none"/>
            </w:rPr>
          </w:pPr>
          <w:hyperlink w:anchor="_nlz6n9blyumf">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GitHub Management</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sz w:val="12"/>
              <w:szCs w:val="12"/>
              <w:u w:val="none"/>
            </w:rPr>
          </w:pPr>
          <w:hyperlink w:anchor="_sb1y4o5llnqg">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Commit Requirements</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sz w:val="12"/>
              <w:szCs w:val="12"/>
              <w:u w:val="none"/>
            </w:rPr>
          </w:pPr>
          <w:hyperlink w:anchor="_pjxjv82ykkkt">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Example Commit History</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b w:val="1"/>
              <w:bCs w:val="1"/>
              <w:color w:val="000000"/>
              <w:sz w:val="12"/>
              <w:szCs w:val="12"/>
              <w:u w:val="none"/>
            </w:rPr>
          </w:pPr>
          <w:hyperlink w:anchor="_zfj1o924pdvj">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Logbook</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bCs w:val="1"/>
              <w:color w:val="000000"/>
              <w:sz w:val="12"/>
              <w:szCs w:val="12"/>
              <w:u w:val="none"/>
            </w:rPr>
          </w:pPr>
          <w:hyperlink w:anchor="_jeo7kaivblzk">
            <w:r w:rsidDel="00000000" w:rsidR="00000000" w:rsidRPr="00000000">
              <w:rPr>
                <w:rFonts w:ascii="ABeeZee" w:cs="ABeeZee" w:eastAsia="ABeeZee" w:hAnsi="ABeeZee"/>
                <w:b w:val="1"/>
                <w:bCs w:val="1"/>
                <w:i w:val="0"/>
                <w:iCs w:val="0"/>
                <w:smallCaps w:val="0"/>
                <w:strike w:val="0"/>
                <w:color w:val="000000"/>
                <w:sz w:val="12"/>
                <w:szCs w:val="12"/>
                <w:u w:val="none"/>
                <w:shd w:fill="auto" w:val="clear"/>
                <w:vertAlign w:val="baseline"/>
                <w:rtl w:val="0"/>
              </w:rPr>
              <w:t xml:space="preserve">Final Reflection</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color w:val="000000"/>
              <w:sz w:val="12"/>
              <w:szCs w:val="12"/>
              <w:u w:val="none"/>
            </w:rPr>
          </w:pPr>
          <w:hyperlink w:anchor="_2tbs3djtwxb0">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Challenges</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u w:val="none"/>
            </w:rPr>
          </w:pPr>
          <w:hyperlink w:anchor="_pn3s3zy4k42j">
            <w:r w:rsidDel="00000000" w:rsidR="00000000" w:rsidRPr="00000000">
              <w:rPr>
                <w:rFonts w:ascii="ABeeZee" w:cs="ABeeZee" w:eastAsia="ABeeZee" w:hAnsi="ABeeZee"/>
                <w:b w:val="0"/>
                <w:bCs w:val="0"/>
                <w:i w:val="0"/>
                <w:iCs w:val="0"/>
                <w:smallCaps w:val="0"/>
                <w:strike w:val="0"/>
                <w:color w:val="000000"/>
                <w:sz w:val="12"/>
                <w:szCs w:val="12"/>
                <w:u w:val="none"/>
                <w:shd w:fill="auto" w:val="clear"/>
                <w:vertAlign w:val="baseline"/>
                <w:rtl w:val="0"/>
              </w:rPr>
              <w:t xml:space="preserve">Future Improvements</w:t>
            </w:r>
          </w:hyperlink>
          <w:hyperlink w:anchor="_pn3s3zy4k42j">
            <w:r w:rsidDel="00000000" w:rsidR="00000000" w:rsidRPr="00000000">
              <w:rPr>
                <w:rFonts w:ascii="ABeeZee" w:cs="ABeeZee" w:eastAsia="ABeeZee" w:hAnsi="ABeeZee"/>
                <w:b w:val="0"/>
                <w:bCs w:val="0"/>
                <w:i w:val="0"/>
                <w:iCs w:val="0"/>
                <w:smallCaps w:val="0"/>
                <w:strike w:val="0"/>
                <w:color w:val="000000"/>
                <w:sz w:val="14"/>
                <w:szCs w:val="14"/>
                <w:u w:val="none"/>
                <w:shd w:fill="auto" w:val="clear"/>
                <w:vertAlign w:val="baseline"/>
                <w:rtl w:val="0"/>
              </w:rPr>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240" w:before="240" w:lineRule="auto"/>
        <w:jc w:val="both"/>
        <w:rPr>
          <w:rFonts w:ascii="ABeeZee" w:cs="ABeeZee" w:eastAsia="ABeeZee" w:hAnsi="ABeeZee"/>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jc w:val="both"/>
        <w:rPr>
          <w:rFonts w:ascii="ABeeZee" w:cs="ABeeZee" w:eastAsia="ABeeZee" w:hAnsi="ABeeZee"/>
          <w:b w:val="1"/>
          <w:bCs w:val="1"/>
          <w:sz w:val="46"/>
          <w:szCs w:val="46"/>
        </w:rPr>
      </w:pPr>
      <w:bookmarkStart w:colFirst="0" w:colLast="0" w:name="_vma4iqgkuhs1" w:id="3"/>
      <w:bookmarkEnd w:id="3"/>
      <w:r w:rsidDel="00000000" w:rsidR="00000000" w:rsidRPr="00000000">
        <w:rPr>
          <w:rFonts w:ascii="ABeeZee" w:cs="ABeeZee" w:eastAsia="ABeeZee" w:hAnsi="ABeeZee"/>
          <w:b w:val="1"/>
          <w:bCs w:val="1"/>
          <w:sz w:val="46"/>
          <w:szCs w:val="46"/>
          <w:rtl w:val="0"/>
        </w:rPr>
        <w:t xml:space="preserve">Introduction</w:t>
      </w:r>
    </w:p>
    <w:p w:rsidR="00000000" w:rsidDel="00000000" w:rsidP="00000000" w:rsidRDefault="00000000" w:rsidRPr="00000000" w14:paraId="00000046">
      <w:pPr>
        <w:pStyle w:val="Heading2"/>
        <w:keepNext w:val="0"/>
        <w:keepLines w:val="0"/>
        <w:spacing w:after="80" w:lineRule="auto"/>
        <w:jc w:val="both"/>
        <w:rPr>
          <w:rFonts w:ascii="ABeeZee" w:cs="ABeeZee" w:eastAsia="ABeeZee" w:hAnsi="ABeeZee"/>
          <w:b w:val="1"/>
          <w:bCs w:val="1"/>
          <w:sz w:val="34"/>
          <w:szCs w:val="34"/>
        </w:rPr>
      </w:pPr>
      <w:bookmarkStart w:colFirst="0" w:colLast="0" w:name="_gtqj2c1rjerv" w:id="4"/>
      <w:bookmarkEnd w:id="4"/>
      <w:r w:rsidDel="00000000" w:rsidR="00000000" w:rsidRPr="00000000">
        <w:rPr>
          <w:rFonts w:ascii="ABeeZee" w:cs="ABeeZee" w:eastAsia="ABeeZee" w:hAnsi="ABeeZee"/>
          <w:b w:val="1"/>
          <w:bCs w:val="1"/>
          <w:sz w:val="34"/>
          <w:szCs w:val="34"/>
          <w:rtl w:val="0"/>
        </w:rPr>
        <w:t xml:space="preserve">Problem Statement</w:t>
      </w:r>
    </w:p>
    <w:p w:rsidR="00000000" w:rsidDel="00000000" w:rsidP="00000000" w:rsidRDefault="00000000" w:rsidRPr="00000000" w14:paraId="00000047">
      <w:pPr>
        <w:spacing w:after="240" w:before="240" w:lineRule="auto"/>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Chess engines available today, such as Stockfish or online platforms like Chess.com, are designed for advanced players and often require internet access, complex interfaces, or high computational resources. These tools are not ideal for school environments where students need a simple, offline, and easy‑to‑understand system that demonstrates core software engineering principles. Teachers and tournament organisers also require a reliable engine that enforces rules correctly without overwhelming users with unnecessary features. This project addresses that gap by creating a fully functional chess engine tailored specifically for educational use, allowing students to explore programming concepts while interacting with a familiar game.</w:t>
      </w:r>
    </w:p>
    <w:p w:rsidR="00000000" w:rsidDel="00000000" w:rsidP="00000000" w:rsidRDefault="00000000" w:rsidRPr="00000000" w14:paraId="00000048">
      <w:pPr>
        <w:spacing w:after="240" w:before="240" w:lineRule="auto"/>
        <w:jc w:val="both"/>
        <w:rPr>
          <w:rFonts w:ascii="ABeeZee" w:cs="ABeeZee" w:eastAsia="ABeeZee" w:hAnsi="ABeeZee"/>
          <w:color w:val="4a86e8"/>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jc w:val="both"/>
        <w:rPr>
          <w:rFonts w:ascii="ABeeZee" w:cs="ABeeZee" w:eastAsia="ABeeZee" w:hAnsi="ABeeZee"/>
          <w:b w:val="1"/>
          <w:bCs w:val="1"/>
          <w:sz w:val="34"/>
          <w:szCs w:val="34"/>
        </w:rPr>
      </w:pPr>
      <w:bookmarkStart w:colFirst="0" w:colLast="0" w:name="_86b1nyyxrfyw" w:id="5"/>
      <w:bookmarkEnd w:id="5"/>
      <w:r w:rsidDel="00000000" w:rsidR="00000000" w:rsidRPr="00000000">
        <w:rPr>
          <w:rFonts w:ascii="ABeeZee" w:cs="ABeeZee" w:eastAsia="ABeeZee" w:hAnsi="ABeeZee"/>
          <w:b w:val="1"/>
          <w:bCs w:val="1"/>
          <w:sz w:val="34"/>
          <w:szCs w:val="34"/>
          <w:rtl w:val="0"/>
        </w:rPr>
        <w:t xml:space="preserve">Purpose</w:t>
      </w:r>
    </w:p>
    <w:p w:rsidR="00000000" w:rsidDel="00000000" w:rsidP="00000000" w:rsidRDefault="00000000" w:rsidRPr="00000000" w14:paraId="0000004A">
      <w:pPr>
        <w:spacing w:after="240" w:before="240" w:lineRule="auto"/>
        <w:ind w:left="0" w:firstLine="0"/>
        <w:jc w:val="both"/>
        <w:rPr>
          <w:rFonts w:ascii="ABeeZee" w:cs="ABeeZee" w:eastAsia="ABeeZee" w:hAnsi="ABeeZee"/>
        </w:rPr>
      </w:pPr>
      <w:r w:rsidDel="00000000" w:rsidR="00000000" w:rsidRPr="00000000">
        <w:rPr>
          <w:rFonts w:ascii="ABeeZee" w:cs="ABeeZee" w:eastAsia="ABeeZee" w:hAnsi="ABeeZee"/>
          <w:color w:val="4a86e8"/>
          <w:rtl w:val="0"/>
        </w:rPr>
        <w:t xml:space="preserve">The purpose of this project is to develop an accessible, visually clear, and user‑friendly chess engine that can be used in classrooms, school chess clubs, and small tournaments. The system is designed to help students understand object‑oriented programming, algorithms, and user interface design through a practical and engaging application. Teachers benefit from a tool that demonstrates real‑world software engineering concepts, while tournament organisers gain a stable platform for running matches. The engine provides educational value by reinforcing logical thinking, problem solving, and strategic planning, all while showcasing how software systems handle rules, interactions, and rendering. Its offline nature ensures reliability in school environments, and its intuitive drag‑and‑drop interface makes it suitable for users of all ages and skill levels.</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mvdvctjslprp" w:id="6"/>
      <w:bookmarkEnd w:id="6"/>
      <w:r w:rsidDel="00000000" w:rsidR="00000000" w:rsidRPr="00000000">
        <w:rPr>
          <w:rFonts w:ascii="ABeeZee" w:cs="ABeeZee" w:eastAsia="ABeeZee" w:hAnsi="ABeeZee"/>
          <w:b w:val="1"/>
          <w:bCs w:val="1"/>
          <w:color w:val="000000"/>
          <w:sz w:val="26"/>
          <w:szCs w:val="26"/>
          <w:rtl w:val="0"/>
        </w:rPr>
        <w:t xml:space="preserve">Educational Value</w:t>
      </w:r>
    </w:p>
    <w:p w:rsidR="00000000" w:rsidDel="00000000" w:rsidP="00000000" w:rsidRDefault="00000000" w:rsidRPr="00000000" w14:paraId="0000004C">
      <w:pPr>
        <w:numPr>
          <w:ilvl w:val="0"/>
          <w:numId w:val="16"/>
        </w:numPr>
        <w:spacing w:after="0" w:afterAutospacing="0" w:before="24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Demonstrates object‑oriented programming</w:t>
      </w:r>
    </w:p>
    <w:p w:rsidR="00000000" w:rsidDel="00000000" w:rsidP="00000000" w:rsidRDefault="00000000" w:rsidRPr="00000000" w14:paraId="0000004D">
      <w:pPr>
        <w:numPr>
          <w:ilvl w:val="0"/>
          <w:numId w:val="16"/>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Shows real‑world application of algorithms</w:t>
      </w:r>
    </w:p>
    <w:p w:rsidR="00000000" w:rsidDel="00000000" w:rsidP="00000000" w:rsidRDefault="00000000" w:rsidRPr="00000000" w14:paraId="0000004E">
      <w:pPr>
        <w:numPr>
          <w:ilvl w:val="0"/>
          <w:numId w:val="16"/>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Teaches UI/UX design principles</w:t>
      </w:r>
    </w:p>
    <w:p w:rsidR="00000000" w:rsidDel="00000000" w:rsidP="00000000" w:rsidRDefault="00000000" w:rsidRPr="00000000" w14:paraId="0000004F">
      <w:pPr>
        <w:numPr>
          <w:ilvl w:val="0"/>
          <w:numId w:val="16"/>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Provides hands‑on experience with game development</w:t>
      </w:r>
    </w:p>
    <w:p w:rsidR="00000000" w:rsidDel="00000000" w:rsidP="00000000" w:rsidRDefault="00000000" w:rsidRPr="00000000" w14:paraId="00000050">
      <w:pPr>
        <w:numPr>
          <w:ilvl w:val="0"/>
          <w:numId w:val="16"/>
        </w:numPr>
        <w:spacing w:after="24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Encourages strategic thinking and logic</w:t>
      </w:r>
    </w:p>
    <w:p w:rsidR="00000000" w:rsidDel="00000000" w:rsidP="00000000" w:rsidRDefault="00000000" w:rsidRPr="00000000" w14:paraId="00000051">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5elksekvomlu" w:id="7"/>
      <w:bookmarkEnd w:id="7"/>
      <w:r w:rsidDel="00000000" w:rsidR="00000000" w:rsidRPr="00000000">
        <w:rPr>
          <w:rFonts w:ascii="ABeeZee" w:cs="ABeeZee" w:eastAsia="ABeeZee" w:hAnsi="ABeeZee"/>
          <w:b w:val="1"/>
          <w:bCs w:val="1"/>
          <w:color w:val="000000"/>
          <w:sz w:val="26"/>
          <w:szCs w:val="26"/>
          <w:rtl w:val="0"/>
        </w:rPr>
        <w:t xml:space="preserve">Benefits</w:t>
      </w:r>
    </w:p>
    <w:p w:rsidR="00000000" w:rsidDel="00000000" w:rsidP="00000000" w:rsidRDefault="00000000" w:rsidRPr="00000000" w14:paraId="00000052">
      <w:pPr>
        <w:numPr>
          <w:ilvl w:val="0"/>
          <w:numId w:val="11"/>
        </w:numPr>
        <w:spacing w:after="0" w:afterAutospacing="0" w:before="24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Offline use</w:t>
      </w:r>
    </w:p>
    <w:p w:rsidR="00000000" w:rsidDel="00000000" w:rsidP="00000000" w:rsidRDefault="00000000" w:rsidRPr="00000000" w14:paraId="00000053">
      <w:pPr>
        <w:numPr>
          <w:ilvl w:val="0"/>
          <w:numId w:val="11"/>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Easy drag‑and‑drop interface</w:t>
      </w:r>
    </w:p>
    <w:p w:rsidR="00000000" w:rsidDel="00000000" w:rsidP="00000000" w:rsidRDefault="00000000" w:rsidRPr="00000000" w14:paraId="00000054">
      <w:pPr>
        <w:numPr>
          <w:ilvl w:val="0"/>
          <w:numId w:val="11"/>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Multiple themes</w:t>
      </w:r>
    </w:p>
    <w:p w:rsidR="00000000" w:rsidDel="00000000" w:rsidP="00000000" w:rsidRDefault="00000000" w:rsidRPr="00000000" w14:paraId="00000055">
      <w:pPr>
        <w:numPr>
          <w:ilvl w:val="0"/>
          <w:numId w:val="11"/>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Sound feedback</w:t>
      </w:r>
    </w:p>
    <w:p w:rsidR="00000000" w:rsidDel="00000000" w:rsidP="00000000" w:rsidRDefault="00000000" w:rsidRPr="00000000" w14:paraId="00000056">
      <w:pPr>
        <w:numPr>
          <w:ilvl w:val="0"/>
          <w:numId w:val="11"/>
        </w:numPr>
        <w:spacing w:after="0" w:afterAutospacing="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Full legal move generation</w:t>
      </w:r>
    </w:p>
    <w:p w:rsidR="00000000" w:rsidDel="00000000" w:rsidP="00000000" w:rsidRDefault="00000000" w:rsidRPr="00000000" w14:paraId="00000057">
      <w:pPr>
        <w:numPr>
          <w:ilvl w:val="0"/>
          <w:numId w:val="11"/>
        </w:numPr>
        <w:spacing w:after="240" w:before="0" w:beforeAutospacing="0" w:lineRule="auto"/>
        <w:ind w:left="720" w:hanging="360"/>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Clean modular architecture</w:t>
      </w:r>
    </w:p>
    <w:p w:rsidR="00000000" w:rsidDel="00000000" w:rsidP="00000000" w:rsidRDefault="00000000" w:rsidRPr="00000000" w14:paraId="00000058">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jc w:val="both"/>
        <w:rPr>
          <w:rFonts w:ascii="ABeeZee" w:cs="ABeeZee" w:eastAsia="ABeeZee" w:hAnsi="ABeeZee"/>
          <w:b w:val="1"/>
          <w:bCs w:val="1"/>
          <w:sz w:val="46"/>
          <w:szCs w:val="46"/>
        </w:rPr>
      </w:pPr>
      <w:bookmarkStart w:colFirst="0" w:colLast="0" w:name="_3fu5v8lxuutp" w:id="8"/>
      <w:bookmarkEnd w:id="8"/>
      <w:r w:rsidDel="00000000" w:rsidR="00000000" w:rsidRPr="00000000">
        <w:rPr>
          <w:rFonts w:ascii="ABeeZee" w:cs="ABeeZee" w:eastAsia="ABeeZee" w:hAnsi="ABeeZee"/>
          <w:b w:val="1"/>
          <w:bCs w:val="1"/>
          <w:sz w:val="46"/>
          <w:szCs w:val="46"/>
          <w:rtl w:val="0"/>
        </w:rPr>
        <w:t xml:space="preserve">Project Planning</w:t>
      </w:r>
    </w:p>
    <w:p w:rsidR="00000000" w:rsidDel="00000000" w:rsidP="00000000" w:rsidRDefault="00000000" w:rsidRPr="00000000" w14:paraId="0000005A">
      <w:pPr>
        <w:pStyle w:val="Heading2"/>
        <w:keepNext w:val="0"/>
        <w:keepLines w:val="0"/>
        <w:spacing w:after="80" w:lineRule="auto"/>
        <w:jc w:val="both"/>
        <w:rPr>
          <w:rFonts w:ascii="ABeeZee" w:cs="ABeeZee" w:eastAsia="ABeeZee" w:hAnsi="ABeeZee"/>
          <w:b w:val="1"/>
          <w:bCs w:val="1"/>
          <w:sz w:val="34"/>
          <w:szCs w:val="34"/>
        </w:rPr>
      </w:pPr>
      <w:bookmarkStart w:colFirst="0" w:colLast="0" w:name="_lrhatiq2azbz" w:id="9"/>
      <w:bookmarkEnd w:id="9"/>
      <w:r w:rsidDel="00000000" w:rsidR="00000000" w:rsidRPr="00000000">
        <w:rPr>
          <w:rFonts w:ascii="ABeeZee" w:cs="ABeeZee" w:eastAsia="ABeeZee" w:hAnsi="ABeeZee"/>
          <w:b w:val="1"/>
          <w:bCs w:val="1"/>
          <w:sz w:val="34"/>
          <w:szCs w:val="34"/>
          <w:rtl w:val="0"/>
        </w:rPr>
        <w:t xml:space="preserve">Software Methodology</w:t>
      </w:r>
    </w:p>
    <w:p w:rsidR="00000000" w:rsidDel="00000000" w:rsidP="00000000" w:rsidRDefault="00000000" w:rsidRPr="00000000" w14:paraId="0000005B">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project follows an Agile methodology because the chess engine required iterative development, continuous testing, and refinement of complex features such as move validation, special rules, and user interaction. Agile allowed the project to be divided into manageable sprints, each focusing on a specific subsystem. Early sprints concentrated on building the board and piece classes, while later sprints tackled move generation, UI rendering, and drag‑and‑drop functionality. This approach ensured that each component was functional before moving on, reducing the risk of large‑scale failures and allowing flexibility when unexpected challenges arose. Although Waterfall could have been used due to stable requirements, Agile provided the adaptability needed for debugging and refining the engine’s behaviour. </w: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tiiqqi8ybbbz" w:id="10"/>
      <w:bookmarkEnd w:id="10"/>
      <w:r w:rsidDel="00000000" w:rsidR="00000000" w:rsidRPr="00000000">
        <w:rPr>
          <w:rFonts w:ascii="ABeeZee" w:cs="ABeeZee" w:eastAsia="ABeeZee" w:hAnsi="ABeeZee"/>
          <w:b w:val="1"/>
          <w:bCs w:val="1"/>
          <w:color w:val="000000"/>
          <w:sz w:val="26"/>
          <w:szCs w:val="26"/>
          <w:rtl w:val="0"/>
        </w:rPr>
        <w:t xml:space="preserve">Chosen Method: Agile</w:t>
      </w:r>
    </w:p>
    <w:tbl>
      <w:tblPr>
        <w:tblStyle w:val="Table1"/>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325"/>
        <w:tblGridChange w:id="0">
          <w:tblGrid>
            <w:gridCol w:w="1500"/>
            <w:gridCol w:w="83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ABeeZee" w:cs="ABeeZee" w:eastAsia="ABeeZee" w:hAnsi="ABeeZee"/>
              </w:rPr>
            </w:pPr>
            <w:r w:rsidDel="00000000" w:rsidR="00000000" w:rsidRPr="00000000">
              <w:rPr>
                <w:rFonts w:ascii="ABeeZee" w:cs="ABeeZee" w:eastAsia="ABeeZee" w:hAnsi="ABeeZee"/>
                <w:b w:val="1"/>
                <w:bCs w:val="1"/>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ABeeZee" w:cs="ABeeZee" w:eastAsia="ABeeZee" w:hAnsi="ABeeZee"/>
              </w:rPr>
            </w:pPr>
            <w:r w:rsidDel="00000000" w:rsidR="00000000" w:rsidRPr="00000000">
              <w:rPr>
                <w:rFonts w:ascii="ABeeZee" w:cs="ABeeZee" w:eastAsia="ABeeZee" w:hAnsi="ABeeZee"/>
                <w:b w:val="1"/>
                <w:bCs w:val="1"/>
                <w:rtl w:val="0"/>
              </w:rPr>
              <w:t xml:space="preserve">Why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Agile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Incremental development of board, rules, UI, and testing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Waterfall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Requirements were stable but engine logic needed iteration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WAgile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Could work, but pure Agile allowed faster prototyping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DevOps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Not required for a desktop Pygame application</w:t>
            </w:r>
          </w:p>
        </w:tc>
      </w:tr>
    </w:tbl>
    <w:p w:rsidR="00000000" w:rsidDel="00000000" w:rsidP="00000000" w:rsidRDefault="00000000" w:rsidRPr="00000000" w14:paraId="00000067">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8ngeuu529jvg" w:id="11"/>
      <w:bookmarkEnd w:id="11"/>
      <w:r w:rsidDel="00000000" w:rsidR="00000000" w:rsidRPr="00000000">
        <w:rPr>
          <w:rFonts w:ascii="ABeeZee" w:cs="ABeeZee" w:eastAsia="ABeeZee" w:hAnsi="ABeeZee"/>
          <w:b w:val="1"/>
          <w:bCs w:val="1"/>
          <w:color w:val="000000"/>
          <w:sz w:val="26"/>
          <w:szCs w:val="26"/>
          <w:rtl w:val="0"/>
        </w:rPr>
        <w:t xml:space="preserve">Sprint Breakdown</w:t>
      </w:r>
    </w:p>
    <w:p w:rsidR="00000000" w:rsidDel="00000000" w:rsidP="00000000" w:rsidRDefault="00000000" w:rsidRPr="00000000" w14:paraId="00000068">
      <w:pPr>
        <w:numPr>
          <w:ilvl w:val="0"/>
          <w:numId w:val="22"/>
        </w:numPr>
        <w:spacing w:after="0" w:afterAutospacing="0" w:before="24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1:</w:t>
      </w:r>
      <w:r w:rsidDel="00000000" w:rsidR="00000000" w:rsidRPr="00000000">
        <w:rPr>
          <w:rFonts w:ascii="ABeeZee" w:cs="ABeeZee" w:eastAsia="ABeeZee" w:hAnsi="ABeeZee"/>
          <w:color w:val="4a86e8"/>
          <w:rtl w:val="0"/>
        </w:rPr>
        <w:t xml:space="preserve"> Board + pieces</w:t>
      </w:r>
    </w:p>
    <w:p w:rsidR="00000000" w:rsidDel="00000000" w:rsidP="00000000" w:rsidRDefault="00000000" w:rsidRPr="00000000" w14:paraId="00000069">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2:</w:t>
      </w:r>
      <w:r w:rsidDel="00000000" w:rsidR="00000000" w:rsidRPr="00000000">
        <w:rPr>
          <w:rFonts w:ascii="ABeeZee" w:cs="ABeeZee" w:eastAsia="ABeeZee" w:hAnsi="ABeeZee"/>
          <w:color w:val="4a86e8"/>
          <w:rtl w:val="0"/>
        </w:rPr>
        <w:t xml:space="preserve"> Move validation + special rules</w:t>
      </w:r>
    </w:p>
    <w:p w:rsidR="00000000" w:rsidDel="00000000" w:rsidP="00000000" w:rsidRDefault="00000000" w:rsidRPr="00000000" w14:paraId="0000006A">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3:</w:t>
      </w:r>
      <w:r w:rsidDel="00000000" w:rsidR="00000000" w:rsidRPr="00000000">
        <w:rPr>
          <w:rFonts w:ascii="ABeeZee" w:cs="ABeeZee" w:eastAsia="ABeeZee" w:hAnsi="ABeeZee"/>
          <w:color w:val="4a86e8"/>
          <w:rtl w:val="0"/>
        </w:rPr>
        <w:t xml:space="preserve"> Engine logic + turn system</w:t>
      </w:r>
    </w:p>
    <w:p w:rsidR="00000000" w:rsidDel="00000000" w:rsidP="00000000" w:rsidRDefault="00000000" w:rsidRPr="00000000" w14:paraId="0000006B">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4:</w:t>
      </w:r>
      <w:r w:rsidDel="00000000" w:rsidR="00000000" w:rsidRPr="00000000">
        <w:rPr>
          <w:rFonts w:ascii="ABeeZee" w:cs="ABeeZee" w:eastAsia="ABeeZee" w:hAnsi="ABeeZee"/>
          <w:color w:val="4a86e8"/>
          <w:rtl w:val="0"/>
        </w:rPr>
        <w:t xml:space="preserve"> UI rendering + drag‑and‑drop</w:t>
      </w:r>
    </w:p>
    <w:p w:rsidR="00000000" w:rsidDel="00000000" w:rsidP="00000000" w:rsidRDefault="00000000" w:rsidRPr="00000000" w14:paraId="0000006C">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5:</w:t>
      </w:r>
      <w:r w:rsidDel="00000000" w:rsidR="00000000" w:rsidRPr="00000000">
        <w:rPr>
          <w:rFonts w:ascii="ABeeZee" w:cs="ABeeZee" w:eastAsia="ABeeZee" w:hAnsi="ABeeZee"/>
          <w:color w:val="4a86e8"/>
          <w:rtl w:val="0"/>
        </w:rPr>
        <w:t xml:space="preserve"> Themes + sound</w:t>
      </w:r>
    </w:p>
    <w:p w:rsidR="00000000" w:rsidDel="00000000" w:rsidP="00000000" w:rsidRDefault="00000000" w:rsidRPr="00000000" w14:paraId="0000006D">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6:</w:t>
      </w:r>
      <w:r w:rsidDel="00000000" w:rsidR="00000000" w:rsidRPr="00000000">
        <w:rPr>
          <w:rFonts w:ascii="ABeeZee" w:cs="ABeeZee" w:eastAsia="ABeeZee" w:hAnsi="ABeeZee"/>
          <w:color w:val="4a86e8"/>
          <w:rtl w:val="0"/>
        </w:rPr>
        <w:t xml:space="preserve"> Testing + bug fixes</w:t>
      </w:r>
    </w:p>
    <w:p w:rsidR="00000000" w:rsidDel="00000000" w:rsidP="00000000" w:rsidRDefault="00000000" w:rsidRPr="00000000" w14:paraId="0000006E">
      <w:pPr>
        <w:numPr>
          <w:ilvl w:val="0"/>
          <w:numId w:val="22"/>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7:</w:t>
      </w:r>
      <w:r w:rsidDel="00000000" w:rsidR="00000000" w:rsidRPr="00000000">
        <w:rPr>
          <w:rFonts w:ascii="ABeeZee" w:cs="ABeeZee" w:eastAsia="ABeeZee" w:hAnsi="ABeeZee"/>
          <w:color w:val="4a86e8"/>
          <w:rtl w:val="0"/>
        </w:rPr>
        <w:t xml:space="preserve"> Documentation</w:t>
      </w:r>
    </w:p>
    <w:p w:rsidR="00000000" w:rsidDel="00000000" w:rsidP="00000000" w:rsidRDefault="00000000" w:rsidRPr="00000000" w14:paraId="0000006F">
      <w:pPr>
        <w:numPr>
          <w:ilvl w:val="0"/>
          <w:numId w:val="22"/>
        </w:numPr>
        <w:spacing w:after="24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Sprint 8:</w:t>
      </w:r>
      <w:r w:rsidDel="00000000" w:rsidR="00000000" w:rsidRPr="00000000">
        <w:rPr>
          <w:rFonts w:ascii="ABeeZee" w:cs="ABeeZee" w:eastAsia="ABeeZee" w:hAnsi="ABeeZee"/>
          <w:color w:val="4a86e8"/>
          <w:rtl w:val="0"/>
        </w:rPr>
        <w:t xml:space="preserve"> Presentation</w:t>
      </w:r>
    </w:p>
    <w:p w:rsidR="00000000" w:rsidDel="00000000" w:rsidP="00000000" w:rsidRDefault="00000000" w:rsidRPr="00000000" w14:paraId="00000070">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jc w:val="both"/>
        <w:rPr>
          <w:rFonts w:ascii="ABeeZee" w:cs="ABeeZee" w:eastAsia="ABeeZee" w:hAnsi="ABeeZee"/>
          <w:b w:val="1"/>
          <w:bCs w:val="1"/>
          <w:sz w:val="34"/>
          <w:szCs w:val="34"/>
        </w:rPr>
      </w:pPr>
      <w:bookmarkStart w:colFirst="0" w:colLast="0" w:name="_v936ly7dksdj" w:id="12"/>
      <w:bookmarkEnd w:id="12"/>
      <w:r w:rsidDel="00000000" w:rsidR="00000000" w:rsidRPr="00000000">
        <w:rPr>
          <w:rFonts w:ascii="ABeeZee" w:cs="ABeeZee" w:eastAsia="ABeeZee" w:hAnsi="ABeeZee"/>
          <w:b w:val="1"/>
          <w:bCs w:val="1"/>
          <w:sz w:val="34"/>
          <w:szCs w:val="34"/>
          <w:rtl w:val="0"/>
        </w:rPr>
        <w:t xml:space="preserve">Requirements Analysis</w:t>
      </w:r>
    </w:p>
    <w:p w:rsidR="00000000" w:rsidDel="00000000" w:rsidP="00000000" w:rsidRDefault="00000000" w:rsidRPr="00000000" w14:paraId="00000072">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chess engine needed to meet several functional requirements to be considered complete. It had to allow users to move pieces using an intuitive drag‑and‑drop interface, enforce all legal chess rules, highlight valid moves, and correctly handle special cases such as castling, en passant, and promotion. The system also needed to switch turns automatically, reset the board, and provide visual and audio feedback. Non-functional requirements were equally important: the engine had to run smoothly at high frame rates, maintain a clean and readable interface, and be reliable in enforcing rules. Usability was a priority, ensuring that students and teachers could operate the system without prior training. Maintainability was achieved through modular object‑oriented design, making future extensions—such as AI or timers—straightforward. </w: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fvh4msq5wjek" w:id="13"/>
      <w:bookmarkEnd w:id="13"/>
      <w:r w:rsidDel="00000000" w:rsidR="00000000" w:rsidRPr="00000000">
        <w:rPr>
          <w:rFonts w:ascii="ABeeZee" w:cs="ABeeZee" w:eastAsia="ABeeZee" w:hAnsi="ABeeZee"/>
          <w:b w:val="1"/>
          <w:bCs w:val="1"/>
          <w:color w:val="000000"/>
          <w:sz w:val="26"/>
          <w:szCs w:val="26"/>
          <w:rtl w:val="0"/>
        </w:rPr>
        <w:t xml:space="preserve">Functional Requirements</w:t>
      </w:r>
    </w:p>
    <w:p w:rsidR="00000000" w:rsidDel="00000000" w:rsidP="00000000" w:rsidRDefault="00000000" w:rsidRPr="00000000" w14:paraId="00000074">
      <w:pPr>
        <w:numPr>
          <w:ilvl w:val="0"/>
          <w:numId w:val="8"/>
        </w:numPr>
        <w:spacing w:after="0" w:afterAutospacing="0" w:before="24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FR1:</w:t>
      </w:r>
      <w:r w:rsidDel="00000000" w:rsidR="00000000" w:rsidRPr="00000000">
        <w:rPr>
          <w:rFonts w:ascii="ABeeZee" w:cs="ABeeZee" w:eastAsia="ABeeZee" w:hAnsi="ABeeZee"/>
          <w:color w:val="4a86e8"/>
          <w:rtl w:val="0"/>
        </w:rPr>
        <w:t xml:space="preserve"> Move pieces using drag‑and‑drop</w:t>
      </w:r>
    </w:p>
    <w:p w:rsidR="00000000" w:rsidDel="00000000" w:rsidP="00000000" w:rsidRDefault="00000000" w:rsidRPr="00000000" w14:paraId="00000075">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FR2:</w:t>
      </w:r>
      <w:r w:rsidDel="00000000" w:rsidR="00000000" w:rsidRPr="00000000">
        <w:rPr>
          <w:rFonts w:ascii="ABeeZee" w:cs="ABeeZee" w:eastAsia="ABeeZee" w:hAnsi="ABeeZee"/>
          <w:color w:val="4a86e8"/>
          <w:rtl w:val="0"/>
        </w:rPr>
        <w:t xml:space="preserve"> Detect legal moves</w:t>
      </w:r>
    </w:p>
    <w:p w:rsidR="00000000" w:rsidDel="00000000" w:rsidP="00000000" w:rsidRDefault="00000000" w:rsidRPr="00000000" w14:paraId="00000076">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FR3:</w:t>
      </w:r>
      <w:r w:rsidDel="00000000" w:rsidR="00000000" w:rsidRPr="00000000">
        <w:rPr>
          <w:rFonts w:ascii="ABeeZee" w:cs="ABeeZee" w:eastAsia="ABeeZee" w:hAnsi="ABeeZee"/>
          <w:color w:val="4a86e8"/>
          <w:rtl w:val="0"/>
        </w:rPr>
        <w:t xml:space="preserve"> Highlight valid moves</w:t>
      </w:r>
    </w:p>
    <w:p w:rsidR="00000000" w:rsidDel="00000000" w:rsidP="00000000" w:rsidRDefault="00000000" w:rsidRPr="00000000" w14:paraId="00000077">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FR4:</w:t>
      </w:r>
      <w:r w:rsidDel="00000000" w:rsidR="00000000" w:rsidRPr="00000000">
        <w:rPr>
          <w:rFonts w:ascii="ABeeZee" w:cs="ABeeZee" w:eastAsia="ABeeZee" w:hAnsi="ABeeZee"/>
          <w:color w:val="4a86e8"/>
          <w:rtl w:val="0"/>
        </w:rPr>
        <w:t xml:space="preserve"> Enforce special rules (castling, en passant, promotion)</w:t>
      </w:r>
    </w:p>
    <w:p w:rsidR="00000000" w:rsidDel="00000000" w:rsidP="00000000" w:rsidRDefault="00000000" w:rsidRPr="00000000" w14:paraId="00000078">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FR5:</w:t>
      </w:r>
      <w:r w:rsidDel="00000000" w:rsidR="00000000" w:rsidRPr="00000000">
        <w:rPr>
          <w:rFonts w:ascii="ABeeZee" w:cs="ABeeZee" w:eastAsia="ABeeZee" w:hAnsi="ABeeZee"/>
          <w:color w:val="4a86e8"/>
          <w:rtl w:val="0"/>
        </w:rPr>
        <w:t xml:space="preserve"> Switch turns</w:t>
      </w:r>
    </w:p>
    <w:p w:rsidR="00000000" w:rsidDel="00000000" w:rsidP="00000000" w:rsidRDefault="00000000" w:rsidRPr="00000000" w14:paraId="00000079">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FR6:</w:t>
      </w:r>
      <w:r w:rsidDel="00000000" w:rsidR="00000000" w:rsidRPr="00000000">
        <w:rPr>
          <w:rFonts w:ascii="ABeeZee" w:cs="ABeeZee" w:eastAsia="ABeeZee" w:hAnsi="ABeeZee"/>
          <w:color w:val="4a86e8"/>
          <w:rtl w:val="0"/>
        </w:rPr>
        <w:t xml:space="preserve"> Reset game</w:t>
      </w:r>
    </w:p>
    <w:p w:rsidR="00000000" w:rsidDel="00000000" w:rsidP="00000000" w:rsidRDefault="00000000" w:rsidRPr="00000000" w14:paraId="0000007A">
      <w:pPr>
        <w:numPr>
          <w:ilvl w:val="0"/>
          <w:numId w:val="8"/>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FR7:</w:t>
      </w:r>
      <w:r w:rsidDel="00000000" w:rsidR="00000000" w:rsidRPr="00000000">
        <w:rPr>
          <w:rFonts w:ascii="ABeeZee" w:cs="ABeeZee" w:eastAsia="ABeeZee" w:hAnsi="ABeeZee"/>
          <w:color w:val="4a86e8"/>
          <w:rtl w:val="0"/>
        </w:rPr>
        <w:t xml:space="preserve"> Change board theme</w:t>
      </w:r>
    </w:p>
    <w:p w:rsidR="00000000" w:rsidDel="00000000" w:rsidP="00000000" w:rsidRDefault="00000000" w:rsidRPr="00000000" w14:paraId="0000007B">
      <w:pPr>
        <w:numPr>
          <w:ilvl w:val="0"/>
          <w:numId w:val="8"/>
        </w:numPr>
        <w:spacing w:after="24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FR8:</w:t>
      </w:r>
      <w:r w:rsidDel="00000000" w:rsidR="00000000" w:rsidRPr="00000000">
        <w:rPr>
          <w:rFonts w:ascii="ABeeZee" w:cs="ABeeZee" w:eastAsia="ABeeZee" w:hAnsi="ABeeZee"/>
          <w:color w:val="4a86e8"/>
          <w:rtl w:val="0"/>
        </w:rPr>
        <w:t xml:space="preserve"> Play move/capture sounds</w:t>
      </w:r>
    </w:p>
    <w:p w:rsidR="00000000" w:rsidDel="00000000" w:rsidP="00000000" w:rsidRDefault="00000000" w:rsidRPr="00000000" w14:paraId="0000007C">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jj6v2sotlggq" w:id="14"/>
      <w:bookmarkEnd w:id="14"/>
      <w:r w:rsidDel="00000000" w:rsidR="00000000" w:rsidRPr="00000000">
        <w:rPr>
          <w:rFonts w:ascii="ABeeZee" w:cs="ABeeZee" w:eastAsia="ABeeZee" w:hAnsi="ABeeZee"/>
          <w:b w:val="1"/>
          <w:bCs w:val="1"/>
          <w:color w:val="000000"/>
          <w:sz w:val="26"/>
          <w:szCs w:val="26"/>
          <w:rtl w:val="0"/>
        </w:rPr>
        <w:t xml:space="preserve">Non‑Functional Requirements</w:t>
      </w:r>
    </w:p>
    <w:p w:rsidR="00000000" w:rsidDel="00000000" w:rsidP="00000000" w:rsidRDefault="00000000" w:rsidRPr="00000000" w14:paraId="0000007D">
      <w:pPr>
        <w:numPr>
          <w:ilvl w:val="0"/>
          <w:numId w:val="9"/>
        </w:numPr>
        <w:spacing w:after="0" w:afterAutospacing="0" w:before="24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Performance:</w:t>
      </w:r>
      <w:r w:rsidDel="00000000" w:rsidR="00000000" w:rsidRPr="00000000">
        <w:rPr>
          <w:rFonts w:ascii="ABeeZee" w:cs="ABeeZee" w:eastAsia="ABeeZee" w:hAnsi="ABeeZee"/>
          <w:color w:val="4a86e8"/>
          <w:rtl w:val="0"/>
        </w:rPr>
        <w:t xml:space="preserve"> Smooth 60 FPS rendering</w:t>
      </w:r>
    </w:p>
    <w:p w:rsidR="00000000" w:rsidDel="00000000" w:rsidP="00000000" w:rsidRDefault="00000000" w:rsidRPr="00000000" w14:paraId="0000007E">
      <w:pPr>
        <w:numPr>
          <w:ilvl w:val="0"/>
          <w:numId w:val="9"/>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Security:</w:t>
      </w:r>
      <w:r w:rsidDel="00000000" w:rsidR="00000000" w:rsidRPr="00000000">
        <w:rPr>
          <w:rFonts w:ascii="ABeeZee" w:cs="ABeeZee" w:eastAsia="ABeeZee" w:hAnsi="ABeeZee"/>
          <w:color w:val="4a86e8"/>
          <w:rtl w:val="0"/>
        </w:rPr>
        <w:t xml:space="preserve"> Safe file handling, no external inputs</w:t>
      </w:r>
    </w:p>
    <w:p w:rsidR="00000000" w:rsidDel="00000000" w:rsidP="00000000" w:rsidRDefault="00000000" w:rsidRPr="00000000" w14:paraId="0000007F">
      <w:pPr>
        <w:numPr>
          <w:ilvl w:val="0"/>
          <w:numId w:val="9"/>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Usability:</w:t>
      </w:r>
      <w:r w:rsidDel="00000000" w:rsidR="00000000" w:rsidRPr="00000000">
        <w:rPr>
          <w:rFonts w:ascii="ABeeZee" w:cs="ABeeZee" w:eastAsia="ABeeZee" w:hAnsi="ABeeZee"/>
          <w:color w:val="4a86e8"/>
          <w:rtl w:val="0"/>
        </w:rPr>
        <w:t xml:space="preserve"> Clear UI, intuitive drag‑and‑drop</w:t>
      </w:r>
    </w:p>
    <w:p w:rsidR="00000000" w:rsidDel="00000000" w:rsidP="00000000" w:rsidRDefault="00000000" w:rsidRPr="00000000" w14:paraId="00000080">
      <w:pPr>
        <w:numPr>
          <w:ilvl w:val="0"/>
          <w:numId w:val="9"/>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Maintainability:</w:t>
      </w:r>
      <w:r w:rsidDel="00000000" w:rsidR="00000000" w:rsidRPr="00000000">
        <w:rPr>
          <w:rFonts w:ascii="ABeeZee" w:cs="ABeeZee" w:eastAsia="ABeeZee" w:hAnsi="ABeeZee"/>
          <w:color w:val="4a86e8"/>
          <w:rtl w:val="0"/>
        </w:rPr>
        <w:t xml:space="preserve"> Modular OOP architecture</w:t>
      </w:r>
    </w:p>
    <w:p w:rsidR="00000000" w:rsidDel="00000000" w:rsidP="00000000" w:rsidRDefault="00000000" w:rsidRPr="00000000" w14:paraId="00000081">
      <w:pPr>
        <w:numPr>
          <w:ilvl w:val="0"/>
          <w:numId w:val="9"/>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Reliability:</w:t>
      </w:r>
      <w:r w:rsidDel="00000000" w:rsidR="00000000" w:rsidRPr="00000000">
        <w:rPr>
          <w:rFonts w:ascii="ABeeZee" w:cs="ABeeZee" w:eastAsia="ABeeZee" w:hAnsi="ABeeZee"/>
          <w:color w:val="4a86e8"/>
          <w:rtl w:val="0"/>
        </w:rPr>
        <w:t xml:space="preserve"> Accurate rule enforcement</w:t>
      </w:r>
    </w:p>
    <w:p w:rsidR="00000000" w:rsidDel="00000000" w:rsidP="00000000" w:rsidRDefault="00000000" w:rsidRPr="00000000" w14:paraId="00000082">
      <w:pPr>
        <w:numPr>
          <w:ilvl w:val="0"/>
          <w:numId w:val="9"/>
        </w:numPr>
        <w:spacing w:after="24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Accessibility:</w:t>
      </w:r>
      <w:r w:rsidDel="00000000" w:rsidR="00000000" w:rsidRPr="00000000">
        <w:rPr>
          <w:rFonts w:ascii="ABeeZee" w:cs="ABeeZee" w:eastAsia="ABeeZee" w:hAnsi="ABeeZee"/>
          <w:color w:val="4a86e8"/>
          <w:rtl w:val="0"/>
        </w:rPr>
        <w:t xml:space="preserve"> High‑contrast themes</w:t>
      </w:r>
    </w:p>
    <w:p w:rsidR="00000000" w:rsidDel="00000000" w:rsidP="00000000" w:rsidRDefault="00000000" w:rsidRPr="00000000" w14:paraId="00000083">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jc w:val="both"/>
        <w:rPr>
          <w:rFonts w:ascii="ABeeZee" w:cs="ABeeZee" w:eastAsia="ABeeZee" w:hAnsi="ABeeZee"/>
          <w:b w:val="1"/>
          <w:bCs w:val="1"/>
          <w:sz w:val="34"/>
          <w:szCs w:val="34"/>
        </w:rPr>
      </w:pPr>
      <w:bookmarkStart w:colFirst="0" w:colLast="0" w:name="_frhrl9b919kr" w:id="15"/>
      <w:bookmarkEnd w:id="15"/>
      <w:r w:rsidDel="00000000" w:rsidR="00000000" w:rsidRPr="00000000">
        <w:rPr>
          <w:rFonts w:ascii="ABeeZee" w:cs="ABeeZee" w:eastAsia="ABeeZee" w:hAnsi="ABeeZee"/>
          <w:b w:val="1"/>
          <w:bCs w:val="1"/>
          <w:sz w:val="34"/>
          <w:szCs w:val="34"/>
          <w:rtl w:val="0"/>
        </w:rPr>
        <w:t xml:space="preserve">Stakeholder Analysis</w:t>
      </w:r>
    </w:p>
    <w:p w:rsidR="00000000" w:rsidDel="00000000" w:rsidP="00000000" w:rsidRDefault="00000000" w:rsidRPr="00000000" w14:paraId="00000085">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primary stakeholders for this project are students and chess club members who will use the engine to practice gameplay and explore programming concepts. Secondary stakeholders include teachers who will use the engine as a teaching tool and tournament organisers who require a stable platform for running matches. Each stakeholder benefits differently: students gain an interactive learning experience, teachers receive a practical demonstration tool, and organisers obtain a reliable system for enforcing rules during competitions. </w: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tp6sz093ibfs" w:id="16"/>
      <w:bookmarkEnd w:id="16"/>
      <w:r w:rsidDel="00000000" w:rsidR="00000000" w:rsidRPr="00000000">
        <w:rPr>
          <w:rFonts w:ascii="ABeeZee" w:cs="ABeeZee" w:eastAsia="ABeeZee" w:hAnsi="ABeeZee"/>
          <w:b w:val="1"/>
          <w:bCs w:val="1"/>
          <w:color w:val="000000"/>
          <w:sz w:val="26"/>
          <w:szCs w:val="26"/>
          <w:rtl w:val="0"/>
        </w:rPr>
        <w:t xml:space="preserve">Primary Stakeholders</w:t>
      </w:r>
    </w:p>
    <w:p w:rsidR="00000000" w:rsidDel="00000000" w:rsidP="00000000" w:rsidRDefault="00000000" w:rsidRPr="00000000" w14:paraId="00000087">
      <w:pPr>
        <w:numPr>
          <w:ilvl w:val="0"/>
          <w:numId w:val="18"/>
        </w:numPr>
        <w:spacing w:after="0" w:afterAutospacing="0" w:before="240" w:lineRule="auto"/>
        <w:ind w:left="720" w:hanging="360"/>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Students -</w:t>
      </w:r>
      <w:r w:rsidDel="00000000" w:rsidR="00000000" w:rsidRPr="00000000">
        <w:rPr>
          <w:rFonts w:ascii="ABeeZee" w:cs="ABeeZee" w:eastAsia="ABeeZee" w:hAnsi="ABeeZee"/>
          <w:color w:val="4a86e8"/>
          <w:rtl w:val="0"/>
        </w:rPr>
        <w:t xml:space="preserve"> Students benefit from the engine in two major ways: educationally and recreationally. From an educational perspective, the engine provides a practical demonstration of software engineering concepts such as object‑oriented programming, algorithms, user interface design, and event‑driven programming. Students can explore how the engine processes moves, enforces rules, and updates the board, giving them insight into how real software systems operate. From a recreational perspective, the engine offers a simple, offline platform for practicing chess, allowing students to improve their strategic thinking and problem‑solving skills without needing access to complex online tools. </w:t>
      </w:r>
    </w:p>
    <w:p w:rsidR="00000000" w:rsidDel="00000000" w:rsidP="00000000" w:rsidRDefault="00000000" w:rsidRPr="00000000" w14:paraId="00000088">
      <w:pPr>
        <w:numPr>
          <w:ilvl w:val="0"/>
          <w:numId w:val="18"/>
        </w:numPr>
        <w:spacing w:after="24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Chess club members -</w:t>
      </w:r>
      <w:r w:rsidDel="00000000" w:rsidR="00000000" w:rsidRPr="00000000">
        <w:rPr>
          <w:rFonts w:ascii="ABeeZee" w:cs="ABeeZee" w:eastAsia="ABeeZee" w:hAnsi="ABeeZee"/>
          <w:color w:val="4a86e8"/>
          <w:rtl w:val="0"/>
        </w:rPr>
        <w:t xml:space="preserve"> Chess club members also form a key stakeholder group. They require a reliable and easy‑to‑use system for casual matches, practice sessions, and internal tournaments. The engine’s intuitive drag‑and‑drop interface, clear visual feedback, and accurate rule enforcement make it ideal for club environments where players of varying skill levels participate. Because the engine is offline and lightweight, it can be used on school computers without requiring internet access or high‑performance hardware, making it accessible to all students regardless of their technical resources. </w:t>
      </w:r>
    </w:p>
    <w:p w:rsidR="00000000" w:rsidDel="00000000" w:rsidP="00000000" w:rsidRDefault="00000000" w:rsidRPr="00000000" w14:paraId="00000089">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5x77u3un6a7x" w:id="17"/>
      <w:bookmarkEnd w:id="17"/>
      <w:r w:rsidDel="00000000" w:rsidR="00000000" w:rsidRPr="00000000">
        <w:rPr>
          <w:rFonts w:ascii="ABeeZee" w:cs="ABeeZee" w:eastAsia="ABeeZee" w:hAnsi="ABeeZee"/>
          <w:b w:val="1"/>
          <w:bCs w:val="1"/>
          <w:color w:val="000000"/>
          <w:sz w:val="26"/>
          <w:szCs w:val="26"/>
          <w:rtl w:val="0"/>
        </w:rPr>
        <w:t xml:space="preserve">Secondary Stakeholders</w:t>
      </w:r>
    </w:p>
    <w:p w:rsidR="00000000" w:rsidDel="00000000" w:rsidP="00000000" w:rsidRDefault="00000000" w:rsidRPr="00000000" w14:paraId="0000008A">
      <w:pPr>
        <w:numPr>
          <w:ilvl w:val="0"/>
          <w:numId w:val="13"/>
        </w:numPr>
        <w:spacing w:after="0" w:afterAutospacing="0" w:before="240" w:lineRule="auto"/>
        <w:ind w:left="720" w:hanging="360"/>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Teachers -</w:t>
      </w:r>
      <w:r w:rsidDel="00000000" w:rsidR="00000000" w:rsidRPr="00000000">
        <w:rPr>
          <w:rFonts w:ascii="ABeeZee" w:cs="ABeeZee" w:eastAsia="ABeeZee" w:hAnsi="ABeeZee"/>
          <w:color w:val="4a86e8"/>
          <w:rtl w:val="0"/>
        </w:rPr>
        <w:t xml:space="preserve"> Teachers benefit from the engine as a teaching tool that demonstrates real‑world programming concepts in a tangible and engaging format. Instead of explaining abstract ideas like classes, methods, or algorithms, teachers can show students how these concepts work inside a functioning game. The engine also supports classroom activities such as debugging exercises, code walkthroughs, and algorithm analysis, making it a valuable resource for software engineering lessons.</w:t>
      </w:r>
    </w:p>
    <w:p w:rsidR="00000000" w:rsidDel="00000000" w:rsidP="00000000" w:rsidRDefault="00000000" w:rsidRPr="00000000" w14:paraId="0000008B">
      <w:pPr>
        <w:numPr>
          <w:ilvl w:val="0"/>
          <w:numId w:val="13"/>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b w:val="1"/>
          <w:bCs w:val="1"/>
          <w:color w:val="4a86e8"/>
          <w:rtl w:val="0"/>
        </w:rPr>
        <w:t xml:space="preserve">Tournament organisers -</w:t>
      </w:r>
      <w:r w:rsidDel="00000000" w:rsidR="00000000" w:rsidRPr="00000000">
        <w:rPr>
          <w:rFonts w:ascii="ABeeZee" w:cs="ABeeZee" w:eastAsia="ABeeZee" w:hAnsi="ABeeZee"/>
          <w:color w:val="4a86e8"/>
          <w:rtl w:val="0"/>
        </w:rPr>
        <w:t xml:space="preserve"> Organisers can rely on the engine to prevent illegal moves, highlight check conditions, and maintain fairness across matches. In future versions, features such as timers, PGN export, and AI opponents could further enhance its usefulness in competitive settings.</w:t>
      </w: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jc w:val="both"/>
        <w:rPr>
          <w:rFonts w:ascii="ABeeZee" w:cs="ABeeZee" w:eastAsia="ABeeZee" w:hAnsi="ABeeZee"/>
          <w:b w:val="1"/>
          <w:bCs w:val="1"/>
          <w:sz w:val="34"/>
          <w:szCs w:val="34"/>
        </w:rPr>
      </w:pPr>
      <w:bookmarkStart w:colFirst="0" w:colLast="0" w:name="_8yiaj8uyadyo" w:id="18"/>
      <w:bookmarkEnd w:id="18"/>
      <w:r w:rsidDel="00000000" w:rsidR="00000000" w:rsidRPr="00000000">
        <w:rPr>
          <w:rFonts w:ascii="ABeeZee" w:cs="ABeeZee" w:eastAsia="ABeeZee" w:hAnsi="ABeeZee"/>
          <w:b w:val="1"/>
          <w:bCs w:val="1"/>
          <w:sz w:val="34"/>
          <w:szCs w:val="34"/>
          <w:rtl w:val="0"/>
        </w:rPr>
        <w:t xml:space="preserve">Gantt Chart</w:t>
      </w:r>
    </w:p>
    <w:p w:rsidR="00000000" w:rsidDel="00000000" w:rsidP="00000000" w:rsidRDefault="00000000" w:rsidRPr="00000000" w14:paraId="0000008D">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project was planned across eight weeks to ensure steady progress and adequate time for testing and documentation. The first week focused on planning and requirement gathering, followed by UML design in week two. Weeks three and four were dedicated to implementing the board, pieces, and core rules. Week five introduced the user interface and drag‑and‑drop system, while week six concentrated on testing and debugging. Week seven was reserved for documentation, and week eight for preparing the final presentation. This structured timeline ensured that each phase received appropriate attention and that the project progressed logically from design to implementation. </w:t>
      </w:r>
    </w:p>
    <w:p w:rsidR="00000000" w:rsidDel="00000000" w:rsidP="00000000" w:rsidRDefault="00000000" w:rsidRPr="00000000" w14:paraId="0000008E">
      <w:pPr>
        <w:pStyle w:val="Heading3"/>
        <w:spacing w:after="0" w:before="0" w:line="276" w:lineRule="auto"/>
        <w:ind w:left="720" w:hanging="360"/>
        <w:rPr>
          <w:rFonts w:ascii="Oswald" w:cs="Oswald" w:eastAsia="Oswald" w:hAnsi="Oswald"/>
          <w:b w:val="1"/>
          <w:bCs w:val="1"/>
          <w:color w:val="000000"/>
        </w:rPr>
      </w:pPr>
      <w:bookmarkStart w:colFirst="0" w:colLast="0" w:name="_exedlekyyr7o" w:id="19"/>
      <w:bookmarkEnd w:id="19"/>
      <w:r w:rsidDel="00000000" w:rsidR="00000000" w:rsidRPr="00000000">
        <w:rPr>
          <w:rtl w:val="0"/>
        </w:rPr>
      </w:r>
    </w:p>
    <w:tbl>
      <w:tblPr>
        <w:tblStyle w:val="Table2"/>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465"/>
        <w:gridCol w:w="465"/>
        <w:gridCol w:w="285"/>
        <w:gridCol w:w="915"/>
        <w:gridCol w:w="195"/>
        <w:gridCol w:w="705"/>
        <w:gridCol w:w="225"/>
        <w:gridCol w:w="645"/>
        <w:gridCol w:w="285"/>
        <w:gridCol w:w="615"/>
        <w:gridCol w:w="315"/>
        <w:gridCol w:w="585"/>
        <w:gridCol w:w="345"/>
        <w:gridCol w:w="540"/>
        <w:gridCol w:w="390"/>
        <w:gridCol w:w="525"/>
        <w:gridCol w:w="405"/>
        <w:gridCol w:w="525"/>
        <w:gridCol w:w="405"/>
        <w:gridCol w:w="465"/>
        <w:gridCol w:w="915"/>
        <w:tblGridChange w:id="0">
          <w:tblGrid>
            <w:gridCol w:w="465"/>
            <w:gridCol w:w="465"/>
            <w:gridCol w:w="465"/>
            <w:gridCol w:w="285"/>
            <w:gridCol w:w="915"/>
            <w:gridCol w:w="195"/>
            <w:gridCol w:w="705"/>
            <w:gridCol w:w="225"/>
            <w:gridCol w:w="645"/>
            <w:gridCol w:w="285"/>
            <w:gridCol w:w="615"/>
            <w:gridCol w:w="315"/>
            <w:gridCol w:w="585"/>
            <w:gridCol w:w="345"/>
            <w:gridCol w:w="540"/>
            <w:gridCol w:w="390"/>
            <w:gridCol w:w="525"/>
            <w:gridCol w:w="405"/>
            <w:gridCol w:w="525"/>
            <w:gridCol w:w="405"/>
            <w:gridCol w:w="465"/>
            <w:gridCol w:w="915"/>
          </w:tblGrid>
        </w:tblGridChange>
      </w:tblGrid>
      <w:tr>
        <w:trPr>
          <w:cantSplit w:val="0"/>
          <w:trHeight w:val="420" w:hRule="atLeast"/>
          <w:tblHeader w:val="0"/>
        </w:trPr>
        <w:tc>
          <w:tcPr>
            <w:gridSpan w:val="4"/>
            <w:vMerge w:val="restart"/>
            <w:tcBorders>
              <w:top w:color="000000" w:space="0" w:sz="24" w:val="single"/>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16"/>
                <w:szCs w:val="16"/>
              </w:rPr>
            </w:pPr>
            <w:r w:rsidDel="00000000" w:rsidR="00000000" w:rsidRPr="00000000">
              <w:rPr>
                <w:sz w:val="16"/>
                <w:szCs w:val="16"/>
                <w:rtl w:val="0"/>
              </w:rPr>
              <w:t xml:space="preserve">Week</w:t>
            </w:r>
          </w:p>
        </w:tc>
        <w:tc>
          <w:tcPr>
            <w:vMerge w:val="restart"/>
            <w:tcBorders>
              <w:top w:color="000000" w:space="0" w:sz="24" w:val="single"/>
              <w:left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16"/>
                <w:szCs w:val="16"/>
              </w:rPr>
            </w:pPr>
            <w:r w:rsidDel="00000000" w:rsidR="00000000" w:rsidRPr="00000000">
              <w:rPr>
                <w:sz w:val="16"/>
                <w:szCs w:val="16"/>
                <w:rtl w:val="0"/>
              </w:rPr>
              <w:t xml:space="preserve">1</w:t>
            </w:r>
          </w:p>
        </w:tc>
        <w:tc>
          <w:tcPr>
            <w:gridSpan w:val="2"/>
            <w:vMerge w:val="restart"/>
            <w:tcBorders>
              <w:top w:color="000000" w:space="0" w:sz="24" w:val="single"/>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16"/>
                <w:szCs w:val="16"/>
              </w:rPr>
            </w:pPr>
            <w:r w:rsidDel="00000000" w:rsidR="00000000" w:rsidRPr="00000000">
              <w:rPr>
                <w:sz w:val="16"/>
                <w:szCs w:val="16"/>
                <w:rtl w:val="0"/>
              </w:rPr>
              <w:t xml:space="preserve">2</w:t>
            </w:r>
          </w:p>
        </w:tc>
        <w:tc>
          <w:tcPr>
            <w:gridSpan w:val="2"/>
            <w:vMerge w:val="restart"/>
            <w:tcBorders>
              <w:top w:color="000000" w:space="0" w:sz="24" w:val="single"/>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16"/>
                <w:szCs w:val="16"/>
              </w:rPr>
            </w:pPr>
            <w:r w:rsidDel="00000000" w:rsidR="00000000" w:rsidRPr="00000000">
              <w:rPr>
                <w:sz w:val="16"/>
                <w:szCs w:val="16"/>
                <w:rtl w:val="0"/>
              </w:rPr>
              <w:t xml:space="preserve">3</w:t>
            </w:r>
          </w:p>
        </w:tc>
        <w:tc>
          <w:tcPr>
            <w:gridSpan w:val="2"/>
            <w:vMerge w:val="restart"/>
            <w:tcBorders>
              <w:top w:color="000000" w:space="0" w:sz="24" w:val="single"/>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16"/>
                <w:szCs w:val="16"/>
              </w:rPr>
            </w:pPr>
            <w:r w:rsidDel="00000000" w:rsidR="00000000" w:rsidRPr="00000000">
              <w:rPr>
                <w:sz w:val="16"/>
                <w:szCs w:val="16"/>
                <w:rtl w:val="0"/>
              </w:rPr>
              <w:t xml:space="preserve">4</w:t>
            </w:r>
          </w:p>
        </w:tc>
        <w:tc>
          <w:tcPr>
            <w:gridSpan w:val="2"/>
            <w:vMerge w:val="restart"/>
            <w:tcBorders>
              <w:top w:color="000000" w:space="0" w:sz="24" w:val="single"/>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16"/>
                <w:szCs w:val="16"/>
              </w:rPr>
            </w:pPr>
            <w:r w:rsidDel="00000000" w:rsidR="00000000" w:rsidRPr="00000000">
              <w:rPr>
                <w:sz w:val="16"/>
                <w:szCs w:val="16"/>
                <w:rtl w:val="0"/>
              </w:rPr>
              <w:t xml:space="preserve">5</w:t>
            </w:r>
          </w:p>
        </w:tc>
        <w:tc>
          <w:tcPr>
            <w:gridSpan w:val="2"/>
            <w:vMerge w:val="restart"/>
            <w:tcBorders>
              <w:top w:color="000000" w:space="0" w:sz="24" w:val="single"/>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16"/>
                <w:szCs w:val="16"/>
              </w:rPr>
            </w:pPr>
            <w:r w:rsidDel="00000000" w:rsidR="00000000" w:rsidRPr="00000000">
              <w:rPr>
                <w:sz w:val="16"/>
                <w:szCs w:val="16"/>
                <w:rtl w:val="0"/>
              </w:rPr>
              <w:t xml:space="preserve">6</w:t>
            </w:r>
          </w:p>
        </w:tc>
        <w:tc>
          <w:tcPr>
            <w:gridSpan w:val="2"/>
            <w:vMerge w:val="restart"/>
            <w:tcBorders>
              <w:top w:color="000000" w:space="0" w:sz="24" w:val="single"/>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16"/>
                <w:szCs w:val="16"/>
              </w:rPr>
            </w:pPr>
            <w:r w:rsidDel="00000000" w:rsidR="00000000" w:rsidRPr="00000000">
              <w:rPr>
                <w:sz w:val="16"/>
                <w:szCs w:val="16"/>
                <w:rtl w:val="0"/>
              </w:rPr>
              <w:t xml:space="preserve">7</w:t>
            </w:r>
          </w:p>
        </w:tc>
        <w:tc>
          <w:tcPr>
            <w:gridSpan w:val="2"/>
            <w:vMerge w:val="restart"/>
            <w:tcBorders>
              <w:top w:color="000000" w:space="0" w:sz="24" w:val="single"/>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16"/>
                <w:szCs w:val="16"/>
              </w:rPr>
            </w:pPr>
            <w:r w:rsidDel="00000000" w:rsidR="00000000" w:rsidRPr="00000000">
              <w:rPr>
                <w:sz w:val="16"/>
                <w:szCs w:val="16"/>
                <w:rtl w:val="0"/>
              </w:rPr>
              <w:t xml:space="preserve">8</w:t>
            </w:r>
          </w:p>
        </w:tc>
        <w:tc>
          <w:tcPr>
            <w:gridSpan w:val="2"/>
            <w:vMerge w:val="restart"/>
            <w:tcBorders>
              <w:top w:color="000000" w:space="0" w:sz="24" w:val="single"/>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16"/>
                <w:szCs w:val="16"/>
              </w:rPr>
            </w:pPr>
            <w:r w:rsidDel="00000000" w:rsidR="00000000" w:rsidRPr="00000000">
              <w:rPr>
                <w:sz w:val="16"/>
                <w:szCs w:val="16"/>
                <w:rtl w:val="0"/>
              </w:rPr>
              <w:t xml:space="preserve">9</w:t>
            </w:r>
          </w:p>
        </w:tc>
        <w:tc>
          <w:tcPr>
            <w:vMerge w:val="restart"/>
            <w:tcBorders>
              <w:top w:color="000000" w:space="0" w:sz="24" w:val="single"/>
              <w:left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16"/>
                <w:szCs w:val="16"/>
              </w:rPr>
            </w:pPr>
            <w:r w:rsidDel="00000000" w:rsidR="00000000" w:rsidRPr="00000000">
              <w:rPr>
                <w:sz w:val="16"/>
                <w:szCs w:val="16"/>
                <w:rtl w:val="0"/>
              </w:rPr>
              <w:t xml:space="preserve">10</w:t>
            </w:r>
          </w:p>
        </w:tc>
      </w:tr>
      <w:tr>
        <w:trPr>
          <w:cantSplit w:val="0"/>
          <w:trHeight w:val="15" w:hRule="atLeast"/>
          <w:tblHeader w:val="0"/>
        </w:trPr>
        <w:tc>
          <w:tcPr>
            <w:gridSpan w:val="4"/>
            <w:vMerge w:val="continue"/>
            <w:tcBorders>
              <w:left w:color="000000" w:space="0" w:sz="24" w:val="single"/>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c>
          <w:tcPr>
            <w:gridSpan w:val="2"/>
            <w:vMerge w:val="continue"/>
            <w:tcBorders>
              <w:left w:color="000000" w:space="0" w:sz="24" w:val="single"/>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gridSpan w:val="2"/>
            <w:vMerge w:val="continue"/>
            <w:tcBorders>
              <w:left w:color="000000" w:space="0" w:sz="24" w:val="single"/>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r>
          </w:p>
        </w:tc>
        <w:tc>
          <w:tcPr>
            <w:gridSpan w:val="2"/>
            <w:vMerge w:val="continue"/>
            <w:tcBorders>
              <w:left w:color="000000" w:space="0" w:sz="24" w:val="single"/>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c>
          <w:tcPr>
            <w:gridSpan w:val="2"/>
            <w:vMerge w:val="continue"/>
            <w:tcBorders>
              <w:left w:color="000000" w:space="0" w:sz="24" w:val="single"/>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c>
          <w:tcPr>
            <w:gridSpan w:val="2"/>
            <w:vMerge w:val="continue"/>
            <w:tcBorders>
              <w:left w:color="000000" w:space="0" w:sz="24" w:val="single"/>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r>
          </w:p>
        </w:tc>
        <w:tc>
          <w:tcPr>
            <w:gridSpan w:val="2"/>
            <w:vMerge w:val="continue"/>
            <w:tcBorders>
              <w:left w:color="000000" w:space="0" w:sz="24" w:val="single"/>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c>
          <w:tcPr>
            <w:gridSpan w:val="2"/>
            <w:vMerge w:val="continue"/>
            <w:tcBorders>
              <w:left w:color="000000" w:space="0" w:sz="24" w:val="single"/>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r>
          </w:p>
        </w:tc>
        <w:tc>
          <w:tcPr>
            <w:gridSpan w:val="2"/>
            <w:vMerge w:val="continue"/>
            <w:tcBorders>
              <w:left w:color="000000" w:space="0" w:sz="24" w:val="single"/>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r>
      <w:tr>
        <w:trPr>
          <w:cantSplit w:val="0"/>
          <w:trHeight w:val="420" w:hRule="atLeast"/>
          <w:tblHeader w:val="0"/>
        </w:trPr>
        <w:tc>
          <w:tcPr>
            <w:gridSpan w:val="4"/>
            <w:vMerge w:val="restart"/>
            <w:tcBorders>
              <w:top w:color="000000" w:space="0" w:sz="24" w:val="single"/>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16"/>
                <w:szCs w:val="16"/>
              </w:rPr>
            </w:pPr>
            <w:r w:rsidDel="00000000" w:rsidR="00000000" w:rsidRPr="00000000">
              <w:rPr>
                <w:sz w:val="16"/>
                <w:szCs w:val="16"/>
                <w:rtl w:val="0"/>
              </w:rPr>
              <w:t xml:space="preserve">Statement of Intent</w:t>
            </w:r>
          </w:p>
          <w:p w:rsidR="00000000" w:rsidDel="00000000" w:rsidP="00000000" w:rsidRDefault="00000000" w:rsidRPr="00000000" w14:paraId="000000BC">
            <w:pPr>
              <w:widowControl w:val="0"/>
              <w:spacing w:line="240" w:lineRule="auto"/>
              <w:rPr>
                <w:color w:val="4a86e8"/>
                <w:sz w:val="16"/>
                <w:szCs w:val="16"/>
                <w:u w:val="single"/>
              </w:rPr>
            </w:pPr>
            <w:r w:rsidDel="00000000" w:rsidR="00000000" w:rsidRPr="00000000">
              <w:rPr>
                <w:color w:val="4a86e8"/>
                <w:sz w:val="16"/>
                <w:szCs w:val="16"/>
                <w:u w:val="single"/>
                <w:rtl w:val="0"/>
              </w:rPr>
              <w:t xml:space="preserve">Approx. 2 weeks</w:t>
            </w:r>
          </w:p>
        </w:tc>
        <w:tc>
          <w:tcPr>
            <w:gridSpan w:val="18"/>
            <w:tcBorders>
              <w:top w:color="000000" w:space="0" w:sz="24" w:val="single"/>
              <w:left w:color="000000" w:space="0" w:sz="24"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color w:val="00ff00"/>
                <w:sz w:val="16"/>
                <w:szCs w:val="16"/>
                <w:highlight w:val="green"/>
              </w:rPr>
            </w:pPr>
            <w:r w:rsidDel="00000000" w:rsidR="00000000" w:rsidRPr="00000000">
              <w:rPr>
                <w:color w:val="00ff00"/>
                <w:sz w:val="16"/>
                <w:szCs w:val="16"/>
                <w:rtl w:val="0"/>
              </w:rPr>
              <w:t xml:space="preserve">          </w:t>
            </w:r>
            <w:r w:rsidDel="00000000" w:rsidR="00000000" w:rsidRPr="00000000">
              <w:rPr>
                <w:color w:val="00ff00"/>
                <w:sz w:val="16"/>
                <w:szCs w:val="16"/>
                <w:highlight w:val="green"/>
                <w:rtl w:val="0"/>
              </w:rPr>
              <w:t xml:space="preserve">……………………………….</w:t>
            </w:r>
          </w:p>
        </w:tc>
      </w:tr>
      <w:tr>
        <w:trPr>
          <w:cantSplit w:val="0"/>
          <w:trHeight w:val="420" w:hRule="atLeast"/>
          <w:tblHeader w:val="0"/>
        </w:trPr>
        <w:tc>
          <w:tcPr>
            <w:gridSpan w:val="4"/>
            <w:vMerge w:val="continue"/>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c>
          <w:tcPr>
            <w:gridSpan w:val="18"/>
            <w:tcBorders>
              <w:top w:color="000000" w:space="0" w:sz="0" w:val="nil"/>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color w:val="ff0000"/>
                <w:sz w:val="16"/>
                <w:szCs w:val="16"/>
                <w:highlight w:val="red"/>
              </w:rPr>
            </w:pPr>
            <w:r w:rsidDel="00000000" w:rsidR="00000000" w:rsidRPr="00000000">
              <w:rPr>
                <w:color w:val="ff0000"/>
                <w:sz w:val="16"/>
                <w:szCs w:val="16"/>
                <w:rtl w:val="0"/>
              </w:rPr>
              <w:t xml:space="preserve">              </w:t>
            </w:r>
            <w:r w:rsidDel="00000000" w:rsidR="00000000" w:rsidRPr="00000000">
              <w:rPr>
                <w:color w:val="ff0000"/>
                <w:sz w:val="16"/>
                <w:szCs w:val="16"/>
                <w:highlight w:val="red"/>
                <w:rtl w:val="0"/>
              </w:rPr>
              <w:t xml:space="preserve">………………………………….</w:t>
            </w:r>
          </w:p>
        </w:tc>
      </w:tr>
      <w:tr>
        <w:trPr>
          <w:cantSplit w:val="0"/>
          <w:trHeight w:val="420" w:hRule="atLeast"/>
          <w:tblHeader w:val="0"/>
        </w:trPr>
        <w:tc>
          <w:tcPr>
            <w:gridSpan w:val="4"/>
            <w:vMerge w:val="restart"/>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16"/>
                <w:szCs w:val="16"/>
              </w:rPr>
            </w:pPr>
            <w:r w:rsidDel="00000000" w:rsidR="00000000" w:rsidRPr="00000000">
              <w:rPr>
                <w:sz w:val="16"/>
                <w:szCs w:val="16"/>
                <w:rtl w:val="0"/>
              </w:rPr>
              <w:t xml:space="preserve">Research </w:t>
            </w:r>
          </w:p>
          <w:p w:rsidR="00000000" w:rsidDel="00000000" w:rsidP="00000000" w:rsidRDefault="00000000" w:rsidRPr="00000000" w14:paraId="000000E9">
            <w:pPr>
              <w:widowControl w:val="0"/>
              <w:spacing w:line="240" w:lineRule="auto"/>
              <w:rPr>
                <w:color w:val="4a86e8"/>
                <w:sz w:val="16"/>
                <w:szCs w:val="16"/>
                <w:u w:val="single"/>
              </w:rPr>
            </w:pPr>
            <w:r w:rsidDel="00000000" w:rsidR="00000000" w:rsidRPr="00000000">
              <w:rPr>
                <w:color w:val="4a86e8"/>
                <w:sz w:val="16"/>
                <w:szCs w:val="16"/>
                <w:u w:val="single"/>
                <w:rtl w:val="0"/>
              </w:rPr>
              <w:t xml:space="preserve">Approx. 2 weeks</w:t>
            </w:r>
          </w:p>
        </w:tc>
        <w:tc>
          <w:tcPr>
            <w:gridSpan w:val="18"/>
            <w:tcBorders>
              <w:left w:color="000000" w:space="0" w:sz="24"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color w:val="00ff00"/>
                <w:sz w:val="16"/>
                <w:szCs w:val="16"/>
                <w:highlight w:val="green"/>
              </w:rPr>
            </w:pPr>
            <w:r w:rsidDel="00000000" w:rsidR="00000000" w:rsidRPr="00000000">
              <w:rPr>
                <w:color w:val="00ff00"/>
                <w:sz w:val="16"/>
                <w:szCs w:val="16"/>
                <w:rtl w:val="0"/>
              </w:rPr>
              <w:t xml:space="preserve">                     </w:t>
            </w:r>
            <w:r w:rsidDel="00000000" w:rsidR="00000000" w:rsidRPr="00000000">
              <w:rPr>
                <w:color w:val="00ff00"/>
                <w:sz w:val="16"/>
                <w:szCs w:val="16"/>
                <w:highlight w:val="green"/>
                <w:rtl w:val="0"/>
              </w:rPr>
              <w:t xml:space="preserve">………………………………………</w:t>
            </w:r>
          </w:p>
        </w:tc>
      </w:tr>
      <w:tr>
        <w:trPr>
          <w:cantSplit w:val="0"/>
          <w:trHeight w:val="420" w:hRule="atLeast"/>
          <w:tblHeader w:val="0"/>
        </w:trPr>
        <w:tc>
          <w:tcPr>
            <w:gridSpan w:val="4"/>
            <w:vMerge w:val="continue"/>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c>
          <w:tcPr>
            <w:gridSpan w:val="18"/>
            <w:tcBorders>
              <w:top w:color="000000" w:space="0" w:sz="0" w:val="nil"/>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color w:val="ff0000"/>
                <w:sz w:val="16"/>
                <w:szCs w:val="16"/>
                <w:highlight w:val="red"/>
              </w:rPr>
            </w:pPr>
            <w:r w:rsidDel="00000000" w:rsidR="00000000" w:rsidRPr="00000000">
              <w:rPr>
                <w:color w:val="ff0000"/>
                <w:sz w:val="16"/>
                <w:szCs w:val="16"/>
                <w:rtl w:val="0"/>
              </w:rPr>
              <w:t xml:space="preserve">                      </w:t>
            </w:r>
            <w:r w:rsidDel="00000000" w:rsidR="00000000" w:rsidRPr="00000000">
              <w:rPr>
                <w:color w:val="ff0000"/>
                <w:sz w:val="16"/>
                <w:szCs w:val="16"/>
                <w:highlight w:val="red"/>
                <w:rtl w:val="0"/>
              </w:rPr>
              <w:t xml:space="preserve">………………………………………. </w:t>
            </w:r>
            <w:r w:rsidDel="00000000" w:rsidR="00000000" w:rsidRPr="00000000">
              <w:rPr>
                <w:color w:val="ff0000"/>
                <w:sz w:val="16"/>
                <w:szCs w:val="16"/>
                <w:rtl w:val="0"/>
              </w:rPr>
              <w:t xml:space="preserve">                       </w:t>
            </w:r>
            <w:r w:rsidDel="00000000" w:rsidR="00000000" w:rsidRPr="00000000">
              <w:rPr>
                <w:rtl w:val="0"/>
              </w:rPr>
            </w:r>
          </w:p>
        </w:tc>
      </w:tr>
      <w:tr>
        <w:trPr>
          <w:cantSplit w:val="0"/>
          <w:trHeight w:val="420" w:hRule="atLeast"/>
          <w:tblHeader w:val="0"/>
        </w:trPr>
        <w:tc>
          <w:tcPr>
            <w:gridSpan w:val="4"/>
            <w:vMerge w:val="restart"/>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16"/>
                <w:szCs w:val="16"/>
              </w:rPr>
            </w:pPr>
            <w:r w:rsidDel="00000000" w:rsidR="00000000" w:rsidRPr="00000000">
              <w:rPr>
                <w:sz w:val="16"/>
                <w:szCs w:val="16"/>
                <w:rtl w:val="0"/>
              </w:rPr>
              <w:t xml:space="preserve">Selection and Justification</w:t>
            </w:r>
          </w:p>
          <w:p w:rsidR="00000000" w:rsidDel="00000000" w:rsidP="00000000" w:rsidRDefault="00000000" w:rsidRPr="00000000" w14:paraId="00000116">
            <w:pPr>
              <w:widowControl w:val="0"/>
              <w:spacing w:line="240" w:lineRule="auto"/>
              <w:rPr>
                <w:color w:val="4a86e8"/>
                <w:sz w:val="16"/>
                <w:szCs w:val="16"/>
                <w:u w:val="single"/>
              </w:rPr>
            </w:pPr>
            <w:r w:rsidDel="00000000" w:rsidR="00000000" w:rsidRPr="00000000">
              <w:rPr>
                <w:color w:val="4a86e8"/>
                <w:sz w:val="16"/>
                <w:szCs w:val="16"/>
                <w:u w:val="single"/>
                <w:rtl w:val="0"/>
              </w:rPr>
              <w:t xml:space="preserve">Approx. 2.5 weeks</w:t>
            </w:r>
          </w:p>
        </w:tc>
        <w:tc>
          <w:tcPr>
            <w:gridSpan w:val="18"/>
            <w:tcBorders>
              <w:left w:color="000000" w:space="0" w:sz="24"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color w:val="00ff00"/>
                <w:sz w:val="16"/>
                <w:szCs w:val="16"/>
                <w:highlight w:val="green"/>
              </w:rPr>
            </w:pPr>
            <w:r w:rsidDel="00000000" w:rsidR="00000000" w:rsidRPr="00000000">
              <w:rPr>
                <w:color w:val="00ff00"/>
                <w:sz w:val="16"/>
                <w:szCs w:val="16"/>
                <w:rtl w:val="0"/>
              </w:rPr>
              <w:t xml:space="preserve">                                                    </w:t>
            </w:r>
            <w:r w:rsidDel="00000000" w:rsidR="00000000" w:rsidRPr="00000000">
              <w:rPr>
                <w:color w:val="00ff00"/>
                <w:sz w:val="16"/>
                <w:szCs w:val="16"/>
                <w:highlight w:val="green"/>
                <w:rtl w:val="0"/>
              </w:rPr>
              <w:t xml:space="preserve">……………………………….</w:t>
            </w:r>
          </w:p>
        </w:tc>
      </w:tr>
      <w:tr>
        <w:trPr>
          <w:cantSplit w:val="0"/>
          <w:trHeight w:val="420" w:hRule="atLeast"/>
          <w:tblHeader w:val="0"/>
        </w:trPr>
        <w:tc>
          <w:tcPr>
            <w:gridSpan w:val="4"/>
            <w:vMerge w:val="continue"/>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r>
          </w:p>
        </w:tc>
        <w:tc>
          <w:tcPr>
            <w:gridSpan w:val="18"/>
            <w:tcBorders>
              <w:top w:color="000000" w:space="0" w:sz="0" w:val="nil"/>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color w:val="ff0000"/>
                <w:sz w:val="16"/>
                <w:szCs w:val="16"/>
                <w:highlight w:val="red"/>
              </w:rPr>
            </w:pPr>
            <w:r w:rsidDel="00000000" w:rsidR="00000000" w:rsidRPr="00000000">
              <w:rPr>
                <w:color w:val="ff0000"/>
                <w:sz w:val="16"/>
                <w:szCs w:val="16"/>
                <w:rtl w:val="0"/>
              </w:rPr>
              <w:t xml:space="preserve">                                                </w:t>
            </w:r>
            <w:r w:rsidDel="00000000" w:rsidR="00000000" w:rsidRPr="00000000">
              <w:rPr>
                <w:color w:val="ff0000"/>
                <w:sz w:val="16"/>
                <w:szCs w:val="16"/>
                <w:highlight w:val="red"/>
                <w:rtl w:val="0"/>
              </w:rPr>
              <w:t xml:space="preserve">……………………………………….. </w:t>
            </w:r>
            <w:r w:rsidDel="00000000" w:rsidR="00000000" w:rsidRPr="00000000">
              <w:rPr>
                <w:color w:val="ff0000"/>
                <w:sz w:val="16"/>
                <w:szCs w:val="16"/>
                <w:rtl w:val="0"/>
              </w:rPr>
              <w:t xml:space="preserve">    </w:t>
            </w:r>
            <w:r w:rsidDel="00000000" w:rsidR="00000000" w:rsidRPr="00000000">
              <w:rPr>
                <w:rtl w:val="0"/>
              </w:rPr>
            </w:r>
          </w:p>
        </w:tc>
      </w:tr>
      <w:tr>
        <w:trPr>
          <w:cantSplit w:val="0"/>
          <w:trHeight w:val="420" w:hRule="atLeast"/>
          <w:tblHeader w:val="0"/>
        </w:trPr>
        <w:tc>
          <w:tcPr>
            <w:gridSpan w:val="4"/>
            <w:vMerge w:val="restart"/>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16"/>
                <w:szCs w:val="16"/>
              </w:rPr>
            </w:pPr>
            <w:r w:rsidDel="00000000" w:rsidR="00000000" w:rsidRPr="00000000">
              <w:rPr>
                <w:sz w:val="16"/>
                <w:szCs w:val="16"/>
                <w:rtl w:val="0"/>
              </w:rPr>
              <w:t xml:space="preserve">Coding</w:t>
            </w:r>
          </w:p>
          <w:p w:rsidR="00000000" w:rsidDel="00000000" w:rsidP="00000000" w:rsidRDefault="00000000" w:rsidRPr="00000000" w14:paraId="00000143">
            <w:pPr>
              <w:widowControl w:val="0"/>
              <w:spacing w:line="240" w:lineRule="auto"/>
              <w:rPr>
                <w:color w:val="4a86e8"/>
                <w:sz w:val="16"/>
                <w:szCs w:val="16"/>
                <w:u w:val="single"/>
              </w:rPr>
            </w:pPr>
            <w:r w:rsidDel="00000000" w:rsidR="00000000" w:rsidRPr="00000000">
              <w:rPr>
                <w:color w:val="4a86e8"/>
                <w:sz w:val="16"/>
                <w:szCs w:val="16"/>
                <w:u w:val="single"/>
                <w:rtl w:val="0"/>
              </w:rPr>
              <w:t xml:space="preserve">Approx. 2 weeks</w:t>
            </w:r>
          </w:p>
        </w:tc>
        <w:tc>
          <w:tcPr>
            <w:gridSpan w:val="18"/>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color w:val="00ff00"/>
                <w:sz w:val="16"/>
                <w:szCs w:val="16"/>
                <w:highlight w:val="green"/>
              </w:rPr>
            </w:pPr>
            <w:r w:rsidDel="00000000" w:rsidR="00000000" w:rsidRPr="00000000">
              <w:rPr>
                <w:color w:val="00ff00"/>
                <w:sz w:val="16"/>
                <w:szCs w:val="16"/>
                <w:rtl w:val="0"/>
              </w:rPr>
              <w:t xml:space="preserve">                  </w:t>
            </w:r>
            <w:r w:rsidDel="00000000" w:rsidR="00000000" w:rsidRPr="00000000">
              <w:rPr>
                <w:color w:val="00ff00"/>
                <w:sz w:val="16"/>
                <w:szCs w:val="16"/>
                <w:highlight w:val="green"/>
                <w:rtl w:val="0"/>
              </w:rPr>
              <w:t xml:space="preserve">……………………………….</w:t>
            </w:r>
          </w:p>
        </w:tc>
      </w:tr>
      <w:tr>
        <w:trPr>
          <w:cantSplit w:val="0"/>
          <w:trHeight w:val="420" w:hRule="atLeast"/>
          <w:tblHeader w:val="0"/>
        </w:trPr>
        <w:tc>
          <w:tcPr>
            <w:gridSpan w:val="4"/>
            <w:vMerge w:val="continue"/>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r>
          </w:p>
        </w:tc>
        <w:tc>
          <w:tcPr>
            <w:gridSpan w:val="18"/>
            <w:tcBorders>
              <w:top w:color="000000" w:space="0" w:sz="0" w:val="nil"/>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color w:val="ff0000"/>
                <w:sz w:val="16"/>
                <w:szCs w:val="16"/>
                <w:highlight w:val="red"/>
              </w:rPr>
            </w:pPr>
            <w:r w:rsidDel="00000000" w:rsidR="00000000" w:rsidRPr="00000000">
              <w:rPr>
                <w:color w:val="ff0000"/>
                <w:sz w:val="16"/>
                <w:szCs w:val="16"/>
                <w:rtl w:val="0"/>
              </w:rPr>
              <w:t xml:space="preserve">            </w:t>
            </w:r>
            <w:r w:rsidDel="00000000" w:rsidR="00000000" w:rsidRPr="00000000">
              <w:rPr>
                <w:color w:val="ff0000"/>
                <w:sz w:val="16"/>
                <w:szCs w:val="16"/>
                <w:highlight w:val="red"/>
                <w:rtl w:val="0"/>
              </w:rPr>
              <w:t xml:space="preserve">………………………..</w:t>
            </w:r>
          </w:p>
        </w:tc>
      </w:tr>
      <w:tr>
        <w:trPr>
          <w:cantSplit w:val="0"/>
          <w:trHeight w:val="420" w:hRule="atLeast"/>
          <w:tblHeader w:val="0"/>
        </w:trPr>
        <w:tc>
          <w:tcPr>
            <w:gridSpan w:val="4"/>
            <w:vMerge w:val="restart"/>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16"/>
                <w:szCs w:val="16"/>
              </w:rPr>
            </w:pPr>
            <w:r w:rsidDel="00000000" w:rsidR="00000000" w:rsidRPr="00000000">
              <w:rPr>
                <w:sz w:val="16"/>
                <w:szCs w:val="16"/>
                <w:rtl w:val="0"/>
              </w:rPr>
              <w:t xml:space="preserve">Diagrams/Structure</w:t>
            </w:r>
          </w:p>
          <w:p w:rsidR="00000000" w:rsidDel="00000000" w:rsidP="00000000" w:rsidRDefault="00000000" w:rsidRPr="00000000" w14:paraId="00000170">
            <w:pPr>
              <w:widowControl w:val="0"/>
              <w:spacing w:line="240" w:lineRule="auto"/>
              <w:rPr>
                <w:color w:val="4a86e8"/>
                <w:sz w:val="16"/>
                <w:szCs w:val="16"/>
                <w:u w:val="single"/>
              </w:rPr>
            </w:pPr>
            <w:r w:rsidDel="00000000" w:rsidR="00000000" w:rsidRPr="00000000">
              <w:rPr>
                <w:color w:val="4a86e8"/>
                <w:sz w:val="16"/>
                <w:szCs w:val="16"/>
                <w:u w:val="single"/>
                <w:rtl w:val="0"/>
              </w:rPr>
              <w:t xml:space="preserve">Approx. 3 weeks</w:t>
            </w:r>
          </w:p>
        </w:tc>
        <w:tc>
          <w:tcPr>
            <w:gridSpan w:val="18"/>
            <w:tcBorders>
              <w:left w:color="000000" w:space="0" w:sz="24"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color w:val="00ff00"/>
                <w:sz w:val="16"/>
                <w:szCs w:val="16"/>
                <w:highlight w:val="green"/>
              </w:rPr>
            </w:pPr>
            <w:r w:rsidDel="00000000" w:rsidR="00000000" w:rsidRPr="00000000">
              <w:rPr>
                <w:color w:val="00ff00"/>
                <w:sz w:val="16"/>
                <w:szCs w:val="16"/>
                <w:rtl w:val="0"/>
              </w:rPr>
              <w:t xml:space="preserve">                                                                  </w:t>
            </w:r>
            <w:r w:rsidDel="00000000" w:rsidR="00000000" w:rsidRPr="00000000">
              <w:rPr>
                <w:color w:val="00ff00"/>
                <w:sz w:val="16"/>
                <w:szCs w:val="16"/>
                <w:highlight w:val="green"/>
                <w:rtl w:val="0"/>
              </w:rPr>
              <w:t xml:space="preserve"> …………………………..</w:t>
            </w:r>
          </w:p>
        </w:tc>
      </w:tr>
      <w:tr>
        <w:trPr>
          <w:cantSplit w:val="0"/>
          <w:trHeight w:val="420" w:hRule="atLeast"/>
          <w:tblHeader w:val="0"/>
        </w:trPr>
        <w:tc>
          <w:tcPr>
            <w:gridSpan w:val="4"/>
            <w:vMerge w:val="continue"/>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r>
          </w:p>
        </w:tc>
        <w:tc>
          <w:tcPr>
            <w:gridSpan w:val="18"/>
            <w:tcBorders>
              <w:top w:color="000000" w:space="0" w:sz="0" w:val="nil"/>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color w:val="ff0000"/>
                <w:sz w:val="16"/>
                <w:szCs w:val="16"/>
                <w:highlight w:val="red"/>
              </w:rPr>
            </w:pPr>
            <w:r w:rsidDel="00000000" w:rsidR="00000000" w:rsidRPr="00000000">
              <w:rPr>
                <w:color w:val="ff0000"/>
                <w:sz w:val="16"/>
                <w:szCs w:val="16"/>
                <w:rtl w:val="0"/>
              </w:rPr>
              <w:t xml:space="preserve">                                                                    </w:t>
            </w:r>
            <w:r w:rsidDel="00000000" w:rsidR="00000000" w:rsidRPr="00000000">
              <w:rPr>
                <w:color w:val="ff0000"/>
                <w:sz w:val="16"/>
                <w:szCs w:val="16"/>
                <w:highlight w:val="red"/>
                <w:rtl w:val="0"/>
              </w:rPr>
              <w:t xml:space="preserve">……………………………………..</w:t>
            </w:r>
          </w:p>
        </w:tc>
      </w:tr>
      <w:tr>
        <w:trPr>
          <w:cantSplit w:val="0"/>
          <w:trHeight w:val="420" w:hRule="atLeast"/>
          <w:tblHeader w:val="0"/>
        </w:trPr>
        <w:tc>
          <w:tcPr>
            <w:gridSpan w:val="4"/>
            <w:vMerge w:val="restart"/>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16"/>
                <w:szCs w:val="16"/>
              </w:rPr>
            </w:pPr>
            <w:r w:rsidDel="00000000" w:rsidR="00000000" w:rsidRPr="00000000">
              <w:rPr>
                <w:sz w:val="16"/>
                <w:szCs w:val="16"/>
                <w:rtl w:val="0"/>
              </w:rPr>
              <w:t xml:space="preserve">Presentation</w:t>
            </w:r>
          </w:p>
          <w:p w:rsidR="00000000" w:rsidDel="00000000" w:rsidP="00000000" w:rsidRDefault="00000000" w:rsidRPr="00000000" w14:paraId="0000019D">
            <w:pPr>
              <w:widowControl w:val="0"/>
              <w:spacing w:line="240" w:lineRule="auto"/>
              <w:rPr>
                <w:color w:val="4a86e8"/>
                <w:sz w:val="16"/>
                <w:szCs w:val="16"/>
                <w:u w:val="single"/>
              </w:rPr>
            </w:pPr>
            <w:r w:rsidDel="00000000" w:rsidR="00000000" w:rsidRPr="00000000">
              <w:rPr>
                <w:color w:val="4a86e8"/>
                <w:sz w:val="16"/>
                <w:szCs w:val="16"/>
                <w:u w:val="single"/>
                <w:rtl w:val="0"/>
              </w:rPr>
              <w:t xml:space="preserve">Approx. 2 weeks</w:t>
            </w:r>
          </w:p>
        </w:tc>
        <w:tc>
          <w:tcPr>
            <w:gridSpan w:val="18"/>
            <w:tcBorders>
              <w:left w:color="000000" w:space="0" w:sz="24"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color w:val="00ff00"/>
                <w:sz w:val="16"/>
                <w:szCs w:val="16"/>
                <w:highlight w:val="green"/>
              </w:rPr>
            </w:pPr>
            <w:r w:rsidDel="00000000" w:rsidR="00000000" w:rsidRPr="00000000">
              <w:rPr>
                <w:color w:val="00ff00"/>
                <w:sz w:val="16"/>
                <w:szCs w:val="16"/>
                <w:rtl w:val="0"/>
              </w:rPr>
              <w:t xml:space="preserve">                                                                                 </w:t>
            </w:r>
            <w:r w:rsidDel="00000000" w:rsidR="00000000" w:rsidRPr="00000000">
              <w:rPr>
                <w:color w:val="00ff00"/>
                <w:sz w:val="16"/>
                <w:szCs w:val="16"/>
                <w:highlight w:val="green"/>
                <w:rtl w:val="0"/>
              </w:rPr>
              <w:t xml:space="preserve">……………………….</w:t>
            </w:r>
          </w:p>
        </w:tc>
      </w:tr>
      <w:tr>
        <w:trPr>
          <w:cantSplit w:val="0"/>
          <w:trHeight w:val="420" w:hRule="atLeast"/>
          <w:tblHeader w:val="0"/>
        </w:trPr>
        <w:tc>
          <w:tcPr>
            <w:gridSpan w:val="4"/>
            <w:vMerge w:val="continue"/>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r>
          </w:p>
        </w:tc>
        <w:tc>
          <w:tcPr>
            <w:gridSpan w:val="18"/>
            <w:tcBorders>
              <w:top w:color="000000" w:space="0" w:sz="0" w:val="nil"/>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color w:val="ff0000"/>
                <w:sz w:val="16"/>
                <w:szCs w:val="16"/>
                <w:highlight w:val="red"/>
              </w:rPr>
            </w:pPr>
            <w:r w:rsidDel="00000000" w:rsidR="00000000" w:rsidRPr="00000000">
              <w:rPr>
                <w:color w:val="ff0000"/>
                <w:sz w:val="16"/>
                <w:szCs w:val="16"/>
                <w:rtl w:val="0"/>
              </w:rPr>
              <w:t xml:space="preserve">                                                                                                                                                   </w:t>
            </w:r>
            <w:r w:rsidDel="00000000" w:rsidR="00000000" w:rsidRPr="00000000">
              <w:rPr>
                <w:color w:val="ff0000"/>
                <w:sz w:val="16"/>
                <w:szCs w:val="16"/>
                <w:highlight w:val="red"/>
                <w:rtl w:val="0"/>
              </w:rPr>
              <w:t xml:space="preserve">…..&gt;………………</w:t>
            </w:r>
          </w:p>
        </w:tc>
      </w:tr>
      <w:tr>
        <w:trPr>
          <w:cantSplit w:val="0"/>
          <w:trHeight w:val="420" w:hRule="atLeast"/>
          <w:tblHeader w:val="0"/>
        </w:trPr>
        <w:tc>
          <w:tcPr>
            <w:gridSpan w:val="4"/>
            <w:vMerge w:val="restart"/>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sz w:val="16"/>
                <w:szCs w:val="16"/>
              </w:rPr>
            </w:pPr>
            <w:r w:rsidDel="00000000" w:rsidR="00000000" w:rsidRPr="00000000">
              <w:rPr>
                <w:sz w:val="16"/>
                <w:szCs w:val="16"/>
                <w:rtl w:val="0"/>
              </w:rPr>
              <w:t xml:space="preserve">Code Modification</w:t>
            </w:r>
          </w:p>
          <w:p w:rsidR="00000000" w:rsidDel="00000000" w:rsidP="00000000" w:rsidRDefault="00000000" w:rsidRPr="00000000" w14:paraId="000001CA">
            <w:pPr>
              <w:widowControl w:val="0"/>
              <w:spacing w:line="240" w:lineRule="auto"/>
              <w:rPr>
                <w:color w:val="4a86e8"/>
                <w:sz w:val="16"/>
                <w:szCs w:val="16"/>
                <w:u w:val="single"/>
              </w:rPr>
            </w:pPr>
            <w:r w:rsidDel="00000000" w:rsidR="00000000" w:rsidRPr="00000000">
              <w:rPr>
                <w:color w:val="4a86e8"/>
                <w:sz w:val="16"/>
                <w:szCs w:val="16"/>
                <w:u w:val="single"/>
                <w:rtl w:val="0"/>
              </w:rPr>
              <w:t xml:space="preserve">Approx. 3.5 weeks</w:t>
            </w:r>
          </w:p>
        </w:tc>
        <w:tc>
          <w:tcPr>
            <w:gridSpan w:val="18"/>
            <w:tcBorders>
              <w:left w:color="000000" w:space="0" w:sz="24"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color w:val="00ff00"/>
                <w:sz w:val="16"/>
                <w:szCs w:val="16"/>
                <w:highlight w:val="green"/>
              </w:rPr>
            </w:pPr>
            <w:r w:rsidDel="00000000" w:rsidR="00000000" w:rsidRPr="00000000">
              <w:rPr>
                <w:color w:val="00ff00"/>
                <w:sz w:val="16"/>
                <w:szCs w:val="16"/>
                <w:rtl w:val="0"/>
              </w:rPr>
              <w:t xml:space="preserve">                                                                            </w:t>
            </w:r>
            <w:r w:rsidDel="00000000" w:rsidR="00000000" w:rsidRPr="00000000">
              <w:rPr>
                <w:color w:val="00ff00"/>
                <w:sz w:val="16"/>
                <w:szCs w:val="16"/>
                <w:highlight w:val="green"/>
                <w:rtl w:val="0"/>
              </w:rPr>
              <w:t xml:space="preserve">……………………………………………..</w:t>
            </w:r>
          </w:p>
        </w:tc>
      </w:tr>
      <w:tr>
        <w:trPr>
          <w:cantSplit w:val="0"/>
          <w:trHeight w:val="420" w:hRule="atLeast"/>
          <w:tblHeader w:val="0"/>
        </w:trPr>
        <w:tc>
          <w:tcPr>
            <w:gridSpan w:val="4"/>
            <w:vMerge w:val="continue"/>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tc>
        <w:tc>
          <w:tcPr>
            <w:gridSpan w:val="18"/>
            <w:tcBorders>
              <w:top w:color="000000" w:space="0" w:sz="0" w:val="nil"/>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color w:val="ff0000"/>
                <w:sz w:val="16"/>
                <w:szCs w:val="16"/>
                <w:highlight w:val="red"/>
              </w:rPr>
            </w:pPr>
            <w:r w:rsidDel="00000000" w:rsidR="00000000" w:rsidRPr="00000000">
              <w:rPr>
                <w:color w:val="ff0000"/>
                <w:sz w:val="16"/>
                <w:szCs w:val="16"/>
                <w:rtl w:val="0"/>
              </w:rPr>
              <w:t xml:space="preserve">                                                                                                                                  </w:t>
            </w:r>
            <w:r w:rsidDel="00000000" w:rsidR="00000000" w:rsidRPr="00000000">
              <w:rPr>
                <w:color w:val="ff0000"/>
                <w:sz w:val="16"/>
                <w:szCs w:val="16"/>
                <w:highlight w:val="red"/>
                <w:rtl w:val="0"/>
              </w:rPr>
              <w:t xml:space="preserve">                   .. 0</w:t>
            </w:r>
          </w:p>
        </w:tc>
      </w:tr>
      <w:tr>
        <w:trPr>
          <w:cantSplit w:val="0"/>
          <w:trHeight w:val="420" w:hRule="atLeast"/>
          <w:tblHeader w:val="0"/>
        </w:trPr>
        <w:tc>
          <w:tcPr>
            <w:gridSpan w:val="4"/>
            <w:vMerge w:val="restart"/>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16"/>
                <w:szCs w:val="16"/>
              </w:rPr>
            </w:pPr>
            <w:r w:rsidDel="00000000" w:rsidR="00000000" w:rsidRPr="00000000">
              <w:rPr>
                <w:sz w:val="16"/>
                <w:szCs w:val="16"/>
                <w:rtl w:val="0"/>
              </w:rPr>
              <w:t xml:space="preserve">Repository Modification</w:t>
            </w:r>
          </w:p>
          <w:p w:rsidR="00000000" w:rsidDel="00000000" w:rsidP="00000000" w:rsidRDefault="00000000" w:rsidRPr="00000000" w14:paraId="000001F7">
            <w:pPr>
              <w:widowControl w:val="0"/>
              <w:spacing w:line="240" w:lineRule="auto"/>
              <w:rPr>
                <w:color w:val="4a86e8"/>
                <w:sz w:val="16"/>
                <w:szCs w:val="16"/>
                <w:u w:val="single"/>
              </w:rPr>
            </w:pPr>
            <w:r w:rsidDel="00000000" w:rsidR="00000000" w:rsidRPr="00000000">
              <w:rPr>
                <w:color w:val="4a86e8"/>
                <w:sz w:val="16"/>
                <w:szCs w:val="16"/>
                <w:u w:val="single"/>
                <w:rtl w:val="0"/>
              </w:rPr>
              <w:t xml:space="preserve">Approx. 3 weeks</w:t>
            </w:r>
          </w:p>
        </w:tc>
        <w:tc>
          <w:tcPr>
            <w:gridSpan w:val="18"/>
            <w:tcBorders>
              <w:left w:color="000000" w:space="0" w:sz="24"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color w:val="00ff00"/>
                <w:sz w:val="16"/>
                <w:szCs w:val="16"/>
                <w:highlight w:val="green"/>
              </w:rPr>
            </w:pPr>
            <w:r w:rsidDel="00000000" w:rsidR="00000000" w:rsidRPr="00000000">
              <w:rPr>
                <w:color w:val="00ff00"/>
                <w:sz w:val="16"/>
                <w:szCs w:val="16"/>
                <w:rtl w:val="0"/>
              </w:rPr>
              <w:t xml:space="preserve">                                                                                                               </w:t>
            </w:r>
            <w:r w:rsidDel="00000000" w:rsidR="00000000" w:rsidRPr="00000000">
              <w:rPr>
                <w:color w:val="00ff00"/>
                <w:sz w:val="16"/>
                <w:szCs w:val="16"/>
                <w:highlight w:val="green"/>
                <w:rtl w:val="0"/>
              </w:rPr>
              <w:t xml:space="preserve">……………………………………..</w:t>
            </w:r>
          </w:p>
        </w:tc>
      </w:tr>
      <w:tr>
        <w:trPr>
          <w:cantSplit w:val="0"/>
          <w:trHeight w:val="420" w:hRule="atLeast"/>
          <w:tblHeader w:val="0"/>
        </w:trPr>
        <w:tc>
          <w:tcPr>
            <w:gridSpan w:val="4"/>
            <w:vMerge w:val="continue"/>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c>
          <w:tcPr>
            <w:gridSpan w:val="18"/>
            <w:tcBorders>
              <w:top w:color="000000" w:space="0" w:sz="0" w:val="nil"/>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color w:val="ff0000"/>
                <w:sz w:val="16"/>
                <w:szCs w:val="16"/>
                <w:highlight w:val="red"/>
              </w:rPr>
            </w:pPr>
            <w:r w:rsidDel="00000000" w:rsidR="00000000" w:rsidRPr="00000000">
              <w:rPr>
                <w:color w:val="ff0000"/>
                <w:sz w:val="16"/>
                <w:szCs w:val="16"/>
                <w:rtl w:val="0"/>
              </w:rPr>
              <w:tab/>
              <w:tab/>
              <w:tab/>
              <w:tab/>
              <w:tab/>
              <w:tab/>
              <w:tab/>
            </w:r>
            <w:r w:rsidDel="00000000" w:rsidR="00000000" w:rsidRPr="00000000">
              <w:rPr>
                <w:color w:val="ff0000"/>
                <w:sz w:val="16"/>
                <w:szCs w:val="16"/>
                <w:highlight w:val="red"/>
                <w:rtl w:val="0"/>
              </w:rPr>
              <w:tab/>
              <w:tab/>
              <w:t xml:space="preserve">…</w:t>
            </w:r>
          </w:p>
        </w:tc>
      </w:tr>
      <w:tr>
        <w:trPr>
          <w:cantSplit w:val="0"/>
          <w:trHeight w:val="420" w:hRule="atLeast"/>
          <w:tblHeader w:val="0"/>
        </w:trPr>
        <w:tc>
          <w:tcPr>
            <w:gridSpan w:val="4"/>
            <w:vMerge w:val="restart"/>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16"/>
                <w:szCs w:val="16"/>
              </w:rPr>
            </w:pPr>
            <w:r w:rsidDel="00000000" w:rsidR="00000000" w:rsidRPr="00000000">
              <w:rPr>
                <w:sz w:val="16"/>
                <w:szCs w:val="16"/>
                <w:rtl w:val="0"/>
              </w:rPr>
              <w:t xml:space="preserve">Finalising</w:t>
            </w:r>
          </w:p>
          <w:p w:rsidR="00000000" w:rsidDel="00000000" w:rsidP="00000000" w:rsidRDefault="00000000" w:rsidRPr="00000000" w14:paraId="00000224">
            <w:pPr>
              <w:widowControl w:val="0"/>
              <w:spacing w:line="240" w:lineRule="auto"/>
              <w:rPr>
                <w:color w:val="4a86e8"/>
                <w:sz w:val="16"/>
                <w:szCs w:val="16"/>
                <w:u w:val="single"/>
              </w:rPr>
            </w:pPr>
            <w:r w:rsidDel="00000000" w:rsidR="00000000" w:rsidRPr="00000000">
              <w:rPr>
                <w:color w:val="4a86e8"/>
                <w:sz w:val="16"/>
                <w:szCs w:val="16"/>
                <w:u w:val="single"/>
                <w:rtl w:val="0"/>
              </w:rPr>
              <w:t xml:space="preserve">Approx. 2 weeks</w:t>
            </w:r>
          </w:p>
        </w:tc>
        <w:tc>
          <w:tcPr>
            <w:gridSpan w:val="18"/>
            <w:tcBorders>
              <w:left w:color="000000" w:space="0" w:sz="24"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color w:val="00ff00"/>
                <w:sz w:val="16"/>
                <w:szCs w:val="16"/>
                <w:highlight w:val="green"/>
              </w:rPr>
            </w:pPr>
            <w:r w:rsidDel="00000000" w:rsidR="00000000" w:rsidRPr="00000000">
              <w:rPr>
                <w:color w:val="00ff00"/>
                <w:sz w:val="16"/>
                <w:szCs w:val="16"/>
                <w:rtl w:val="0"/>
              </w:rPr>
              <w:t xml:space="preserve">                                                                                                                                     </w:t>
            </w:r>
            <w:r w:rsidDel="00000000" w:rsidR="00000000" w:rsidRPr="00000000">
              <w:rPr>
                <w:color w:val="00ff00"/>
                <w:sz w:val="16"/>
                <w:szCs w:val="16"/>
                <w:highlight w:val="green"/>
                <w:rtl w:val="0"/>
              </w:rPr>
              <w:t xml:space="preserve">…………………………..</w:t>
            </w:r>
          </w:p>
        </w:tc>
      </w:tr>
      <w:tr>
        <w:trPr>
          <w:cantSplit w:val="0"/>
          <w:trHeight w:val="420" w:hRule="atLeast"/>
          <w:tblHeader w:val="0"/>
        </w:trPr>
        <w:tc>
          <w:tcPr>
            <w:gridSpan w:val="4"/>
            <w:vMerge w:val="continue"/>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r>
          </w:p>
        </w:tc>
        <w:tc>
          <w:tcPr>
            <w:gridSpan w:val="18"/>
            <w:tcBorders>
              <w:top w:color="000000" w:space="0" w:sz="0" w:val="nil"/>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color w:val="ff0000"/>
                <w:sz w:val="16"/>
                <w:szCs w:val="16"/>
                <w:highlight w:val="red"/>
              </w:rPr>
            </w:pPr>
            <w:r w:rsidDel="00000000" w:rsidR="00000000" w:rsidRPr="00000000">
              <w:rPr>
                <w:color w:val="ff0000"/>
                <w:sz w:val="16"/>
                <w:szCs w:val="16"/>
                <w:rtl w:val="0"/>
              </w:rPr>
              <w:t xml:space="preserve">                                                                                                               </w:t>
            </w:r>
            <w:r w:rsidDel="00000000" w:rsidR="00000000" w:rsidRPr="00000000">
              <w:rPr>
                <w:color w:val="ff0000"/>
                <w:sz w:val="16"/>
                <w:szCs w:val="16"/>
                <w:highlight w:val="red"/>
                <w:rtl w:val="0"/>
              </w:rPr>
              <w:t xml:space="preserve">……………………………………..</w:t>
            </w:r>
          </w:p>
        </w:tc>
      </w:tr>
      <w:tr>
        <w:trPr>
          <w:cantSplit w:val="0"/>
          <w:trHeight w:val="420" w:hRule="atLeast"/>
          <w:tblHeader w:val="0"/>
        </w:trPr>
        <w:tc>
          <w:tcPr>
            <w:gridSpan w:val="4"/>
            <w:vMerge w:val="restart"/>
            <w:tcBorders>
              <w:lef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16"/>
                <w:szCs w:val="16"/>
              </w:rPr>
            </w:pPr>
            <w:r w:rsidDel="00000000" w:rsidR="00000000" w:rsidRPr="00000000">
              <w:rPr>
                <w:sz w:val="16"/>
                <w:szCs w:val="16"/>
                <w:rtl w:val="0"/>
              </w:rPr>
              <w:t xml:space="preserve">Documenting</w:t>
            </w:r>
          </w:p>
          <w:p w:rsidR="00000000" w:rsidDel="00000000" w:rsidP="00000000" w:rsidRDefault="00000000" w:rsidRPr="00000000" w14:paraId="00000251">
            <w:pPr>
              <w:widowControl w:val="0"/>
              <w:spacing w:line="240" w:lineRule="auto"/>
              <w:rPr>
                <w:color w:val="4a86e8"/>
                <w:sz w:val="16"/>
                <w:szCs w:val="16"/>
                <w:u w:val="single"/>
              </w:rPr>
            </w:pPr>
            <w:r w:rsidDel="00000000" w:rsidR="00000000" w:rsidRPr="00000000">
              <w:rPr>
                <w:color w:val="4a86e8"/>
                <w:sz w:val="16"/>
                <w:szCs w:val="16"/>
                <w:u w:val="single"/>
                <w:rtl w:val="0"/>
              </w:rPr>
              <w:t xml:space="preserve">Approx. whole term</w:t>
            </w:r>
          </w:p>
        </w:tc>
        <w:tc>
          <w:tcPr>
            <w:gridSpan w:val="18"/>
            <w:tcBorders>
              <w:left w:color="000000" w:space="0" w:sz="24"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color w:val="00ff00"/>
                <w:sz w:val="16"/>
                <w:szCs w:val="16"/>
                <w:highlight w:val="green"/>
              </w:rPr>
            </w:pPr>
            <w:r w:rsidDel="00000000" w:rsidR="00000000" w:rsidRPr="00000000">
              <w:rPr>
                <w:color w:val="00ff00"/>
                <w:sz w:val="16"/>
                <w:szCs w:val="16"/>
                <w:rtl w:val="0"/>
              </w:rPr>
              <w:tab/>
            </w:r>
            <w:r w:rsidDel="00000000" w:rsidR="00000000" w:rsidRPr="00000000">
              <w:rPr>
                <w:color w:val="00ff00"/>
                <w:sz w:val="16"/>
                <w:szCs w:val="16"/>
                <w:highlight w:val="green"/>
                <w:rtl w:val="0"/>
              </w:rPr>
              <w:tab/>
              <w:tab/>
              <w:tab/>
              <w:tab/>
              <w:tab/>
              <w:tab/>
              <w:tab/>
              <w:tab/>
              <w:tab/>
              <w:tab/>
              <w:tab/>
            </w:r>
          </w:p>
        </w:tc>
      </w:tr>
      <w:tr>
        <w:trPr>
          <w:cantSplit w:val="0"/>
          <w:trHeight w:val="420" w:hRule="atLeast"/>
          <w:tblHeader w:val="0"/>
        </w:trPr>
        <w:tc>
          <w:tcPr>
            <w:gridSpan w:val="4"/>
            <w:vMerge w:val="continue"/>
            <w:tcBorders>
              <w:left w:color="000000" w:space="0" w:sz="24" w:val="single"/>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r>
          </w:p>
        </w:tc>
        <w:tc>
          <w:tcPr>
            <w:gridSpan w:val="18"/>
            <w:tcBorders>
              <w:top w:color="000000" w:space="0" w:sz="0" w:val="nil"/>
              <w:left w:color="000000" w:space="0" w:sz="24" w:val="single"/>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color w:val="ff0000"/>
                <w:sz w:val="16"/>
                <w:szCs w:val="16"/>
                <w:highlight w:val="red"/>
              </w:rPr>
            </w:pPr>
            <w:r w:rsidDel="00000000" w:rsidR="00000000" w:rsidRPr="00000000">
              <w:rPr>
                <w:color w:val="ff0000"/>
                <w:sz w:val="16"/>
                <w:szCs w:val="16"/>
                <w:highlight w:val="red"/>
                <w:rtl w:val="0"/>
              </w:rPr>
              <w:tab/>
              <w:tab/>
              <w:tab/>
              <w:tab/>
              <w:tab/>
              <w:tab/>
              <w:tab/>
              <w:tab/>
              <w:tab/>
              <w:tab/>
              <w:tab/>
            </w:r>
          </w:p>
        </w:tc>
      </w:tr>
    </w:tbl>
    <w:p w:rsidR="00000000" w:rsidDel="00000000" w:rsidP="00000000" w:rsidRDefault="00000000" w:rsidRPr="00000000" w14:paraId="0000027D">
      <w:pPr>
        <w:keepNext w:val="0"/>
        <w:keepLines w:val="0"/>
        <w:spacing w:after="80" w:lineRule="auto"/>
        <w:jc w:val="both"/>
        <w:rPr/>
      </w:pP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jc w:val="both"/>
        <w:rPr>
          <w:rFonts w:ascii="ABeeZee" w:cs="ABeeZee" w:eastAsia="ABeeZee" w:hAnsi="ABeeZee"/>
          <w:b w:val="1"/>
          <w:bCs w:val="1"/>
          <w:sz w:val="34"/>
          <w:szCs w:val="34"/>
        </w:rPr>
      </w:pPr>
      <w:bookmarkStart w:colFirst="0" w:colLast="0" w:name="_vk5igh4s9wl5" w:id="20"/>
      <w:bookmarkEnd w:id="20"/>
      <w:r w:rsidDel="00000000" w:rsidR="00000000" w:rsidRPr="00000000">
        <w:rPr>
          <w:rFonts w:ascii="ABeeZee" w:cs="ABeeZee" w:eastAsia="ABeeZee" w:hAnsi="ABeeZee"/>
          <w:b w:val="1"/>
          <w:bCs w:val="1"/>
          <w:sz w:val="34"/>
          <w:szCs w:val="34"/>
          <w:rtl w:val="0"/>
        </w:rPr>
        <w:t xml:space="preserve">Risk Management</w:t>
      </w:r>
    </w:p>
    <w:p w:rsidR="00000000" w:rsidDel="00000000" w:rsidP="00000000" w:rsidRDefault="00000000" w:rsidRPr="00000000" w14:paraId="0000027F">
      <w:pPr>
        <w:rPr>
          <w:rFonts w:ascii="ABeeZee" w:cs="ABeeZee" w:eastAsia="ABeeZee" w:hAnsi="ABeeZee"/>
          <w:color w:val="4a86e8"/>
        </w:rPr>
      </w:pPr>
      <w:r w:rsidDel="00000000" w:rsidR="00000000" w:rsidRPr="00000000">
        <w:rPr>
          <w:rFonts w:ascii="ABeeZee" w:cs="ABeeZee" w:eastAsia="ABeeZee" w:hAnsi="ABeeZee"/>
          <w:color w:val="4a86e8"/>
          <w:rtl w:val="0"/>
        </w:rPr>
        <w:t xml:space="preserve">Several risks were identified during development. The complexity of move generation posed a medium probability but high impact risk, as incorrect rule enforcement could undermine the entire engine. This was mitigated through incremental development and continuous testing. Bugs were considered highly probable due to the number of interacting classes, but their impact was moderate thanks to unit testing and debugging tools. Time shortages were a medium‑probability, high‑impact risk, addressed by following Agile sprints. Git issues were less likely but still possible, so regular backups were maintained. Overall, risks were managed through careful planning and iterative development. </w:t>
      </w:r>
    </w:p>
    <w:p w:rsidR="00000000" w:rsidDel="00000000" w:rsidP="00000000" w:rsidRDefault="00000000" w:rsidRPr="00000000" w14:paraId="00000280">
      <w:pPr>
        <w:rPr>
          <w:rFonts w:ascii="ABeeZee" w:cs="ABeeZee" w:eastAsia="ABeeZee" w:hAnsi="ABeeZee"/>
        </w:rPr>
      </w:pPr>
      <w:r w:rsidDel="00000000" w:rsidR="00000000" w:rsidRPr="00000000">
        <w:rPr>
          <w:rtl w:val="0"/>
        </w:rPr>
      </w:r>
    </w:p>
    <w:tbl>
      <w:tblPr>
        <w:tblStyle w:val="Table3"/>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380"/>
        <w:gridCol w:w="1200"/>
        <w:gridCol w:w="4020"/>
        <w:tblGridChange w:id="0">
          <w:tblGrid>
            <w:gridCol w:w="2670"/>
            <w:gridCol w:w="1380"/>
            <w:gridCol w:w="1200"/>
            <w:gridCol w:w="40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jc w:val="both"/>
              <w:rPr>
                <w:rFonts w:ascii="ABeeZee" w:cs="ABeeZee" w:eastAsia="ABeeZee" w:hAnsi="ABeeZee"/>
              </w:rPr>
            </w:pPr>
            <w:r w:rsidDel="00000000" w:rsidR="00000000" w:rsidRPr="00000000">
              <w:rPr>
                <w:rFonts w:ascii="ABeeZee" w:cs="ABeeZee" w:eastAsia="ABeeZee" w:hAnsi="ABeeZee"/>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jc w:val="both"/>
              <w:rPr>
                <w:rFonts w:ascii="ABeeZee" w:cs="ABeeZee" w:eastAsia="ABeeZee" w:hAnsi="ABeeZee"/>
              </w:rPr>
            </w:pPr>
            <w:r w:rsidDel="00000000" w:rsidR="00000000" w:rsidRPr="00000000">
              <w:rPr>
                <w:rFonts w:ascii="ABeeZee" w:cs="ABeeZee" w:eastAsia="ABeeZee" w:hAnsi="ABeeZee"/>
                <w:b w:val="1"/>
                <w:bCs w:val="1"/>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jc w:val="both"/>
              <w:rPr>
                <w:rFonts w:ascii="ABeeZee" w:cs="ABeeZee" w:eastAsia="ABeeZee" w:hAnsi="ABeeZee"/>
              </w:rPr>
            </w:pPr>
            <w:r w:rsidDel="00000000" w:rsidR="00000000" w:rsidRPr="00000000">
              <w:rPr>
                <w:rFonts w:ascii="ABeeZee" w:cs="ABeeZee" w:eastAsia="ABeeZee" w:hAnsi="ABeeZee"/>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jc w:val="both"/>
              <w:rPr>
                <w:rFonts w:ascii="ABeeZee" w:cs="ABeeZee" w:eastAsia="ABeeZee" w:hAnsi="ABeeZee"/>
              </w:rPr>
            </w:pPr>
            <w:r w:rsidDel="00000000" w:rsidR="00000000" w:rsidRPr="00000000">
              <w:rPr>
                <w:rFonts w:ascii="ABeeZee" w:cs="ABeeZee" w:eastAsia="ABeeZee" w:hAnsi="ABeeZee"/>
                <w:b w:val="1"/>
                <w:bCs w:val="1"/>
                <w:rtl w:val="0"/>
              </w:rPr>
              <w:t xml:space="preserve">Mitigation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Engine bugs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Unit tests + debugging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Time shortage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Agile sprints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Git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Frequent backups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Move logic complexity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Incremental development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jc w:val="both"/>
              <w:rPr>
                <w:rFonts w:ascii="ABeeZee" w:cs="ABeeZee" w:eastAsia="ABeeZee" w:hAnsi="ABeeZee"/>
                <w:color w:val="4a86e8"/>
              </w:rPr>
            </w:pPr>
            <w:r w:rsidDel="00000000" w:rsidR="00000000" w:rsidRPr="00000000">
              <w:rPr>
                <w:rFonts w:ascii="ABeeZee" w:cs="ABeeZee" w:eastAsia="ABeeZee" w:hAnsi="ABeeZee"/>
                <w:b w:val="1"/>
                <w:bCs w:val="1"/>
                <w:color w:val="4a86e8"/>
                <w:rtl w:val="0"/>
              </w:rPr>
              <w:t xml:space="preserve">UI glitches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jc w:val="both"/>
              <w:rPr>
                <w:rFonts w:ascii="ABeeZee" w:cs="ABeeZee" w:eastAsia="ABeeZee" w:hAnsi="ABeeZee"/>
                <w:color w:val="ff0000"/>
              </w:rPr>
            </w:pPr>
            <w:r w:rsidDel="00000000" w:rsidR="00000000" w:rsidRPr="00000000">
              <w:rPr>
                <w:rFonts w:ascii="ABeeZee" w:cs="ABeeZee" w:eastAsia="ABeeZee" w:hAnsi="ABeeZee"/>
                <w:color w:val="ff0000"/>
                <w:rtl w:val="0"/>
              </w:rPr>
              <w:t xml:space="preserve">Continuous testing</w:t>
            </w:r>
          </w:p>
        </w:tc>
      </w:tr>
    </w:tbl>
    <w:p w:rsidR="00000000" w:rsidDel="00000000" w:rsidP="00000000" w:rsidRDefault="00000000" w:rsidRPr="00000000" w14:paraId="00000299">
      <w:pPr>
        <w:keepNext w:val="0"/>
        <w:keepLines w:val="0"/>
        <w:spacing w:befor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1"/>
        <w:keepNext w:val="0"/>
        <w:keepLines w:val="0"/>
        <w:spacing w:before="480" w:lineRule="auto"/>
        <w:jc w:val="both"/>
        <w:rPr>
          <w:rFonts w:ascii="ABeeZee" w:cs="ABeeZee" w:eastAsia="ABeeZee" w:hAnsi="ABeeZee"/>
          <w:b w:val="1"/>
          <w:bCs w:val="1"/>
          <w:sz w:val="46"/>
          <w:szCs w:val="46"/>
        </w:rPr>
      </w:pPr>
      <w:bookmarkStart w:colFirst="0" w:colLast="0" w:name="_qu6iq81hn36e" w:id="21"/>
      <w:bookmarkEnd w:id="21"/>
      <w:r w:rsidDel="00000000" w:rsidR="00000000" w:rsidRPr="00000000">
        <w:rPr>
          <w:rFonts w:ascii="ABeeZee" w:cs="ABeeZee" w:eastAsia="ABeeZee" w:hAnsi="ABeeZee"/>
          <w:b w:val="1"/>
          <w:bCs w:val="1"/>
          <w:sz w:val="46"/>
          <w:szCs w:val="46"/>
          <w:rtl w:val="0"/>
        </w:rPr>
        <w:t xml:space="preserve">Technologies and Justification</w:t>
      </w:r>
    </w:p>
    <w:p w:rsidR="00000000" w:rsidDel="00000000" w:rsidP="00000000" w:rsidRDefault="00000000" w:rsidRPr="00000000" w14:paraId="0000029B">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project was developed using Python due to its readability, rapid prototyping capabilities, and strong support for object‑oriented programming. Python is widely used in educational environments, making it an ideal choice for a school‑focused project. Pygame was selected as the graphics library because it provides straightforward tools for rendering images, handling input, and playing sounds, all essential for building an interactive chess interface. The chosen IDE was Visual Studio Code, which offers excellent Python support, integrated GitHub tools, and a lightweight environment suitable for iterative development. These technologies collectively ensured that the project was accessible, maintainable, and easy to extend. </w: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jc w:val="both"/>
        <w:rPr>
          <w:rFonts w:ascii="ABeeZee" w:cs="ABeeZee" w:eastAsia="ABeeZee" w:hAnsi="ABeeZee"/>
          <w:b w:val="1"/>
          <w:bCs w:val="1"/>
          <w:sz w:val="34"/>
          <w:szCs w:val="34"/>
        </w:rPr>
      </w:pPr>
      <w:bookmarkStart w:colFirst="0" w:colLast="0" w:name="_951aqsufqeyu" w:id="22"/>
      <w:bookmarkEnd w:id="22"/>
      <w:r w:rsidDel="00000000" w:rsidR="00000000" w:rsidRPr="00000000">
        <w:rPr>
          <w:rFonts w:ascii="ABeeZee" w:cs="ABeeZee" w:eastAsia="ABeeZee" w:hAnsi="ABeeZee"/>
          <w:b w:val="1"/>
          <w:bCs w:val="1"/>
          <w:sz w:val="34"/>
          <w:szCs w:val="34"/>
          <w:rtl w:val="0"/>
        </w:rPr>
        <w:t xml:space="preserve">IDE Selection</w:t>
      </w:r>
    </w:p>
    <w:p w:rsidR="00000000" w:rsidDel="00000000" w:rsidP="00000000" w:rsidRDefault="00000000" w:rsidRPr="00000000" w14:paraId="0000029D">
      <w:pPr>
        <w:pStyle w:val="Heading3"/>
        <w:keepNext w:val="0"/>
        <w:keepLines w:val="0"/>
        <w:spacing w:before="280" w:lineRule="auto"/>
        <w:jc w:val="both"/>
        <w:rPr>
          <w:rFonts w:ascii="ABeeZee" w:cs="ABeeZee" w:eastAsia="ABeeZee" w:hAnsi="ABeeZee"/>
          <w:b w:val="1"/>
          <w:bCs w:val="1"/>
          <w:color w:val="ff0000"/>
          <w:sz w:val="26"/>
          <w:szCs w:val="26"/>
        </w:rPr>
      </w:pPr>
      <w:bookmarkStart w:colFirst="0" w:colLast="0" w:name="_77grcvew1ax6" w:id="23"/>
      <w:bookmarkEnd w:id="23"/>
      <w:r w:rsidDel="00000000" w:rsidR="00000000" w:rsidRPr="00000000">
        <w:rPr>
          <w:rFonts w:ascii="ABeeZee" w:cs="ABeeZee" w:eastAsia="ABeeZee" w:hAnsi="ABeeZee"/>
          <w:b w:val="1"/>
          <w:bCs w:val="1"/>
          <w:color w:val="000000"/>
          <w:sz w:val="26"/>
          <w:szCs w:val="26"/>
          <w:rtl w:val="0"/>
        </w:rPr>
        <w:t xml:space="preserve">Chosen IDE: </w:t>
      </w:r>
      <w:r w:rsidDel="00000000" w:rsidR="00000000" w:rsidRPr="00000000">
        <w:rPr>
          <w:rFonts w:ascii="ABeeZee" w:cs="ABeeZee" w:eastAsia="ABeeZee" w:hAnsi="ABeeZee"/>
          <w:b w:val="1"/>
          <w:bCs w:val="1"/>
          <w:color w:val="ff0000"/>
          <w:sz w:val="26"/>
          <w:szCs w:val="26"/>
          <w:rtl w:val="0"/>
        </w:rPr>
        <w:t xml:space="preserve">VS Code</w:t>
      </w:r>
    </w:p>
    <w:p w:rsidR="00000000" w:rsidDel="00000000" w:rsidP="00000000" w:rsidRDefault="00000000" w:rsidRPr="00000000" w14:paraId="0000029E">
      <w:pPr>
        <w:numPr>
          <w:ilvl w:val="0"/>
          <w:numId w:val="20"/>
        </w:numPr>
        <w:spacing w:after="0" w:afterAutospacing="0" w:before="24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Lightweight</w:t>
      </w:r>
    </w:p>
    <w:p w:rsidR="00000000" w:rsidDel="00000000" w:rsidP="00000000" w:rsidRDefault="00000000" w:rsidRPr="00000000" w14:paraId="0000029F">
      <w:pPr>
        <w:numPr>
          <w:ilvl w:val="0"/>
          <w:numId w:val="20"/>
        </w:numPr>
        <w:spacing w:after="0" w:afterAutospacing="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Python extensions</w:t>
      </w:r>
    </w:p>
    <w:p w:rsidR="00000000" w:rsidDel="00000000" w:rsidP="00000000" w:rsidRDefault="00000000" w:rsidRPr="00000000" w14:paraId="000002A0">
      <w:pPr>
        <w:numPr>
          <w:ilvl w:val="0"/>
          <w:numId w:val="20"/>
        </w:numPr>
        <w:spacing w:after="0" w:afterAutospacing="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GitHub integration</w:t>
      </w:r>
    </w:p>
    <w:p w:rsidR="00000000" w:rsidDel="00000000" w:rsidP="00000000" w:rsidRDefault="00000000" w:rsidRPr="00000000" w14:paraId="000002A1">
      <w:pPr>
        <w:numPr>
          <w:ilvl w:val="0"/>
          <w:numId w:val="20"/>
        </w:numPr>
        <w:spacing w:after="24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Easy debugging</w:t>
      </w:r>
    </w:p>
    <w:p w:rsidR="00000000" w:rsidDel="00000000" w:rsidP="00000000" w:rsidRDefault="00000000" w:rsidRPr="00000000" w14:paraId="000002A2">
      <w:pPr>
        <w:pStyle w:val="Heading2"/>
        <w:keepNext w:val="0"/>
        <w:keepLines w:val="0"/>
        <w:spacing w:after="80" w:lineRule="auto"/>
        <w:jc w:val="both"/>
        <w:rPr>
          <w:rFonts w:ascii="ABeeZee" w:cs="ABeeZee" w:eastAsia="ABeeZee" w:hAnsi="ABeeZee"/>
          <w:b w:val="1"/>
          <w:bCs w:val="1"/>
          <w:sz w:val="34"/>
          <w:szCs w:val="34"/>
        </w:rPr>
      </w:pPr>
      <w:bookmarkStart w:colFirst="0" w:colLast="0" w:name="_dfze2l3gbtyr" w:id="24"/>
      <w:bookmarkEnd w:id="24"/>
      <w:r w:rsidDel="00000000" w:rsidR="00000000" w:rsidRPr="00000000">
        <w:rPr>
          <w:rFonts w:ascii="ABeeZee" w:cs="ABeeZee" w:eastAsia="ABeeZee" w:hAnsi="ABeeZee"/>
          <w:b w:val="1"/>
          <w:bCs w:val="1"/>
          <w:sz w:val="34"/>
          <w:szCs w:val="34"/>
          <w:rtl w:val="0"/>
        </w:rPr>
        <w:t xml:space="preserve">Language Selection</w:t>
      </w:r>
    </w:p>
    <w:p w:rsidR="00000000" w:rsidDel="00000000" w:rsidP="00000000" w:rsidRDefault="00000000" w:rsidRPr="00000000" w14:paraId="000002A3">
      <w:pPr>
        <w:pStyle w:val="Heading3"/>
        <w:keepNext w:val="0"/>
        <w:keepLines w:val="0"/>
        <w:spacing w:before="280" w:lineRule="auto"/>
        <w:jc w:val="both"/>
        <w:rPr>
          <w:rFonts w:ascii="ABeeZee" w:cs="ABeeZee" w:eastAsia="ABeeZee" w:hAnsi="ABeeZee"/>
          <w:b w:val="1"/>
          <w:bCs w:val="1"/>
          <w:color w:val="ff0000"/>
          <w:sz w:val="26"/>
          <w:szCs w:val="26"/>
        </w:rPr>
      </w:pPr>
      <w:bookmarkStart w:colFirst="0" w:colLast="0" w:name="_uadhcp3dxmge" w:id="25"/>
      <w:bookmarkEnd w:id="25"/>
      <w:r w:rsidDel="00000000" w:rsidR="00000000" w:rsidRPr="00000000">
        <w:rPr>
          <w:rFonts w:ascii="ABeeZee" w:cs="ABeeZee" w:eastAsia="ABeeZee" w:hAnsi="ABeeZee"/>
          <w:b w:val="1"/>
          <w:bCs w:val="1"/>
          <w:color w:val="000000"/>
          <w:sz w:val="26"/>
          <w:szCs w:val="26"/>
          <w:rtl w:val="0"/>
        </w:rPr>
        <w:t xml:space="preserve">Chosen Language: </w:t>
      </w:r>
      <w:r w:rsidDel="00000000" w:rsidR="00000000" w:rsidRPr="00000000">
        <w:rPr>
          <w:rFonts w:ascii="ABeeZee" w:cs="ABeeZee" w:eastAsia="ABeeZee" w:hAnsi="ABeeZee"/>
          <w:b w:val="1"/>
          <w:bCs w:val="1"/>
          <w:color w:val="ff0000"/>
          <w:sz w:val="26"/>
          <w:szCs w:val="26"/>
          <w:rtl w:val="0"/>
        </w:rPr>
        <w:t xml:space="preserve">Python</w:t>
      </w:r>
    </w:p>
    <w:p w:rsidR="00000000" w:rsidDel="00000000" w:rsidP="00000000" w:rsidRDefault="00000000" w:rsidRPr="00000000" w14:paraId="000002A4">
      <w:pPr>
        <w:numPr>
          <w:ilvl w:val="0"/>
          <w:numId w:val="6"/>
        </w:numPr>
        <w:spacing w:after="0" w:afterAutospacing="0" w:before="24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Fast prototyping</w:t>
      </w:r>
    </w:p>
    <w:p w:rsidR="00000000" w:rsidDel="00000000" w:rsidP="00000000" w:rsidRDefault="00000000" w:rsidRPr="00000000" w14:paraId="000002A5">
      <w:pPr>
        <w:numPr>
          <w:ilvl w:val="0"/>
          <w:numId w:val="6"/>
        </w:numPr>
        <w:spacing w:after="0" w:afterAutospacing="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Strong community support</w:t>
      </w:r>
    </w:p>
    <w:p w:rsidR="00000000" w:rsidDel="00000000" w:rsidP="00000000" w:rsidRDefault="00000000" w:rsidRPr="00000000" w14:paraId="000002A6">
      <w:pPr>
        <w:numPr>
          <w:ilvl w:val="0"/>
          <w:numId w:val="6"/>
        </w:numPr>
        <w:spacing w:after="0" w:afterAutospacing="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Easy to implement game logic</w:t>
      </w:r>
    </w:p>
    <w:p w:rsidR="00000000" w:rsidDel="00000000" w:rsidP="00000000" w:rsidRDefault="00000000" w:rsidRPr="00000000" w14:paraId="000002A7">
      <w:pPr>
        <w:numPr>
          <w:ilvl w:val="0"/>
          <w:numId w:val="6"/>
        </w:numPr>
        <w:spacing w:after="240" w:before="0" w:beforeAutospacing="0" w:lineRule="auto"/>
        <w:ind w:left="720" w:hanging="360"/>
        <w:jc w:val="both"/>
        <w:rPr>
          <w:rFonts w:ascii="ABeeZee" w:cs="ABeeZee" w:eastAsia="ABeeZee" w:hAnsi="ABeeZee"/>
          <w:color w:val="4a86e8"/>
        </w:rPr>
      </w:pPr>
      <w:r w:rsidDel="00000000" w:rsidR="00000000" w:rsidRPr="00000000">
        <w:rPr>
          <w:rFonts w:ascii="ABeeZee" w:cs="ABeeZee" w:eastAsia="ABeeZee" w:hAnsi="ABeeZee"/>
          <w:color w:val="4a86e8"/>
          <w:rtl w:val="0"/>
        </w:rPr>
        <w:t xml:space="preserve">Works well with Pygame</w:t>
      </w:r>
    </w:p>
    <w:p w:rsidR="00000000" w:rsidDel="00000000" w:rsidP="00000000" w:rsidRDefault="00000000" w:rsidRPr="00000000" w14:paraId="000002A8">
      <w:pPr>
        <w:pStyle w:val="Heading2"/>
        <w:keepNext w:val="0"/>
        <w:keepLines w:val="0"/>
        <w:spacing w:after="80" w:lineRule="auto"/>
        <w:jc w:val="both"/>
        <w:rPr>
          <w:rFonts w:ascii="ABeeZee" w:cs="ABeeZee" w:eastAsia="ABeeZee" w:hAnsi="ABeeZee"/>
          <w:b w:val="1"/>
          <w:bCs w:val="1"/>
          <w:sz w:val="34"/>
          <w:szCs w:val="34"/>
        </w:rPr>
      </w:pPr>
      <w:bookmarkStart w:colFirst="0" w:colLast="0" w:name="_fj4ukyi21h4o" w:id="26"/>
      <w:bookmarkEnd w:id="26"/>
      <w:r w:rsidDel="00000000" w:rsidR="00000000" w:rsidRPr="00000000">
        <w:rPr>
          <w:rFonts w:ascii="ABeeZee" w:cs="ABeeZee" w:eastAsia="ABeeZee" w:hAnsi="ABeeZee"/>
          <w:b w:val="1"/>
          <w:bCs w:val="1"/>
          <w:sz w:val="34"/>
          <w:szCs w:val="34"/>
          <w:rtl w:val="0"/>
        </w:rPr>
        <w:t xml:space="preserve">Libraries Used</w:t>
      </w:r>
    </w:p>
    <w:p w:rsidR="00000000" w:rsidDel="00000000" w:rsidP="00000000" w:rsidRDefault="00000000" w:rsidRPr="00000000" w14:paraId="000002A9">
      <w:pPr>
        <w:numPr>
          <w:ilvl w:val="0"/>
          <w:numId w:val="1"/>
        </w:numPr>
        <w:spacing w:after="0" w:afterAutospacing="0" w:before="24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pygame</w:t>
      </w:r>
      <w:r w:rsidDel="00000000" w:rsidR="00000000" w:rsidRPr="00000000">
        <w:rPr>
          <w:rFonts w:ascii="ABeeZee" w:cs="ABeeZee" w:eastAsia="ABeeZee" w:hAnsi="ABeeZee"/>
          <w:color w:val="4a86e8"/>
          <w:rtl w:val="0"/>
        </w:rPr>
        <w:t xml:space="preserve"> – Rendering, input, sound</w:t>
      </w:r>
    </w:p>
    <w:p w:rsidR="00000000" w:rsidDel="00000000" w:rsidP="00000000" w:rsidRDefault="00000000" w:rsidRPr="00000000" w14:paraId="000002AA">
      <w:pPr>
        <w:numPr>
          <w:ilvl w:val="0"/>
          <w:numId w:val="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os</w:t>
      </w:r>
      <w:r w:rsidDel="00000000" w:rsidR="00000000" w:rsidRPr="00000000">
        <w:rPr>
          <w:rFonts w:ascii="ABeeZee" w:cs="ABeeZee" w:eastAsia="ABeeZee" w:hAnsi="ABeeZee"/>
          <w:color w:val="4a86e8"/>
          <w:rtl w:val="0"/>
        </w:rPr>
        <w:t xml:space="preserve"> – File paths</w:t>
      </w:r>
    </w:p>
    <w:p w:rsidR="00000000" w:rsidDel="00000000" w:rsidP="00000000" w:rsidRDefault="00000000" w:rsidRPr="00000000" w14:paraId="000002AB">
      <w:pPr>
        <w:numPr>
          <w:ilvl w:val="0"/>
          <w:numId w:val="1"/>
        </w:numPr>
        <w:spacing w:after="24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copy</w:t>
      </w:r>
      <w:r w:rsidDel="00000000" w:rsidR="00000000" w:rsidRPr="00000000">
        <w:rPr>
          <w:rFonts w:ascii="ABeeZee" w:cs="ABeeZee" w:eastAsia="ABeeZee" w:hAnsi="ABeeZee"/>
          <w:color w:val="4a86e8"/>
          <w:rtl w:val="0"/>
        </w:rPr>
        <w:t xml:space="preserve"> – Board state simulation</w:t>
      </w:r>
    </w:p>
    <w:p w:rsidR="00000000" w:rsidDel="00000000" w:rsidP="00000000" w:rsidRDefault="00000000" w:rsidRPr="00000000" w14:paraId="000002AC">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jc w:val="both"/>
        <w:rPr>
          <w:rFonts w:ascii="ABeeZee" w:cs="ABeeZee" w:eastAsia="ABeeZee" w:hAnsi="ABeeZee"/>
          <w:b w:val="1"/>
          <w:bCs w:val="1"/>
          <w:sz w:val="46"/>
          <w:szCs w:val="46"/>
        </w:rPr>
      </w:pPr>
      <w:bookmarkStart w:colFirst="0" w:colLast="0" w:name="_26d279edvknk" w:id="27"/>
      <w:bookmarkEnd w:id="27"/>
      <w:r w:rsidDel="00000000" w:rsidR="00000000" w:rsidRPr="00000000">
        <w:rPr>
          <w:rFonts w:ascii="ABeeZee" w:cs="ABeeZee" w:eastAsia="ABeeZee" w:hAnsi="ABeeZee"/>
          <w:b w:val="1"/>
          <w:bCs w:val="1"/>
          <w:sz w:val="46"/>
          <w:szCs w:val="46"/>
          <w:rtl w:val="0"/>
        </w:rPr>
        <w:t xml:space="preserve">Design Documentation</w:t>
      </w:r>
    </w:p>
    <w:p w:rsidR="00000000" w:rsidDel="00000000" w:rsidP="00000000" w:rsidRDefault="00000000" w:rsidRPr="00000000" w14:paraId="000002AE">
      <w:pPr>
        <w:pStyle w:val="Heading2"/>
        <w:keepNext w:val="0"/>
        <w:keepLines w:val="0"/>
        <w:spacing w:after="80" w:lineRule="auto"/>
        <w:jc w:val="both"/>
        <w:rPr>
          <w:rFonts w:ascii="ABeeZee" w:cs="ABeeZee" w:eastAsia="ABeeZee" w:hAnsi="ABeeZee"/>
          <w:b w:val="1"/>
          <w:bCs w:val="1"/>
          <w:sz w:val="34"/>
          <w:szCs w:val="34"/>
        </w:rPr>
      </w:pPr>
      <w:bookmarkStart w:colFirst="0" w:colLast="0" w:name="_cxuezuw3lf4n" w:id="28"/>
      <w:bookmarkEnd w:id="28"/>
      <w:r w:rsidDel="00000000" w:rsidR="00000000" w:rsidRPr="00000000">
        <w:rPr>
          <w:rFonts w:ascii="ABeeZee" w:cs="ABeeZee" w:eastAsia="ABeeZee" w:hAnsi="ABeeZee"/>
          <w:b w:val="1"/>
          <w:bCs w:val="1"/>
          <w:sz w:val="34"/>
          <w:szCs w:val="34"/>
          <w:rtl w:val="0"/>
        </w:rPr>
        <w:t xml:space="preserve">High‑Level Architecture</w:t>
      </w:r>
    </w:p>
    <w:p w:rsidR="00000000" w:rsidDel="00000000" w:rsidP="00000000" w:rsidRDefault="00000000" w:rsidRPr="00000000" w14:paraId="000002AF">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system is divided into several layers to maintain clarity and separation of concerns. The GUI layer handles rendering the board, pieces, highlights, and user interactions. The game engine layer manages turn logic, sound playback, and theme switching. The move generator, located within the board module, calculates legal moves and enforces rules. Additional modules handle piece definitions, square behaviour, and drag‑and‑drop control. This layered architecture ensures that changes in one part of the system do not negatively affect others. </w:t>
      </w:r>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3u2dykmruwgo" w:id="29"/>
      <w:bookmarkEnd w:id="29"/>
      <w:r w:rsidDel="00000000" w:rsidR="00000000" w:rsidRPr="00000000">
        <w:rPr>
          <w:rFonts w:ascii="ABeeZee" w:cs="ABeeZee" w:eastAsia="ABeeZee" w:hAnsi="ABeeZee"/>
          <w:b w:val="1"/>
          <w:bCs w:val="1"/>
          <w:color w:val="000000"/>
          <w:sz w:val="26"/>
          <w:szCs w:val="26"/>
          <w:rtl w:val="0"/>
        </w:rPr>
        <w:t xml:space="preserve">Modules</w:t>
      </w:r>
    </w:p>
    <w:p w:rsidR="00000000" w:rsidDel="00000000" w:rsidP="00000000" w:rsidRDefault="00000000" w:rsidRPr="00000000" w14:paraId="000002B1">
      <w:pPr>
        <w:numPr>
          <w:ilvl w:val="0"/>
          <w:numId w:val="21"/>
        </w:numPr>
        <w:spacing w:after="0" w:afterAutospacing="0" w:before="24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GUI Layer:</w:t>
      </w:r>
      <w:r w:rsidDel="00000000" w:rsidR="00000000" w:rsidRPr="00000000">
        <w:rPr>
          <w:rFonts w:ascii="ABeeZee" w:cs="ABeeZee" w:eastAsia="ABeeZee" w:hAnsi="ABeeZee"/>
          <w:color w:val="4a86e8"/>
          <w:rtl w:val="0"/>
        </w:rPr>
        <w:t xml:space="preserve"> game.py, main.py</w:t>
      </w:r>
    </w:p>
    <w:p w:rsidR="00000000" w:rsidDel="00000000" w:rsidP="00000000" w:rsidRDefault="00000000" w:rsidRPr="00000000" w14:paraId="000002B2">
      <w:pPr>
        <w:numPr>
          <w:ilvl w:val="0"/>
          <w:numId w:val="2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Game Engine:</w:t>
      </w:r>
      <w:r w:rsidDel="00000000" w:rsidR="00000000" w:rsidRPr="00000000">
        <w:rPr>
          <w:rFonts w:ascii="ABeeZee" w:cs="ABeeZee" w:eastAsia="ABeeZee" w:hAnsi="ABeeZee"/>
          <w:color w:val="4a86e8"/>
          <w:rtl w:val="0"/>
        </w:rPr>
        <w:t xml:space="preserve"> board.py</w:t>
      </w:r>
    </w:p>
    <w:p w:rsidR="00000000" w:rsidDel="00000000" w:rsidP="00000000" w:rsidRDefault="00000000" w:rsidRPr="00000000" w14:paraId="000002B3">
      <w:pPr>
        <w:numPr>
          <w:ilvl w:val="0"/>
          <w:numId w:val="2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Move Generator:</w:t>
      </w:r>
      <w:r w:rsidDel="00000000" w:rsidR="00000000" w:rsidRPr="00000000">
        <w:rPr>
          <w:rFonts w:ascii="ABeeZee" w:cs="ABeeZee" w:eastAsia="ABeeZee" w:hAnsi="ABeeZee"/>
          <w:color w:val="4a86e8"/>
          <w:rtl w:val="0"/>
        </w:rPr>
        <w:t xml:space="preserve"> board.py (calc_moves)</w:t>
      </w:r>
    </w:p>
    <w:p w:rsidR="00000000" w:rsidDel="00000000" w:rsidP="00000000" w:rsidRDefault="00000000" w:rsidRPr="00000000" w14:paraId="000002B4">
      <w:pPr>
        <w:numPr>
          <w:ilvl w:val="0"/>
          <w:numId w:val="2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Piece System:</w:t>
      </w:r>
      <w:r w:rsidDel="00000000" w:rsidR="00000000" w:rsidRPr="00000000">
        <w:rPr>
          <w:rFonts w:ascii="ABeeZee" w:cs="ABeeZee" w:eastAsia="ABeeZee" w:hAnsi="ABeeZee"/>
          <w:color w:val="4a86e8"/>
          <w:rtl w:val="0"/>
        </w:rPr>
        <w:t xml:space="preserve"> piece.py</w:t>
      </w:r>
    </w:p>
    <w:p w:rsidR="00000000" w:rsidDel="00000000" w:rsidP="00000000" w:rsidRDefault="00000000" w:rsidRPr="00000000" w14:paraId="000002B5">
      <w:pPr>
        <w:numPr>
          <w:ilvl w:val="0"/>
          <w:numId w:val="2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Input Controller:</w:t>
      </w:r>
      <w:r w:rsidDel="00000000" w:rsidR="00000000" w:rsidRPr="00000000">
        <w:rPr>
          <w:rFonts w:ascii="ABeeZee" w:cs="ABeeZee" w:eastAsia="ABeeZee" w:hAnsi="ABeeZee"/>
          <w:color w:val="4a86e8"/>
          <w:rtl w:val="0"/>
        </w:rPr>
        <w:t xml:space="preserve"> dragger.py</w:t>
      </w:r>
    </w:p>
    <w:p w:rsidR="00000000" w:rsidDel="00000000" w:rsidP="00000000" w:rsidRDefault="00000000" w:rsidRPr="00000000" w14:paraId="000002B6">
      <w:pPr>
        <w:numPr>
          <w:ilvl w:val="0"/>
          <w:numId w:val="21"/>
        </w:numPr>
        <w:spacing w:after="0" w:afterAutospacing="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Theme System:</w:t>
      </w:r>
      <w:r w:rsidDel="00000000" w:rsidR="00000000" w:rsidRPr="00000000">
        <w:rPr>
          <w:rFonts w:ascii="ABeeZee" w:cs="ABeeZee" w:eastAsia="ABeeZee" w:hAnsi="ABeeZee"/>
          <w:color w:val="4a86e8"/>
          <w:rtl w:val="0"/>
        </w:rPr>
        <w:t xml:space="preserve"> config.py, theme.py, color.py</w:t>
      </w:r>
    </w:p>
    <w:p w:rsidR="00000000" w:rsidDel="00000000" w:rsidP="00000000" w:rsidRDefault="00000000" w:rsidRPr="00000000" w14:paraId="000002B7">
      <w:pPr>
        <w:numPr>
          <w:ilvl w:val="0"/>
          <w:numId w:val="21"/>
        </w:numPr>
        <w:spacing w:after="240" w:before="0" w:beforeAutospacing="0" w:lineRule="auto"/>
        <w:ind w:left="720" w:hanging="360"/>
        <w:jc w:val="both"/>
        <w:rPr>
          <w:color w:val="4a86e8"/>
        </w:rPr>
      </w:pPr>
      <w:r w:rsidDel="00000000" w:rsidR="00000000" w:rsidRPr="00000000">
        <w:rPr>
          <w:rFonts w:ascii="ABeeZee" w:cs="ABeeZee" w:eastAsia="ABeeZee" w:hAnsi="ABeeZee"/>
          <w:b w:val="1"/>
          <w:bCs w:val="1"/>
          <w:color w:val="4a86e8"/>
          <w:rtl w:val="0"/>
        </w:rPr>
        <w:t xml:space="preserve">Sound System:</w:t>
      </w:r>
      <w:r w:rsidDel="00000000" w:rsidR="00000000" w:rsidRPr="00000000">
        <w:rPr>
          <w:rFonts w:ascii="ABeeZee" w:cs="ABeeZee" w:eastAsia="ABeeZee" w:hAnsi="ABeeZee"/>
          <w:color w:val="4a86e8"/>
          <w:rtl w:val="0"/>
        </w:rPr>
        <w:t xml:space="preserve"> </w:t>
      </w:r>
      <w:r w:rsidDel="00000000" w:rsidR="00000000" w:rsidRPr="00000000">
        <w:rPr>
          <w:rFonts w:ascii="ABeeZee" w:cs="ABeeZee" w:eastAsia="ABeeZee" w:hAnsi="ABeeZee"/>
          <w:color w:val="4a86e8"/>
          <w:rtl w:val="0"/>
        </w:rPr>
        <w:t xml:space="preserve">sound.py</w:t>
      </w:r>
      <w:r w:rsidDel="00000000" w:rsidR="00000000" w:rsidRPr="00000000">
        <w:rPr>
          <w:rtl w:val="0"/>
        </w:rPr>
      </w:r>
    </w:p>
    <w:p w:rsidR="00000000" w:rsidDel="00000000" w:rsidP="00000000" w:rsidRDefault="00000000" w:rsidRPr="00000000" w14:paraId="000002B8">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jc w:val="both"/>
        <w:rPr>
          <w:rFonts w:ascii="ABeeZee" w:cs="ABeeZee" w:eastAsia="ABeeZee" w:hAnsi="ABeeZee"/>
          <w:b w:val="1"/>
          <w:bCs w:val="1"/>
          <w:sz w:val="34"/>
          <w:szCs w:val="34"/>
        </w:rPr>
      </w:pPr>
      <w:bookmarkStart w:colFirst="0" w:colLast="0" w:name="_eglg9gl3yx7i" w:id="30"/>
      <w:bookmarkEnd w:id="30"/>
      <w:r w:rsidDel="00000000" w:rsidR="00000000" w:rsidRPr="00000000">
        <w:rPr>
          <w:rFonts w:ascii="ABeeZee" w:cs="ABeeZee" w:eastAsia="ABeeZee" w:hAnsi="ABeeZee"/>
          <w:b w:val="1"/>
          <w:bCs w:val="1"/>
          <w:sz w:val="34"/>
          <w:szCs w:val="34"/>
          <w:rtl w:val="0"/>
        </w:rPr>
        <w:t xml:space="preserve">Low‑Level Design (UML)</w:t>
      </w:r>
    </w:p>
    <w:p w:rsidR="00000000" w:rsidDel="00000000" w:rsidP="00000000" w:rsidRDefault="00000000" w:rsidRPr="00000000" w14:paraId="000002BA">
      <w:pPr>
        <w:rPr>
          <w:rFonts w:ascii="ABeeZee" w:cs="ABeeZee" w:eastAsia="ABeeZee" w:hAnsi="ABeeZee"/>
          <w:color w:val="4a86e8"/>
        </w:rPr>
      </w:pPr>
      <w:r w:rsidDel="00000000" w:rsidR="00000000" w:rsidRPr="00000000">
        <w:rPr>
          <w:rFonts w:ascii="ABeeZee" w:cs="ABeeZee" w:eastAsia="ABeeZee" w:hAnsi="ABeeZee"/>
          <w:color w:val="4a86e8"/>
          <w:rtl w:val="0"/>
        </w:rPr>
        <w:t xml:space="preserve">At the class level, the system follows a clean object‑oriented structure. The </w:t>
      </w:r>
      <w:r w:rsidDel="00000000" w:rsidR="00000000" w:rsidRPr="00000000">
        <w:rPr>
          <w:rFonts w:ascii="Roboto Mono" w:cs="Roboto Mono" w:eastAsia="Roboto Mono" w:hAnsi="Roboto Mono"/>
          <w:color w:val="4a86e8"/>
          <w:rtl w:val="0"/>
        </w:rPr>
        <w:t xml:space="preserve">Board</w:t>
      </w:r>
      <w:r w:rsidDel="00000000" w:rsidR="00000000" w:rsidRPr="00000000">
        <w:rPr>
          <w:rFonts w:ascii="ABeeZee" w:cs="ABeeZee" w:eastAsia="ABeeZee" w:hAnsi="ABeeZee"/>
          <w:color w:val="4a86e8"/>
          <w:rtl w:val="0"/>
        </w:rPr>
        <w:t xml:space="preserve"> class manages the state of the game and interacts with </w:t>
      </w:r>
      <w:r w:rsidDel="00000000" w:rsidR="00000000" w:rsidRPr="00000000">
        <w:rPr>
          <w:rFonts w:ascii="Roboto Mono" w:cs="Roboto Mono" w:eastAsia="Roboto Mono" w:hAnsi="Roboto Mono"/>
          <w:color w:val="188038"/>
          <w:u w:val="single"/>
          <w:rtl w:val="0"/>
        </w:rPr>
        <w:t xml:space="preserve">Square</w:t>
      </w:r>
      <w:r w:rsidDel="00000000" w:rsidR="00000000" w:rsidRPr="00000000">
        <w:rPr>
          <w:rFonts w:ascii="ABeeZee" w:cs="ABeeZee" w:eastAsia="ABeeZee" w:hAnsi="ABeeZee"/>
          <w:color w:val="4a86e8"/>
          <w:rtl w:val="0"/>
        </w:rPr>
        <w:t xml:space="preserve">, </w:t>
      </w:r>
      <w:r w:rsidDel="00000000" w:rsidR="00000000" w:rsidRPr="00000000">
        <w:rPr>
          <w:rFonts w:ascii="Roboto Mono" w:cs="Roboto Mono" w:eastAsia="Roboto Mono" w:hAnsi="Roboto Mono"/>
          <w:color w:val="188038"/>
          <w:u w:val="single"/>
          <w:rtl w:val="0"/>
        </w:rPr>
        <w:t xml:space="preserve">Piece</w:t>
      </w:r>
      <w:r w:rsidDel="00000000" w:rsidR="00000000" w:rsidRPr="00000000">
        <w:rPr>
          <w:rFonts w:ascii="ABeeZee" w:cs="ABeeZee" w:eastAsia="ABeeZee" w:hAnsi="ABeeZee"/>
          <w:color w:val="4a86e8"/>
          <w:rtl w:val="0"/>
        </w:rPr>
        <w:t xml:space="preserve">, and </w:t>
      </w:r>
      <w:r w:rsidDel="00000000" w:rsidR="00000000" w:rsidRPr="00000000">
        <w:rPr>
          <w:rFonts w:ascii="Roboto Mono" w:cs="Roboto Mono" w:eastAsia="Roboto Mono" w:hAnsi="Roboto Mono"/>
          <w:color w:val="188038"/>
          <w:u w:val="single"/>
          <w:rtl w:val="0"/>
        </w:rPr>
        <w:t xml:space="preserve">Move</w:t>
      </w:r>
      <w:r w:rsidDel="00000000" w:rsidR="00000000" w:rsidRPr="00000000">
        <w:rPr>
          <w:rFonts w:ascii="ABeeZee" w:cs="ABeeZee" w:eastAsia="ABeeZee" w:hAnsi="ABeeZee"/>
          <w:color w:val="188038"/>
          <w:u w:val="single"/>
          <w:rtl w:val="0"/>
        </w:rPr>
        <w:t xml:space="preserve"> </w:t>
      </w:r>
      <w:r w:rsidDel="00000000" w:rsidR="00000000" w:rsidRPr="00000000">
        <w:rPr>
          <w:rFonts w:ascii="ABeeZee" w:cs="ABeeZee" w:eastAsia="ABeeZee" w:hAnsi="ABeeZee"/>
          <w:color w:val="4a86e8"/>
          <w:rtl w:val="0"/>
        </w:rPr>
        <w:t xml:space="preserve">objects. The </w:t>
      </w:r>
      <w:r w:rsidDel="00000000" w:rsidR="00000000" w:rsidRPr="00000000">
        <w:rPr>
          <w:rFonts w:ascii="Roboto Mono" w:cs="Roboto Mono" w:eastAsia="Roboto Mono" w:hAnsi="Roboto Mono"/>
          <w:color w:val="188038"/>
          <w:u w:val="single"/>
          <w:rtl w:val="0"/>
        </w:rPr>
        <w:t xml:space="preserve">Game</w:t>
      </w:r>
      <w:r w:rsidDel="00000000" w:rsidR="00000000" w:rsidRPr="00000000">
        <w:rPr>
          <w:rFonts w:ascii="ABeeZee" w:cs="ABeeZee" w:eastAsia="ABeeZee" w:hAnsi="ABeeZee"/>
          <w:color w:val="4a86e8"/>
          <w:rtl w:val="0"/>
        </w:rPr>
        <w:t xml:space="preserve"> class handles rendering and user interaction, while </w:t>
      </w:r>
      <w:r w:rsidDel="00000000" w:rsidR="00000000" w:rsidRPr="00000000">
        <w:rPr>
          <w:rFonts w:ascii="Roboto Mono" w:cs="Roboto Mono" w:eastAsia="Roboto Mono" w:hAnsi="Roboto Mono"/>
          <w:color w:val="188038"/>
          <w:u w:val="single"/>
          <w:rtl w:val="0"/>
        </w:rPr>
        <w:t xml:space="preserve">Dragger</w:t>
      </w:r>
      <w:r w:rsidDel="00000000" w:rsidR="00000000" w:rsidRPr="00000000">
        <w:rPr>
          <w:rFonts w:ascii="ABeeZee" w:cs="ABeeZee" w:eastAsia="ABeeZee" w:hAnsi="ABeeZee"/>
          <w:color w:val="188038"/>
          <w:u w:val="single"/>
          <w:rtl w:val="0"/>
        </w:rPr>
        <w:t xml:space="preserve"> </w:t>
      </w:r>
      <w:r w:rsidDel="00000000" w:rsidR="00000000" w:rsidRPr="00000000">
        <w:rPr>
          <w:rFonts w:ascii="ABeeZee" w:cs="ABeeZee" w:eastAsia="ABeeZee" w:hAnsi="ABeeZee"/>
          <w:color w:val="4a86e8"/>
          <w:rtl w:val="0"/>
        </w:rPr>
        <w:t xml:space="preserve">manages piece movement. </w:t>
      </w:r>
      <w:r w:rsidDel="00000000" w:rsidR="00000000" w:rsidRPr="00000000">
        <w:rPr>
          <w:rFonts w:ascii="Roboto Mono" w:cs="Roboto Mono" w:eastAsia="Roboto Mono" w:hAnsi="Roboto Mono"/>
          <w:color w:val="188038"/>
          <w:u w:val="single"/>
          <w:rtl w:val="0"/>
        </w:rPr>
        <w:t xml:space="preserve">Config</w:t>
      </w:r>
      <w:r w:rsidDel="00000000" w:rsidR="00000000" w:rsidRPr="00000000">
        <w:rPr>
          <w:rFonts w:ascii="ABeeZee" w:cs="ABeeZee" w:eastAsia="ABeeZee" w:hAnsi="ABeeZee"/>
          <w:color w:val="4a86e8"/>
          <w:rtl w:val="0"/>
        </w:rPr>
        <w:t xml:space="preserve">, </w:t>
      </w:r>
      <w:r w:rsidDel="00000000" w:rsidR="00000000" w:rsidRPr="00000000">
        <w:rPr>
          <w:rFonts w:ascii="Roboto Mono" w:cs="Roboto Mono" w:eastAsia="Roboto Mono" w:hAnsi="Roboto Mono"/>
          <w:color w:val="188038"/>
          <w:u w:val="single"/>
          <w:rtl w:val="0"/>
        </w:rPr>
        <w:t xml:space="preserve">Theme</w:t>
      </w:r>
      <w:r w:rsidDel="00000000" w:rsidR="00000000" w:rsidRPr="00000000">
        <w:rPr>
          <w:rFonts w:ascii="ABeeZee" w:cs="ABeeZee" w:eastAsia="ABeeZee" w:hAnsi="ABeeZee"/>
          <w:color w:val="4a86e8"/>
          <w:rtl w:val="0"/>
        </w:rPr>
        <w:t xml:space="preserve">, and </w:t>
      </w:r>
      <w:r w:rsidDel="00000000" w:rsidR="00000000" w:rsidRPr="00000000">
        <w:rPr>
          <w:rFonts w:ascii="Roboto Mono" w:cs="Roboto Mono" w:eastAsia="Roboto Mono" w:hAnsi="Roboto Mono"/>
          <w:color w:val="188038"/>
          <w:u w:val="single"/>
          <w:rtl w:val="0"/>
        </w:rPr>
        <w:t xml:space="preserve">Color</w:t>
      </w:r>
      <w:r w:rsidDel="00000000" w:rsidR="00000000" w:rsidRPr="00000000">
        <w:rPr>
          <w:rFonts w:ascii="ABeeZee" w:cs="ABeeZee" w:eastAsia="ABeeZee" w:hAnsi="ABeeZee"/>
          <w:color w:val="188038"/>
          <w:u w:val="single"/>
          <w:rtl w:val="0"/>
        </w:rPr>
        <w:t xml:space="preserve"> </w:t>
      </w:r>
      <w:r w:rsidDel="00000000" w:rsidR="00000000" w:rsidRPr="00000000">
        <w:rPr>
          <w:rFonts w:ascii="ABeeZee" w:cs="ABeeZee" w:eastAsia="ABeeZee" w:hAnsi="ABeeZee"/>
          <w:color w:val="4a86e8"/>
          <w:rtl w:val="0"/>
        </w:rPr>
        <w:t xml:space="preserve">provide styling and sound configuration. This modular design allows each class to focus on a single responsibility, improving readability and maintainability. </w: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ncss7b6d9u6" w:id="31"/>
      <w:bookmarkEnd w:id="31"/>
      <w:r w:rsidDel="00000000" w:rsidR="00000000" w:rsidRPr="00000000">
        <w:rPr>
          <w:rFonts w:ascii="ABeeZee" w:cs="ABeeZee" w:eastAsia="ABeeZee" w:hAnsi="ABeeZee"/>
          <w:b w:val="1"/>
          <w:bCs w:val="1"/>
          <w:color w:val="000000"/>
          <w:sz w:val="26"/>
          <w:szCs w:val="26"/>
          <w:rtl w:val="0"/>
        </w:rPr>
        <w:t xml:space="preserve">Class Diagram (Text Version)</w:t>
      </w:r>
    </w:p>
    <w:p w:rsidR="00000000" w:rsidDel="00000000" w:rsidP="00000000" w:rsidRDefault="00000000" w:rsidRPr="00000000" w14:paraId="000002BC">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Game</w:t>
      </w:r>
    </w:p>
    <w:p w:rsidR="00000000" w:rsidDel="00000000" w:rsidP="00000000" w:rsidRDefault="00000000" w:rsidRPr="00000000" w14:paraId="000002BD">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Board</w:t>
      </w:r>
    </w:p>
    <w:p w:rsidR="00000000" w:rsidDel="00000000" w:rsidP="00000000" w:rsidRDefault="00000000" w:rsidRPr="00000000" w14:paraId="000002BE">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Square</w:t>
      </w:r>
    </w:p>
    <w:p w:rsidR="00000000" w:rsidDel="00000000" w:rsidP="00000000" w:rsidRDefault="00000000" w:rsidRPr="00000000" w14:paraId="000002BF">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Piece</w:t>
      </w:r>
    </w:p>
    <w:p w:rsidR="00000000" w:rsidDel="00000000" w:rsidP="00000000" w:rsidRDefault="00000000" w:rsidRPr="00000000" w14:paraId="000002C0">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Move</w:t>
      </w:r>
    </w:p>
    <w:p w:rsidR="00000000" w:rsidDel="00000000" w:rsidP="00000000" w:rsidRDefault="00000000" w:rsidRPr="00000000" w14:paraId="000002C1">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calc_moves()</w:t>
      </w:r>
    </w:p>
    <w:p w:rsidR="00000000" w:rsidDel="00000000" w:rsidP="00000000" w:rsidRDefault="00000000" w:rsidRPr="00000000" w14:paraId="000002C2">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Dragger</w:t>
      </w:r>
    </w:p>
    <w:p w:rsidR="00000000" w:rsidDel="00000000" w:rsidP="00000000" w:rsidRDefault="00000000" w:rsidRPr="00000000" w14:paraId="000002C3">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Config</w:t>
      </w:r>
    </w:p>
    <w:p w:rsidR="00000000" w:rsidDel="00000000" w:rsidP="00000000" w:rsidRDefault="00000000" w:rsidRPr="00000000" w14:paraId="000002C4">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Theme</w:t>
      </w:r>
    </w:p>
    <w:p w:rsidR="00000000" w:rsidDel="00000000" w:rsidP="00000000" w:rsidRDefault="00000000" w:rsidRPr="00000000" w14:paraId="000002C5">
      <w:pPr>
        <w:jc w:val="both"/>
        <w:rPr>
          <w:rFonts w:ascii="ABeeZee" w:cs="ABeeZee" w:eastAsia="ABeeZee" w:hAnsi="ABeeZee"/>
          <w:color w:val="188038"/>
          <w:sz w:val="20"/>
          <w:szCs w:val="20"/>
        </w:rPr>
      </w:pPr>
      <w:r w:rsidDel="00000000" w:rsidR="00000000" w:rsidRPr="00000000">
        <w:rPr>
          <w:rFonts w:ascii="ABeeZee" w:cs="ABeeZee" w:eastAsia="ABeeZee" w:hAnsi="ABeeZee"/>
          <w:color w:val="188038"/>
          <w:sz w:val="20"/>
          <w:szCs w:val="20"/>
          <w:rtl w:val="0"/>
        </w:rPr>
        <w:t xml:space="preserve"> │     └── Color</w:t>
      </w:r>
    </w:p>
    <w:p w:rsidR="00000000" w:rsidDel="00000000" w:rsidP="00000000" w:rsidRDefault="00000000" w:rsidRPr="00000000" w14:paraId="000002C6">
      <w:pPr>
        <w:jc w:val="both"/>
        <w:rPr>
          <w:rFonts w:ascii="Roboto Mono" w:cs="Roboto Mono" w:eastAsia="Roboto Mono" w:hAnsi="Roboto Mono"/>
          <w:color w:val="188038"/>
          <w:sz w:val="20"/>
          <w:szCs w:val="20"/>
        </w:rPr>
      </w:pPr>
      <w:r w:rsidDel="00000000" w:rsidR="00000000" w:rsidRPr="00000000">
        <w:rPr>
          <w:rFonts w:ascii="ABeeZee" w:cs="ABeeZee" w:eastAsia="ABeeZee" w:hAnsi="ABeeZee"/>
          <w:color w:val="188038"/>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Sound</w:t>
      </w:r>
    </w:p>
    <w:p w:rsidR="00000000" w:rsidDel="00000000" w:rsidP="00000000" w:rsidRDefault="00000000" w:rsidRPr="00000000" w14:paraId="000002C7">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3vyo9x4re2rh" w:id="32"/>
      <w:bookmarkEnd w:id="32"/>
      <w:r w:rsidDel="00000000" w:rsidR="00000000" w:rsidRPr="00000000">
        <w:rPr>
          <w:rFonts w:ascii="ABeeZee" w:cs="ABeeZee" w:eastAsia="ABeeZee" w:hAnsi="ABeeZee"/>
          <w:b w:val="1"/>
          <w:bCs w:val="1"/>
          <w:color w:val="000000"/>
          <w:sz w:val="26"/>
          <w:szCs w:val="26"/>
          <w:rtl w:val="0"/>
        </w:rPr>
        <w:t xml:space="preserve">Class Diagram (Full Version)</w:t>
      </w:r>
    </w:p>
    <w:p w:rsidR="00000000" w:rsidDel="00000000" w:rsidP="00000000" w:rsidRDefault="00000000" w:rsidRPr="00000000" w14:paraId="000002C8">
      <w:pPr>
        <w:rPr>
          <w:rFonts w:ascii="ABeeZee" w:cs="ABeeZee" w:eastAsia="ABeeZee" w:hAnsi="ABeeZee"/>
        </w:rPr>
      </w:pPr>
      <w:r w:rsidDel="00000000" w:rsidR="00000000" w:rsidRPr="00000000">
        <w:rPr>
          <w:rFonts w:ascii="ABeeZee" w:cs="ABeeZee" w:eastAsia="ABeeZee" w:hAnsi="ABeeZee"/>
        </w:rPr>
        <w:drawing>
          <wp:inline distB="114300" distT="114300" distL="114300" distR="114300">
            <wp:extent cx="4376738" cy="3562020"/>
            <wp:effectExtent b="0" l="0" r="0" t="0"/>
            <wp:docPr id="3" name="image1.jpg"/>
            <a:graphic>
              <a:graphicData uri="http://schemas.openxmlformats.org/drawingml/2006/picture">
                <pic:pic>
                  <pic:nvPicPr>
                    <pic:cNvPr id="0" name="image1.jpg"/>
                    <pic:cNvPicPr preferRelativeResize="0"/>
                  </pic:nvPicPr>
                  <pic:blipFill>
                    <a:blip r:embed="rId7"/>
                    <a:srcRect b="1679" l="1166" r="1865" t="1495"/>
                    <a:stretch>
                      <a:fillRect/>
                    </a:stretch>
                  </pic:blipFill>
                  <pic:spPr>
                    <a:xfrm>
                      <a:off x="0" y="0"/>
                      <a:ext cx="4376738" cy="356202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rFonts w:ascii="ABeeZee" w:cs="ABeeZee" w:eastAsia="ABeeZee" w:hAnsi="ABeeZee"/>
        </w:rPr>
      </w:pPr>
      <w:r w:rsidDel="00000000" w:rsidR="00000000" w:rsidRPr="00000000">
        <w:rPr>
          <w:rtl w:val="0"/>
        </w:rPr>
      </w:r>
    </w:p>
    <w:p w:rsidR="00000000" w:rsidDel="00000000" w:rsidP="00000000" w:rsidRDefault="00000000" w:rsidRPr="00000000" w14:paraId="000002CA">
      <w:pPr>
        <w:rPr>
          <w:rFonts w:ascii="ABeeZee" w:cs="ABeeZee" w:eastAsia="ABeeZee" w:hAnsi="ABeeZee"/>
        </w:rPr>
      </w:pPr>
      <w:r w:rsidDel="00000000" w:rsidR="00000000" w:rsidRPr="00000000">
        <w:rPr>
          <w:rFonts w:ascii="ABeeZee" w:cs="ABeeZee" w:eastAsia="ABeeZee" w:hAnsi="ABeeZee"/>
        </w:rPr>
        <w:drawing>
          <wp:inline distB="114300" distT="114300" distL="114300" distR="114300">
            <wp:extent cx="5943600" cy="3962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0"/>
        <w:keepLines w:val="0"/>
        <w:spacing w:after="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2"/>
        <w:keepNext w:val="0"/>
        <w:keepLines w:val="0"/>
        <w:spacing w:after="80" w:lineRule="auto"/>
        <w:jc w:val="both"/>
        <w:rPr>
          <w:rFonts w:ascii="ABeeZee" w:cs="ABeeZee" w:eastAsia="ABeeZee" w:hAnsi="ABeeZee"/>
          <w:b w:val="1"/>
          <w:bCs w:val="1"/>
          <w:sz w:val="34"/>
          <w:szCs w:val="34"/>
        </w:rPr>
      </w:pPr>
      <w:bookmarkStart w:colFirst="0" w:colLast="0" w:name="_jb51iac9ctsp" w:id="33"/>
      <w:bookmarkEnd w:id="33"/>
      <w:r w:rsidDel="00000000" w:rsidR="00000000" w:rsidRPr="00000000">
        <w:rPr>
          <w:rFonts w:ascii="ABeeZee" w:cs="ABeeZee" w:eastAsia="ABeeZee" w:hAnsi="ABeeZee"/>
          <w:b w:val="1"/>
          <w:bCs w:val="1"/>
          <w:sz w:val="34"/>
          <w:szCs w:val="34"/>
          <w:rtl w:val="0"/>
        </w:rPr>
        <w:t xml:space="preserve">Flowcharts</w:t>
      </w:r>
    </w:p>
    <w:p w:rsidR="00000000" w:rsidDel="00000000" w:rsidP="00000000" w:rsidRDefault="00000000" w:rsidRPr="00000000" w14:paraId="000002CD">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move validation process begins when a user clicks a piece. The board generates all legal moves for that piece, considering checks and special rules. When the user drags and releases the piece, the system verifies whether the move is legal. If it is, the move is executed; otherwise, the piece returns to its original position. Check detection follows a similar flow, simulating moves on a temporary board to determine whether the king would be threatened. </w:t>
      </w: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icesmyoe0zz9" w:id="34"/>
      <w:bookmarkEnd w:id="34"/>
      <w:r w:rsidDel="00000000" w:rsidR="00000000" w:rsidRPr="00000000">
        <w:rPr>
          <w:rFonts w:ascii="ABeeZee" w:cs="ABeeZee" w:eastAsia="ABeeZee" w:hAnsi="ABeeZee"/>
          <w:b w:val="1"/>
          <w:bCs w:val="1"/>
          <w:color w:val="000000"/>
          <w:sz w:val="26"/>
          <w:szCs w:val="26"/>
          <w:rtl w:val="0"/>
        </w:rPr>
        <w:t xml:space="preserve">Move Validation Flow</w:t>
      </w:r>
    </w:p>
    <w:p w:rsidR="00000000" w:rsidDel="00000000" w:rsidP="00000000" w:rsidRDefault="00000000" w:rsidRPr="00000000" w14:paraId="000002CF">
      <w:pPr>
        <w:numPr>
          <w:ilvl w:val="0"/>
          <w:numId w:val="19"/>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User clicks piece</w:t>
      </w:r>
    </w:p>
    <w:p w:rsidR="00000000" w:rsidDel="00000000" w:rsidP="00000000" w:rsidRDefault="00000000" w:rsidRPr="00000000" w14:paraId="000002D0">
      <w:pPr>
        <w:numPr>
          <w:ilvl w:val="0"/>
          <w:numId w:val="19"/>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Board generates legal moves</w:t>
      </w:r>
    </w:p>
    <w:p w:rsidR="00000000" w:rsidDel="00000000" w:rsidP="00000000" w:rsidRDefault="00000000" w:rsidRPr="00000000" w14:paraId="000002D1">
      <w:pPr>
        <w:numPr>
          <w:ilvl w:val="0"/>
          <w:numId w:val="19"/>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User drags piece</w:t>
      </w:r>
    </w:p>
    <w:p w:rsidR="00000000" w:rsidDel="00000000" w:rsidP="00000000" w:rsidRDefault="00000000" w:rsidRPr="00000000" w14:paraId="000002D2">
      <w:pPr>
        <w:numPr>
          <w:ilvl w:val="0"/>
          <w:numId w:val="19"/>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User releases piece</w:t>
      </w:r>
    </w:p>
    <w:p w:rsidR="00000000" w:rsidDel="00000000" w:rsidP="00000000" w:rsidRDefault="00000000" w:rsidRPr="00000000" w14:paraId="000002D3">
      <w:pPr>
        <w:numPr>
          <w:ilvl w:val="0"/>
          <w:numId w:val="19"/>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Move validated</w:t>
      </w:r>
    </w:p>
    <w:p w:rsidR="00000000" w:rsidDel="00000000" w:rsidP="00000000" w:rsidRDefault="00000000" w:rsidRPr="00000000" w14:paraId="000002D4">
      <w:pPr>
        <w:numPr>
          <w:ilvl w:val="0"/>
          <w:numId w:val="19"/>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If legal → execute</w:t>
      </w:r>
    </w:p>
    <w:p w:rsidR="00000000" w:rsidDel="00000000" w:rsidP="00000000" w:rsidRDefault="00000000" w:rsidRPr="00000000" w14:paraId="000002D5">
      <w:pPr>
        <w:numPr>
          <w:ilvl w:val="0"/>
          <w:numId w:val="19"/>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If illegal → revert</w:t>
      </w:r>
    </w:p>
    <w:p w:rsidR="00000000" w:rsidDel="00000000" w:rsidP="00000000" w:rsidRDefault="00000000" w:rsidRPr="00000000" w14:paraId="000002D6">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yfo2x8y2h3jh" w:id="35"/>
      <w:bookmarkEnd w:id="35"/>
      <w:r w:rsidDel="00000000" w:rsidR="00000000" w:rsidRPr="00000000">
        <w:rPr>
          <w:rFonts w:ascii="ABeeZee" w:cs="ABeeZee" w:eastAsia="ABeeZee" w:hAnsi="ABeeZee"/>
          <w:b w:val="1"/>
          <w:bCs w:val="1"/>
          <w:color w:val="000000"/>
          <w:sz w:val="26"/>
          <w:szCs w:val="26"/>
          <w:rtl w:val="0"/>
        </w:rPr>
        <w:t xml:space="preserve">Check Detection Flow</w:t>
      </w:r>
    </w:p>
    <w:p w:rsidR="00000000" w:rsidDel="00000000" w:rsidP="00000000" w:rsidRDefault="00000000" w:rsidRPr="00000000" w14:paraId="000002D7">
      <w:pPr>
        <w:numPr>
          <w:ilvl w:val="0"/>
          <w:numId w:val="12"/>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Simulate move</w:t>
      </w:r>
    </w:p>
    <w:p w:rsidR="00000000" w:rsidDel="00000000" w:rsidP="00000000" w:rsidRDefault="00000000" w:rsidRPr="00000000" w14:paraId="000002D8">
      <w:pPr>
        <w:numPr>
          <w:ilvl w:val="0"/>
          <w:numId w:val="12"/>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Generate enemy moves</w:t>
      </w:r>
    </w:p>
    <w:p w:rsidR="00000000" w:rsidDel="00000000" w:rsidP="00000000" w:rsidRDefault="00000000" w:rsidRPr="00000000" w14:paraId="000002D9">
      <w:pPr>
        <w:numPr>
          <w:ilvl w:val="0"/>
          <w:numId w:val="12"/>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If enemy can capture king → illegal</w:t>
      </w:r>
    </w:p>
    <w:p w:rsidR="00000000" w:rsidDel="00000000" w:rsidP="00000000" w:rsidRDefault="00000000" w:rsidRPr="00000000" w14:paraId="000002DA">
      <w:pPr>
        <w:spacing w:after="240" w:before="240" w:lineRule="auto"/>
        <w:jc w:val="both"/>
        <w:rPr>
          <w:rFonts w:ascii="ABeeZee" w:cs="ABeeZee" w:eastAsia="ABeeZee" w:hAnsi="ABeeZee"/>
        </w:rPr>
      </w:pPr>
      <w:r w:rsidDel="00000000" w:rsidR="00000000" w:rsidRPr="00000000">
        <w:rPr>
          <w:rFonts w:ascii="ABeeZee" w:cs="ABeeZee" w:eastAsia="ABeeZee" w:hAnsi="ABeeZee"/>
        </w:rPr>
        <w:drawing>
          <wp:inline distB="114300" distT="114300" distL="114300" distR="114300">
            <wp:extent cx="2131181" cy="3140687"/>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131181" cy="3140687"/>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jc w:val="both"/>
        <w:rPr>
          <w:rFonts w:ascii="ABeeZee" w:cs="ABeeZee" w:eastAsia="ABeeZee" w:hAnsi="ABeeZee"/>
          <w:b w:val="1"/>
          <w:bCs w:val="1"/>
          <w:sz w:val="34"/>
          <w:szCs w:val="34"/>
        </w:rPr>
      </w:pPr>
      <w:bookmarkStart w:colFirst="0" w:colLast="0" w:name="_i8iuhjaccsk6" w:id="36"/>
      <w:bookmarkEnd w:id="36"/>
      <w:r w:rsidDel="00000000" w:rsidR="00000000" w:rsidRPr="00000000">
        <w:rPr>
          <w:rFonts w:ascii="ABeeZee" w:cs="ABeeZee" w:eastAsia="ABeeZee" w:hAnsi="ABeeZee"/>
          <w:b w:val="1"/>
          <w:bCs w:val="1"/>
          <w:sz w:val="34"/>
          <w:szCs w:val="34"/>
          <w:rtl w:val="0"/>
        </w:rPr>
        <w:t xml:space="preserve">Pseudocode</w:t>
      </w:r>
    </w:p>
    <w:p w:rsidR="00000000" w:rsidDel="00000000" w:rsidP="00000000" w:rsidRDefault="00000000" w:rsidRPr="00000000" w14:paraId="000002DD">
      <w:pPr>
        <w:pStyle w:val="Heading2"/>
        <w:keepNext w:val="0"/>
        <w:keepLines w:val="0"/>
        <w:spacing w:after="80" w:lineRule="auto"/>
        <w:jc w:val="both"/>
        <w:rPr>
          <w:b w:val="1"/>
          <w:bCs w:val="1"/>
          <w:sz w:val="18"/>
          <w:szCs w:val="18"/>
        </w:rPr>
      </w:pPr>
      <w:bookmarkStart w:colFirst="0" w:colLast="0" w:name="_q0rcu2lqmzwp" w:id="37"/>
      <w:bookmarkEnd w:id="37"/>
      <w:r w:rsidDel="00000000" w:rsidR="00000000" w:rsidRPr="00000000">
        <w:rPr>
          <w:b w:val="1"/>
          <w:bCs w:val="1"/>
          <w:sz w:val="18"/>
          <w:szCs w:val="18"/>
          <w:rtl w:val="0"/>
        </w:rPr>
        <w:t xml:space="preserve">🧩 Pseudocode: User Interaction &amp; Drag‑and‑Drop</w:t>
      </w:r>
    </w:p>
    <w:p w:rsidR="00000000" w:rsidDel="00000000" w:rsidP="00000000" w:rsidRDefault="00000000" w:rsidRPr="00000000" w14:paraId="000002DE">
      <w:pPr>
        <w:spacing w:after="240" w:before="240" w:lineRule="auto"/>
        <w:jc w:val="both"/>
        <w:rPr>
          <w:sz w:val="18"/>
          <w:szCs w:val="18"/>
        </w:rPr>
      </w:pPr>
      <w:r w:rsidDel="00000000" w:rsidR="00000000" w:rsidRPr="00000000">
        <w:rPr>
          <w:sz w:val="18"/>
          <w:szCs w:val="18"/>
          <w:rtl w:val="0"/>
        </w:rPr>
        <w:t xml:space="preserve">This pseudocode describes how the engine handles user input when selecting, dragging, and releasing a piece.</w:t>
      </w:r>
    </w:p>
    <w:p w:rsidR="00000000" w:rsidDel="00000000" w:rsidP="00000000" w:rsidRDefault="00000000" w:rsidRPr="00000000" w14:paraId="000002DF">
      <w:pPr>
        <w:jc w:val="both"/>
        <w:rPr>
          <w:sz w:val="18"/>
          <w:szCs w:val="18"/>
        </w:rPr>
      </w:pPr>
      <w:r w:rsidDel="00000000" w:rsidR="00000000" w:rsidRPr="00000000">
        <w:rPr>
          <w:sz w:val="18"/>
          <w:szCs w:val="18"/>
          <w:rtl w:val="0"/>
        </w:rPr>
        <w:t xml:space="preserve">Code</w:t>
      </w:r>
    </w:p>
    <w:p w:rsidR="00000000" w:rsidDel="00000000" w:rsidP="00000000" w:rsidRDefault="00000000" w:rsidRPr="00000000" w14:paraId="000002E0">
      <w:pPr>
        <w:jc w:val="both"/>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ON mouse_click(position):</w:t>
      </w:r>
    </w:p>
    <w:p w:rsidR="00000000" w:rsidDel="00000000" w:rsidP="00000000" w:rsidRDefault="00000000" w:rsidRPr="00000000" w14:paraId="000002E1">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square ← get_square_at(position)</w:t>
      </w:r>
    </w:p>
    <w:p w:rsidR="00000000" w:rsidDel="00000000" w:rsidP="00000000" w:rsidRDefault="00000000" w:rsidRPr="00000000" w14:paraId="000002E2">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3">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square contains a piece AND piece.color = current_player:</w:t>
      </w:r>
    </w:p>
    <w:p w:rsidR="00000000" w:rsidDel="00000000" w:rsidP="00000000" w:rsidRDefault="00000000" w:rsidRPr="00000000" w14:paraId="000002E4">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selected_piece ← square.piece</w:t>
      </w:r>
    </w:p>
    <w:p w:rsidR="00000000" w:rsidDel="00000000" w:rsidP="00000000" w:rsidRDefault="00000000" w:rsidRPr="00000000" w14:paraId="000002E5">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legal_moves ← board.generate_legal_moves(selected_piece)</w:t>
      </w:r>
    </w:p>
    <w:p w:rsidR="00000000" w:rsidDel="00000000" w:rsidP="00000000" w:rsidRDefault="00000000" w:rsidRPr="00000000" w14:paraId="000002E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dragger.start_drag(selected_piece, square)</w:t>
      </w:r>
    </w:p>
    <w:p w:rsidR="00000000" w:rsidDel="00000000" w:rsidP="00000000" w:rsidRDefault="00000000" w:rsidRPr="00000000" w14:paraId="000002E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2E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2E9">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E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 mouse_drag(position):</w:t>
      </w:r>
    </w:p>
    <w:p w:rsidR="00000000" w:rsidDel="00000000" w:rsidP="00000000" w:rsidRDefault="00000000" w:rsidRPr="00000000" w14:paraId="000002E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dragger.is_dragging:</w:t>
      </w:r>
    </w:p>
    <w:p w:rsidR="00000000" w:rsidDel="00000000" w:rsidP="00000000" w:rsidRDefault="00000000" w:rsidRPr="00000000" w14:paraId="000002EC">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dragger.update_position(position)</w:t>
      </w:r>
    </w:p>
    <w:p w:rsidR="00000000" w:rsidDel="00000000" w:rsidP="00000000" w:rsidRDefault="00000000" w:rsidRPr="00000000" w14:paraId="000002E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2E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2EF">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F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 mouse_release(position):</w:t>
      </w:r>
    </w:p>
    <w:p w:rsidR="00000000" w:rsidDel="00000000" w:rsidP="00000000" w:rsidRDefault="00000000" w:rsidRPr="00000000" w14:paraId="000002F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dragger.is_dragging:</w:t>
      </w:r>
    </w:p>
    <w:p w:rsidR="00000000" w:rsidDel="00000000" w:rsidP="00000000" w:rsidRDefault="00000000" w:rsidRPr="00000000" w14:paraId="000002F2">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target_square ← get_square_at(position)</w:t>
      </w:r>
    </w:p>
    <w:p w:rsidR="00000000" w:rsidDel="00000000" w:rsidP="00000000" w:rsidRDefault="00000000" w:rsidRPr="00000000" w14:paraId="000002F3">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move ← Move(dragger.initial_square, target_square)</w:t>
      </w:r>
    </w:p>
    <w:p w:rsidR="00000000" w:rsidDel="00000000" w:rsidP="00000000" w:rsidRDefault="00000000" w:rsidRPr="00000000" w14:paraId="000002F4">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F5">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board.is_legal(move):</w:t>
      </w:r>
    </w:p>
    <w:p w:rsidR="00000000" w:rsidDel="00000000" w:rsidP="00000000" w:rsidRDefault="00000000" w:rsidRPr="00000000" w14:paraId="000002F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board.execute(move)</w:t>
      </w:r>
    </w:p>
    <w:p w:rsidR="00000000" w:rsidDel="00000000" w:rsidP="00000000" w:rsidRDefault="00000000" w:rsidRPr="00000000" w14:paraId="000002F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game.play_sound(move)</w:t>
      </w:r>
    </w:p>
    <w:p w:rsidR="00000000" w:rsidDel="00000000" w:rsidP="00000000" w:rsidRDefault="00000000" w:rsidRPr="00000000" w14:paraId="000002F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game.switch_turn()</w:t>
      </w:r>
    </w:p>
    <w:p w:rsidR="00000000" w:rsidDel="00000000" w:rsidP="00000000" w:rsidRDefault="00000000" w:rsidRPr="00000000" w14:paraId="000002F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ELSE:</w:t>
      </w:r>
    </w:p>
    <w:p w:rsidR="00000000" w:rsidDel="00000000" w:rsidP="00000000" w:rsidRDefault="00000000" w:rsidRPr="00000000" w14:paraId="000002F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dragger.cancel_drag()</w:t>
      </w:r>
    </w:p>
    <w:p w:rsidR="00000000" w:rsidDel="00000000" w:rsidP="00000000" w:rsidRDefault="00000000" w:rsidRPr="00000000" w14:paraId="000002F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2FC">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F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dragger.stop_drag()</w:t>
      </w:r>
    </w:p>
    <w:p w:rsidR="00000000" w:rsidDel="00000000" w:rsidP="00000000" w:rsidRDefault="00000000" w:rsidRPr="00000000" w14:paraId="000002F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2F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300">
      <w:pPr>
        <w:pStyle w:val="Heading2"/>
        <w:keepNext w:val="0"/>
        <w:keepLines w:val="0"/>
        <w:spacing w:after="80" w:lineRule="auto"/>
        <w:jc w:val="both"/>
        <w:rPr>
          <w:b w:val="1"/>
          <w:bCs w:val="1"/>
          <w:sz w:val="18"/>
          <w:szCs w:val="18"/>
        </w:rPr>
      </w:pPr>
      <w:bookmarkStart w:colFirst="0" w:colLast="0" w:name="_hpg77x2thkka" w:id="38"/>
      <w:bookmarkEnd w:id="38"/>
      <w:r w:rsidDel="00000000" w:rsidR="00000000" w:rsidRPr="00000000">
        <w:rPr>
          <w:color w:val="188038"/>
          <w:sz w:val="18"/>
          <w:szCs w:val="18"/>
          <w:rtl w:val="0"/>
        </w:rPr>
        <w:t xml:space="preserve"></w:t>
      </w:r>
      <w:r w:rsidDel="00000000" w:rsidR="00000000" w:rsidRPr="00000000">
        <w:rPr>
          <w:b w:val="1"/>
          <w:bCs w:val="1"/>
          <w:sz w:val="18"/>
          <w:szCs w:val="18"/>
          <w:rtl w:val="0"/>
        </w:rPr>
        <w:t xml:space="preserve">♟️ Pseudocode: Move Validation</w:t>
      </w:r>
    </w:p>
    <w:p w:rsidR="00000000" w:rsidDel="00000000" w:rsidP="00000000" w:rsidRDefault="00000000" w:rsidRPr="00000000" w14:paraId="00000301">
      <w:pPr>
        <w:spacing w:after="240" w:before="240" w:lineRule="auto"/>
        <w:jc w:val="both"/>
        <w:rPr>
          <w:sz w:val="18"/>
          <w:szCs w:val="18"/>
        </w:rPr>
      </w:pPr>
      <w:r w:rsidDel="00000000" w:rsidR="00000000" w:rsidRPr="00000000">
        <w:rPr>
          <w:sz w:val="18"/>
          <w:szCs w:val="18"/>
          <w:rtl w:val="0"/>
        </w:rPr>
        <w:t xml:space="preserve">This pseudocode explains how the engine checks whether a move is legal before executing it.</w:t>
      </w:r>
    </w:p>
    <w:p w:rsidR="00000000" w:rsidDel="00000000" w:rsidP="00000000" w:rsidRDefault="00000000" w:rsidRPr="00000000" w14:paraId="00000302">
      <w:pPr>
        <w:jc w:val="both"/>
        <w:rPr>
          <w:sz w:val="18"/>
          <w:szCs w:val="18"/>
        </w:rPr>
      </w:pPr>
      <w:r w:rsidDel="00000000" w:rsidR="00000000" w:rsidRPr="00000000">
        <w:rPr>
          <w:sz w:val="18"/>
          <w:szCs w:val="18"/>
          <w:rtl w:val="0"/>
        </w:rPr>
        <w:t xml:space="preserve">Code</w:t>
      </w:r>
    </w:p>
    <w:p w:rsidR="00000000" w:rsidDel="00000000" w:rsidP="00000000" w:rsidRDefault="00000000" w:rsidRPr="00000000" w14:paraId="00000303">
      <w:pPr>
        <w:jc w:val="both"/>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FUNCTION is_legal(move):</w:t>
      </w:r>
    </w:p>
    <w:p w:rsidR="00000000" w:rsidDel="00000000" w:rsidP="00000000" w:rsidRDefault="00000000" w:rsidRPr="00000000" w14:paraId="00000304">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piece ← move.initial.piece</w:t>
      </w:r>
    </w:p>
    <w:p w:rsidR="00000000" w:rsidDel="00000000" w:rsidP="00000000" w:rsidRDefault="00000000" w:rsidRPr="00000000" w14:paraId="00000305">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move NOT IN piece.legal_moves:</w:t>
      </w:r>
    </w:p>
    <w:p w:rsidR="00000000" w:rsidDel="00000000" w:rsidP="00000000" w:rsidRDefault="00000000" w:rsidRPr="00000000" w14:paraId="0000030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false</w:t>
      </w:r>
    </w:p>
    <w:p w:rsidR="00000000" w:rsidDel="00000000" w:rsidP="00000000" w:rsidRDefault="00000000" w:rsidRPr="00000000" w14:paraId="0000030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09">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A">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simulated_board ← board.copy()</w:t>
      </w:r>
    </w:p>
    <w:p w:rsidR="00000000" w:rsidDel="00000000" w:rsidP="00000000" w:rsidRDefault="00000000" w:rsidRPr="00000000" w14:paraId="0000030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simulated_board.execute(move)</w:t>
      </w:r>
    </w:p>
    <w:p w:rsidR="00000000" w:rsidDel="00000000" w:rsidP="00000000" w:rsidRDefault="00000000" w:rsidRPr="00000000" w14:paraId="0000030C">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simulated_board.king_in_check(piece.color):</w:t>
      </w:r>
    </w:p>
    <w:p w:rsidR="00000000" w:rsidDel="00000000" w:rsidP="00000000" w:rsidRDefault="00000000" w:rsidRPr="00000000" w14:paraId="0000030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false</w:t>
      </w:r>
    </w:p>
    <w:p w:rsidR="00000000" w:rsidDel="00000000" w:rsidP="00000000" w:rsidRDefault="00000000" w:rsidRPr="00000000" w14:paraId="0000030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10">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true</w:t>
      </w:r>
    </w:p>
    <w:p w:rsidR="00000000" w:rsidDel="00000000" w:rsidP="00000000" w:rsidRDefault="00000000" w:rsidRPr="00000000" w14:paraId="0000031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313">
      <w:pPr>
        <w:pStyle w:val="Heading2"/>
        <w:keepNext w:val="0"/>
        <w:keepLines w:val="0"/>
        <w:spacing w:after="80" w:lineRule="auto"/>
        <w:jc w:val="both"/>
        <w:rPr>
          <w:b w:val="1"/>
          <w:bCs w:val="1"/>
          <w:sz w:val="18"/>
          <w:szCs w:val="18"/>
        </w:rPr>
      </w:pPr>
      <w:bookmarkStart w:colFirst="0" w:colLast="0" w:name="_hpuuw3kwm5hl" w:id="39"/>
      <w:bookmarkEnd w:id="39"/>
      <w:r w:rsidDel="00000000" w:rsidR="00000000" w:rsidRPr="00000000">
        <w:rPr>
          <w:color w:val="188038"/>
          <w:sz w:val="18"/>
          <w:szCs w:val="18"/>
          <w:rtl w:val="0"/>
        </w:rPr>
        <w:t xml:space="preserve"></w:t>
      </w:r>
      <w:r w:rsidDel="00000000" w:rsidR="00000000" w:rsidRPr="00000000">
        <w:rPr>
          <w:b w:val="1"/>
          <w:bCs w:val="1"/>
          <w:sz w:val="18"/>
          <w:szCs w:val="18"/>
          <w:rtl w:val="0"/>
        </w:rPr>
        <w:t xml:space="preserve">👑 Pseudocode: Check Detection</w:t>
      </w:r>
    </w:p>
    <w:p w:rsidR="00000000" w:rsidDel="00000000" w:rsidP="00000000" w:rsidRDefault="00000000" w:rsidRPr="00000000" w14:paraId="00000314">
      <w:pPr>
        <w:spacing w:after="240" w:before="240" w:lineRule="auto"/>
        <w:jc w:val="both"/>
        <w:rPr>
          <w:sz w:val="18"/>
          <w:szCs w:val="18"/>
        </w:rPr>
      </w:pPr>
      <w:r w:rsidDel="00000000" w:rsidR="00000000" w:rsidRPr="00000000">
        <w:rPr>
          <w:sz w:val="18"/>
          <w:szCs w:val="18"/>
          <w:rtl w:val="0"/>
        </w:rPr>
        <w:t xml:space="preserve">This pseudocode shows how the engine determines whether a king is in check.</w:t>
      </w:r>
    </w:p>
    <w:p w:rsidR="00000000" w:rsidDel="00000000" w:rsidP="00000000" w:rsidRDefault="00000000" w:rsidRPr="00000000" w14:paraId="00000315">
      <w:pPr>
        <w:jc w:val="both"/>
        <w:rPr>
          <w:sz w:val="18"/>
          <w:szCs w:val="18"/>
        </w:rPr>
      </w:pPr>
      <w:r w:rsidDel="00000000" w:rsidR="00000000" w:rsidRPr="00000000">
        <w:rPr>
          <w:sz w:val="18"/>
          <w:szCs w:val="18"/>
          <w:rtl w:val="0"/>
        </w:rPr>
        <w:t xml:space="preserve">Code</w:t>
      </w:r>
    </w:p>
    <w:p w:rsidR="00000000" w:rsidDel="00000000" w:rsidP="00000000" w:rsidRDefault="00000000" w:rsidRPr="00000000" w14:paraId="00000316">
      <w:pPr>
        <w:jc w:val="both"/>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FUNCTION king_in_check(color):</w:t>
      </w:r>
    </w:p>
    <w:p w:rsidR="00000000" w:rsidDel="00000000" w:rsidP="00000000" w:rsidRDefault="00000000" w:rsidRPr="00000000" w14:paraId="00000317">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king_square ← find_king(color)</w:t>
      </w:r>
    </w:p>
    <w:p w:rsidR="00000000" w:rsidDel="00000000" w:rsidP="00000000" w:rsidRDefault="00000000" w:rsidRPr="00000000" w14:paraId="00000318">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each enemy_piece IN board.pieces_of(opposite(color)):</w:t>
      </w:r>
    </w:p>
    <w:p w:rsidR="00000000" w:rsidDel="00000000" w:rsidP="00000000" w:rsidRDefault="00000000" w:rsidRPr="00000000" w14:paraId="0000031A">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enemy_moves ← generate_moves(enemy_piece)</w:t>
      </w:r>
    </w:p>
    <w:p w:rsidR="00000000" w:rsidDel="00000000" w:rsidP="00000000" w:rsidRDefault="00000000" w:rsidRPr="00000000" w14:paraId="0000031B">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C">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each move IN enemy_moves:</w:t>
      </w:r>
    </w:p>
    <w:p w:rsidR="00000000" w:rsidDel="00000000" w:rsidP="00000000" w:rsidRDefault="00000000" w:rsidRPr="00000000" w14:paraId="0000031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move.final = king_square:</w:t>
      </w:r>
    </w:p>
    <w:p w:rsidR="00000000" w:rsidDel="00000000" w:rsidP="00000000" w:rsidRDefault="00000000" w:rsidRPr="00000000" w14:paraId="0000031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true</w:t>
      </w:r>
    </w:p>
    <w:p w:rsidR="00000000" w:rsidDel="00000000" w:rsidP="00000000" w:rsidRDefault="00000000" w:rsidRPr="00000000" w14:paraId="0000031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2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32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FOR</w:t>
      </w:r>
    </w:p>
    <w:p w:rsidR="00000000" w:rsidDel="00000000" w:rsidP="00000000" w:rsidRDefault="00000000" w:rsidRPr="00000000" w14:paraId="00000322">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3">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false</w:t>
      </w:r>
    </w:p>
    <w:p w:rsidR="00000000" w:rsidDel="00000000" w:rsidP="00000000" w:rsidRDefault="00000000" w:rsidRPr="00000000" w14:paraId="00000324">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325">
      <w:pPr>
        <w:pStyle w:val="Heading2"/>
        <w:keepNext w:val="0"/>
        <w:keepLines w:val="0"/>
        <w:spacing w:after="80" w:lineRule="auto"/>
        <w:jc w:val="both"/>
        <w:rPr>
          <w:b w:val="1"/>
          <w:bCs w:val="1"/>
          <w:sz w:val="18"/>
          <w:szCs w:val="18"/>
        </w:rPr>
      </w:pPr>
      <w:bookmarkStart w:colFirst="0" w:colLast="0" w:name="_t2d765niz0cj" w:id="40"/>
      <w:bookmarkEnd w:id="40"/>
      <w:r w:rsidDel="00000000" w:rsidR="00000000" w:rsidRPr="00000000">
        <w:rPr>
          <w:color w:val="188038"/>
          <w:sz w:val="18"/>
          <w:szCs w:val="18"/>
          <w:rtl w:val="0"/>
        </w:rPr>
        <w:t xml:space="preserve"></w:t>
      </w:r>
      <w:r w:rsidDel="00000000" w:rsidR="00000000" w:rsidRPr="00000000">
        <w:rPr>
          <w:b w:val="1"/>
          <w:bCs w:val="1"/>
          <w:sz w:val="18"/>
          <w:szCs w:val="18"/>
          <w:rtl w:val="0"/>
        </w:rPr>
        <w:t xml:space="preserve">🏰 Pseudocode: Castling Logic</w:t>
      </w:r>
    </w:p>
    <w:p w:rsidR="00000000" w:rsidDel="00000000" w:rsidP="00000000" w:rsidRDefault="00000000" w:rsidRPr="00000000" w14:paraId="00000326">
      <w:pPr>
        <w:spacing w:after="240" w:before="240" w:lineRule="auto"/>
        <w:jc w:val="both"/>
        <w:rPr>
          <w:sz w:val="18"/>
          <w:szCs w:val="18"/>
        </w:rPr>
      </w:pPr>
      <w:r w:rsidDel="00000000" w:rsidR="00000000" w:rsidRPr="00000000">
        <w:rPr>
          <w:sz w:val="18"/>
          <w:szCs w:val="18"/>
          <w:rtl w:val="0"/>
        </w:rPr>
        <w:t xml:space="preserve">This pseudocode describes how castling is validated and executed.</w:t>
      </w:r>
    </w:p>
    <w:p w:rsidR="00000000" w:rsidDel="00000000" w:rsidP="00000000" w:rsidRDefault="00000000" w:rsidRPr="00000000" w14:paraId="00000327">
      <w:pPr>
        <w:jc w:val="both"/>
        <w:rPr>
          <w:sz w:val="18"/>
          <w:szCs w:val="18"/>
        </w:rPr>
      </w:pPr>
      <w:r w:rsidDel="00000000" w:rsidR="00000000" w:rsidRPr="00000000">
        <w:rPr>
          <w:sz w:val="18"/>
          <w:szCs w:val="18"/>
          <w:rtl w:val="0"/>
        </w:rPr>
        <w:t xml:space="preserve">Code</w:t>
      </w:r>
    </w:p>
    <w:p w:rsidR="00000000" w:rsidDel="00000000" w:rsidP="00000000" w:rsidRDefault="00000000" w:rsidRPr="00000000" w14:paraId="00000328">
      <w:pPr>
        <w:jc w:val="both"/>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FUNCTION can_castle(king, rook):</w:t>
      </w:r>
    </w:p>
    <w:p w:rsidR="00000000" w:rsidDel="00000000" w:rsidP="00000000" w:rsidRDefault="00000000" w:rsidRPr="00000000" w14:paraId="0000032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king.has_moved OR rook.has_moved:</w:t>
      </w:r>
    </w:p>
    <w:p w:rsidR="00000000" w:rsidDel="00000000" w:rsidP="00000000" w:rsidRDefault="00000000" w:rsidRPr="00000000" w14:paraId="0000032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false</w:t>
      </w:r>
    </w:p>
    <w:p w:rsidR="00000000" w:rsidDel="00000000" w:rsidP="00000000" w:rsidRDefault="00000000" w:rsidRPr="00000000" w14:paraId="0000032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2C">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squares_between(king, rook) are NOT empty:</w:t>
      </w:r>
    </w:p>
    <w:p w:rsidR="00000000" w:rsidDel="00000000" w:rsidP="00000000" w:rsidRDefault="00000000" w:rsidRPr="00000000" w14:paraId="0000032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false</w:t>
      </w:r>
    </w:p>
    <w:p w:rsidR="00000000" w:rsidDel="00000000" w:rsidP="00000000" w:rsidRDefault="00000000" w:rsidRPr="00000000" w14:paraId="0000032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30">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king_passes_through_check():</w:t>
      </w:r>
    </w:p>
    <w:p w:rsidR="00000000" w:rsidDel="00000000" w:rsidP="00000000" w:rsidRDefault="00000000" w:rsidRPr="00000000" w14:paraId="0000033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false</w:t>
      </w:r>
    </w:p>
    <w:p w:rsidR="00000000" w:rsidDel="00000000" w:rsidP="00000000" w:rsidRDefault="00000000" w:rsidRPr="00000000" w14:paraId="00000333">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34">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5">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true</w:t>
      </w:r>
    </w:p>
    <w:p w:rsidR="00000000" w:rsidDel="00000000" w:rsidP="00000000" w:rsidRDefault="00000000" w:rsidRPr="00000000" w14:paraId="0000033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337">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FUNCTION execute_castle(king, rook):</w:t>
      </w:r>
    </w:p>
    <w:p w:rsidR="00000000" w:rsidDel="00000000" w:rsidP="00000000" w:rsidRDefault="00000000" w:rsidRPr="00000000" w14:paraId="0000033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rook is on king-side:</w:t>
      </w:r>
    </w:p>
    <w:p w:rsidR="00000000" w:rsidDel="00000000" w:rsidP="00000000" w:rsidRDefault="00000000" w:rsidRPr="00000000" w14:paraId="0000033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king.move_to(g_square)</w:t>
      </w:r>
    </w:p>
    <w:p w:rsidR="00000000" w:rsidDel="00000000" w:rsidP="00000000" w:rsidRDefault="00000000" w:rsidRPr="00000000" w14:paraId="0000033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rook.move_to(f_square)</w:t>
      </w:r>
    </w:p>
    <w:p w:rsidR="00000000" w:rsidDel="00000000" w:rsidP="00000000" w:rsidRDefault="00000000" w:rsidRPr="00000000" w14:paraId="0000033C">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ELSE:</w:t>
      </w:r>
    </w:p>
    <w:p w:rsidR="00000000" w:rsidDel="00000000" w:rsidP="00000000" w:rsidRDefault="00000000" w:rsidRPr="00000000" w14:paraId="0000033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king.move_to(c_square)</w:t>
      </w:r>
    </w:p>
    <w:p w:rsidR="00000000" w:rsidDel="00000000" w:rsidP="00000000" w:rsidRDefault="00000000" w:rsidRPr="00000000" w14:paraId="0000033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rook.move_to(d_square)</w:t>
      </w:r>
    </w:p>
    <w:p w:rsidR="00000000" w:rsidDel="00000000" w:rsidP="00000000" w:rsidRDefault="00000000" w:rsidRPr="00000000" w14:paraId="0000033F">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4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341">
      <w:pPr>
        <w:pStyle w:val="Heading2"/>
        <w:keepNext w:val="0"/>
        <w:keepLines w:val="0"/>
        <w:spacing w:after="80" w:lineRule="auto"/>
        <w:jc w:val="both"/>
        <w:rPr>
          <w:b w:val="1"/>
          <w:bCs w:val="1"/>
          <w:sz w:val="18"/>
          <w:szCs w:val="18"/>
        </w:rPr>
      </w:pPr>
      <w:bookmarkStart w:colFirst="0" w:colLast="0" w:name="_1d1ccgrlqzj4" w:id="41"/>
      <w:bookmarkEnd w:id="41"/>
      <w:r w:rsidDel="00000000" w:rsidR="00000000" w:rsidRPr="00000000">
        <w:rPr>
          <w:color w:val="188038"/>
          <w:sz w:val="18"/>
          <w:szCs w:val="18"/>
          <w:rtl w:val="0"/>
        </w:rPr>
        <w:t xml:space="preserve"></w:t>
      </w:r>
      <w:r w:rsidDel="00000000" w:rsidR="00000000" w:rsidRPr="00000000">
        <w:rPr>
          <w:b w:val="1"/>
          <w:bCs w:val="1"/>
          <w:sz w:val="18"/>
          <w:szCs w:val="18"/>
          <w:rtl w:val="0"/>
        </w:rPr>
        <w:t xml:space="preserve">⚔️ Pseudocode: En Passant</w:t>
      </w:r>
    </w:p>
    <w:p w:rsidR="00000000" w:rsidDel="00000000" w:rsidP="00000000" w:rsidRDefault="00000000" w:rsidRPr="00000000" w14:paraId="00000342">
      <w:pPr>
        <w:jc w:val="both"/>
        <w:rPr>
          <w:sz w:val="18"/>
          <w:szCs w:val="18"/>
        </w:rPr>
      </w:pPr>
      <w:r w:rsidDel="00000000" w:rsidR="00000000" w:rsidRPr="00000000">
        <w:rPr>
          <w:sz w:val="18"/>
          <w:szCs w:val="18"/>
          <w:rtl w:val="0"/>
        </w:rPr>
        <w:t xml:space="preserve">Code</w:t>
      </w:r>
    </w:p>
    <w:p w:rsidR="00000000" w:rsidDel="00000000" w:rsidP="00000000" w:rsidRDefault="00000000" w:rsidRPr="00000000" w14:paraId="00000343">
      <w:pPr>
        <w:jc w:val="both"/>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FUNCTION check_en_passant(pawn, target_square):</w:t>
      </w:r>
    </w:p>
    <w:p w:rsidR="00000000" w:rsidDel="00000000" w:rsidP="00000000" w:rsidRDefault="00000000" w:rsidRPr="00000000" w14:paraId="00000344">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pawn.just_moved_two_squares:</w:t>
      </w:r>
    </w:p>
    <w:p w:rsidR="00000000" w:rsidDel="00000000" w:rsidP="00000000" w:rsidRDefault="00000000" w:rsidRPr="00000000" w14:paraId="00000345">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adjacent_enemy ← square beside pawn</w:t>
      </w:r>
    </w:p>
    <w:p w:rsidR="00000000" w:rsidDel="00000000" w:rsidP="00000000" w:rsidRDefault="00000000" w:rsidRPr="00000000" w14:paraId="00000346">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47">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IF adjacent_enemy.piece is pawn AND adjacent_enemy.piece.color ≠ pawn.color:</w:t>
      </w:r>
    </w:p>
    <w:p w:rsidR="00000000" w:rsidDel="00000000" w:rsidP="00000000" w:rsidRDefault="00000000" w:rsidRPr="00000000" w14:paraId="00000348">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adjacent_enemy.piece.en_passant ← true</w:t>
      </w:r>
    </w:p>
    <w:p w:rsidR="00000000" w:rsidDel="00000000" w:rsidP="00000000" w:rsidRDefault="00000000" w:rsidRPr="00000000" w14:paraId="0000034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4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4B">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34C">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4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FUNCTION execute_en_passant(move):</w:t>
      </w:r>
    </w:p>
    <w:p w:rsidR="00000000" w:rsidDel="00000000" w:rsidP="00000000" w:rsidRDefault="00000000" w:rsidRPr="00000000" w14:paraId="0000034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move.final is en_passant_target:</w:t>
      </w:r>
    </w:p>
    <w:p w:rsidR="00000000" w:rsidDel="00000000" w:rsidP="00000000" w:rsidRDefault="00000000" w:rsidRPr="00000000" w14:paraId="0000034F">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captured_pawn_square ← square behind move.final</w:t>
      </w:r>
    </w:p>
    <w:p w:rsidR="00000000" w:rsidDel="00000000" w:rsidP="00000000" w:rsidRDefault="00000000" w:rsidRPr="00000000" w14:paraId="0000035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remove_piece(captured_pawn_square)</w:t>
      </w:r>
    </w:p>
    <w:p w:rsidR="00000000" w:rsidDel="00000000" w:rsidP="00000000" w:rsidRDefault="00000000" w:rsidRPr="00000000" w14:paraId="0000035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5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353">
      <w:pPr>
        <w:pStyle w:val="Heading2"/>
        <w:keepNext w:val="0"/>
        <w:keepLines w:val="0"/>
        <w:spacing w:after="80" w:lineRule="auto"/>
        <w:jc w:val="both"/>
        <w:rPr>
          <w:b w:val="1"/>
          <w:bCs w:val="1"/>
          <w:sz w:val="18"/>
          <w:szCs w:val="18"/>
        </w:rPr>
      </w:pPr>
      <w:bookmarkStart w:colFirst="0" w:colLast="0" w:name="_i5uvdlvuj8zw" w:id="42"/>
      <w:bookmarkEnd w:id="42"/>
      <w:r w:rsidDel="00000000" w:rsidR="00000000" w:rsidRPr="00000000">
        <w:rPr>
          <w:color w:val="188038"/>
          <w:sz w:val="18"/>
          <w:szCs w:val="18"/>
          <w:rtl w:val="0"/>
        </w:rPr>
        <w:t xml:space="preserve"></w:t>
      </w:r>
      <w:r w:rsidDel="00000000" w:rsidR="00000000" w:rsidRPr="00000000">
        <w:rPr>
          <w:b w:val="1"/>
          <w:bCs w:val="1"/>
          <w:sz w:val="18"/>
          <w:szCs w:val="18"/>
          <w:rtl w:val="0"/>
        </w:rPr>
        <w:t xml:space="preserve">👶 Pseudocode: Pawn Promotion</w:t>
      </w:r>
    </w:p>
    <w:p w:rsidR="00000000" w:rsidDel="00000000" w:rsidP="00000000" w:rsidRDefault="00000000" w:rsidRPr="00000000" w14:paraId="00000354">
      <w:pPr>
        <w:jc w:val="both"/>
        <w:rPr>
          <w:sz w:val="18"/>
          <w:szCs w:val="18"/>
        </w:rPr>
      </w:pPr>
      <w:r w:rsidDel="00000000" w:rsidR="00000000" w:rsidRPr="00000000">
        <w:rPr>
          <w:sz w:val="18"/>
          <w:szCs w:val="18"/>
          <w:rtl w:val="0"/>
        </w:rPr>
        <w:t xml:space="preserve">Code</w:t>
      </w:r>
    </w:p>
    <w:p w:rsidR="00000000" w:rsidDel="00000000" w:rsidP="00000000" w:rsidRDefault="00000000" w:rsidRPr="00000000" w14:paraId="00000355">
      <w:pPr>
        <w:jc w:val="both"/>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FUNCTION check_promotion(pawn, move):</w:t>
      </w:r>
    </w:p>
    <w:p w:rsidR="00000000" w:rsidDel="00000000" w:rsidP="00000000" w:rsidRDefault="00000000" w:rsidRPr="00000000" w14:paraId="0000035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pawn reaches last_rank:</w:t>
      </w:r>
    </w:p>
    <w:p w:rsidR="00000000" w:rsidDel="00000000" w:rsidP="00000000" w:rsidRDefault="00000000" w:rsidRPr="00000000" w14:paraId="0000035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pawn.promote_to("queen")</w:t>
      </w:r>
    </w:p>
    <w:p w:rsidR="00000000" w:rsidDel="00000000" w:rsidP="00000000" w:rsidRDefault="00000000" w:rsidRPr="00000000" w14:paraId="0000035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5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35A">
      <w:pPr>
        <w:pStyle w:val="Heading2"/>
        <w:keepNext w:val="0"/>
        <w:keepLines w:val="0"/>
        <w:spacing w:after="80" w:lineRule="auto"/>
        <w:jc w:val="both"/>
        <w:rPr>
          <w:b w:val="1"/>
          <w:bCs w:val="1"/>
          <w:sz w:val="18"/>
          <w:szCs w:val="18"/>
        </w:rPr>
      </w:pPr>
      <w:bookmarkStart w:colFirst="0" w:colLast="0" w:name="_pryi0jpou4ih" w:id="43"/>
      <w:bookmarkEnd w:id="43"/>
      <w:r w:rsidDel="00000000" w:rsidR="00000000" w:rsidRPr="00000000">
        <w:rPr>
          <w:color w:val="188038"/>
          <w:sz w:val="18"/>
          <w:szCs w:val="18"/>
          <w:rtl w:val="0"/>
        </w:rPr>
        <w:t xml:space="preserve"></w:t>
      </w:r>
      <w:r w:rsidDel="00000000" w:rsidR="00000000" w:rsidRPr="00000000">
        <w:rPr>
          <w:b w:val="1"/>
          <w:bCs w:val="1"/>
          <w:sz w:val="18"/>
          <w:szCs w:val="18"/>
          <w:rtl w:val="0"/>
        </w:rPr>
        <w:t xml:space="preserve">📦 Pseudocode: Board Update</w:t>
      </w:r>
    </w:p>
    <w:p w:rsidR="00000000" w:rsidDel="00000000" w:rsidP="00000000" w:rsidRDefault="00000000" w:rsidRPr="00000000" w14:paraId="0000035B">
      <w:pPr>
        <w:jc w:val="both"/>
        <w:rPr>
          <w:sz w:val="18"/>
          <w:szCs w:val="18"/>
        </w:rPr>
      </w:pPr>
      <w:r w:rsidDel="00000000" w:rsidR="00000000" w:rsidRPr="00000000">
        <w:rPr>
          <w:sz w:val="18"/>
          <w:szCs w:val="18"/>
          <w:rtl w:val="0"/>
        </w:rPr>
        <w:t xml:space="preserve">Code</w:t>
      </w:r>
    </w:p>
    <w:p w:rsidR="00000000" w:rsidDel="00000000" w:rsidP="00000000" w:rsidRDefault="00000000" w:rsidRPr="00000000" w14:paraId="0000035C">
      <w:pPr>
        <w:jc w:val="both"/>
        <w:rPr>
          <w:rFonts w:ascii="Roboto Mono" w:cs="Roboto Mono" w:eastAsia="Roboto Mono" w:hAnsi="Roboto Mono"/>
          <w:color w:val="188038"/>
          <w:sz w:val="18"/>
          <w:szCs w:val="18"/>
        </w:rPr>
      </w:pPr>
      <w:r w:rsidDel="00000000" w:rsidR="00000000" w:rsidRPr="00000000">
        <w:rPr>
          <w:color w:val="188038"/>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FUNCTION execute(move):</w:t>
      </w:r>
    </w:p>
    <w:p w:rsidR="00000000" w:rsidDel="00000000" w:rsidP="00000000" w:rsidRDefault="00000000" w:rsidRPr="00000000" w14:paraId="0000035D">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initial ← move.initial</w:t>
      </w:r>
    </w:p>
    <w:p w:rsidR="00000000" w:rsidDel="00000000" w:rsidP="00000000" w:rsidRDefault="00000000" w:rsidRPr="00000000" w14:paraId="0000035E">
      <w:pPr>
        <w:jc w:val="both"/>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final ← move.final</w:t>
      </w:r>
    </w:p>
    <w:p w:rsidR="00000000" w:rsidDel="00000000" w:rsidP="00000000" w:rsidRDefault="00000000" w:rsidRPr="00000000" w14:paraId="0000035F">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60">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final contains enemy_piece:</w:t>
      </w:r>
    </w:p>
    <w:p w:rsidR="00000000" w:rsidDel="00000000" w:rsidP="00000000" w:rsidRDefault="00000000" w:rsidRPr="00000000" w14:paraId="00000361">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capture(final.piece)</w:t>
      </w:r>
    </w:p>
    <w:p w:rsidR="00000000" w:rsidDel="00000000" w:rsidP="00000000" w:rsidRDefault="00000000" w:rsidRPr="00000000" w14:paraId="00000362">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ENDIF</w:t>
      </w:r>
    </w:p>
    <w:p w:rsidR="00000000" w:rsidDel="00000000" w:rsidP="00000000" w:rsidRDefault="00000000" w:rsidRPr="00000000" w14:paraId="00000363">
      <w:pPr>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64">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move_piece(initial, final)</w:t>
      </w:r>
    </w:p>
    <w:p w:rsidR="00000000" w:rsidDel="00000000" w:rsidP="00000000" w:rsidRDefault="00000000" w:rsidRPr="00000000" w14:paraId="00000365">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update_last_move(move)</w:t>
      </w:r>
    </w:p>
    <w:p w:rsidR="00000000" w:rsidDel="00000000" w:rsidP="00000000" w:rsidRDefault="00000000" w:rsidRPr="00000000" w14:paraId="0000036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367">
      <w:pPr>
        <w:jc w:val="both"/>
        <w:rPr>
          <w:sz w:val="18"/>
          <w:szCs w:val="18"/>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36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69">
      <w:pPr>
        <w:pStyle w:val="Heading1"/>
        <w:keepNext w:val="0"/>
        <w:keepLines w:val="0"/>
        <w:spacing w:before="480" w:lineRule="auto"/>
        <w:jc w:val="both"/>
        <w:rPr>
          <w:rFonts w:ascii="ABeeZee" w:cs="ABeeZee" w:eastAsia="ABeeZee" w:hAnsi="ABeeZee"/>
          <w:b w:val="1"/>
          <w:bCs w:val="1"/>
          <w:sz w:val="46"/>
          <w:szCs w:val="46"/>
        </w:rPr>
      </w:pPr>
      <w:bookmarkStart w:colFirst="0" w:colLast="0" w:name="_sdyfjswtni0m" w:id="44"/>
      <w:bookmarkEnd w:id="44"/>
      <w:r w:rsidDel="00000000" w:rsidR="00000000" w:rsidRPr="00000000">
        <w:rPr>
          <w:rFonts w:ascii="ABeeZee" w:cs="ABeeZee" w:eastAsia="ABeeZee" w:hAnsi="ABeeZee"/>
          <w:b w:val="1"/>
          <w:bCs w:val="1"/>
          <w:sz w:val="46"/>
          <w:szCs w:val="46"/>
          <w:rtl w:val="0"/>
        </w:rPr>
        <w:t xml:space="preserve">Directory Structure</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495300</wp:posOffset>
            </wp:positionV>
            <wp:extent cx="1814513" cy="767366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14513" cy="7673665"/>
                    </a:xfrm>
                    <a:prstGeom prst="rect"/>
                    <a:ln/>
                  </pic:spPr>
                </pic:pic>
              </a:graphicData>
            </a:graphic>
          </wp:anchor>
        </w:drawing>
      </w:r>
    </w:p>
    <w:p w:rsidR="00000000" w:rsidDel="00000000" w:rsidP="00000000" w:rsidRDefault="00000000" w:rsidRPr="00000000" w14:paraId="0000036A">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ChessEngine/</w:t>
      </w:r>
    </w:p>
    <w:p w:rsidR="00000000" w:rsidDel="00000000" w:rsidP="00000000" w:rsidRDefault="00000000" w:rsidRPr="00000000" w14:paraId="0000036B">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w:t>
      </w:r>
    </w:p>
    <w:p w:rsidR="00000000" w:rsidDel="00000000" w:rsidP="00000000" w:rsidRDefault="00000000" w:rsidRPr="00000000" w14:paraId="0000036C">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assets/</w:t>
      </w:r>
    </w:p>
    <w:p w:rsidR="00000000" w:rsidDel="00000000" w:rsidP="00000000" w:rsidRDefault="00000000" w:rsidRPr="00000000" w14:paraId="0000036D">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 images/</w:t>
      </w:r>
    </w:p>
    <w:p w:rsidR="00000000" w:rsidDel="00000000" w:rsidP="00000000" w:rsidRDefault="00000000" w:rsidRPr="00000000" w14:paraId="0000036E">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 sounds/</w:t>
      </w:r>
    </w:p>
    <w:p w:rsidR="00000000" w:rsidDel="00000000" w:rsidP="00000000" w:rsidRDefault="00000000" w:rsidRPr="00000000" w14:paraId="0000036F">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board.py</w:t>
      </w:r>
    </w:p>
    <w:p w:rsidR="00000000" w:rsidDel="00000000" w:rsidP="00000000" w:rsidRDefault="00000000" w:rsidRPr="00000000" w14:paraId="00000370">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piece.py</w:t>
      </w:r>
    </w:p>
    <w:p w:rsidR="00000000" w:rsidDel="00000000" w:rsidP="00000000" w:rsidRDefault="00000000" w:rsidRPr="00000000" w14:paraId="00000371">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square.py</w:t>
      </w:r>
    </w:p>
    <w:p w:rsidR="00000000" w:rsidDel="00000000" w:rsidP="00000000" w:rsidRDefault="00000000" w:rsidRPr="00000000" w14:paraId="00000372">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move.py</w:t>
      </w:r>
    </w:p>
    <w:p w:rsidR="00000000" w:rsidDel="00000000" w:rsidP="00000000" w:rsidRDefault="00000000" w:rsidRPr="00000000" w14:paraId="00000373">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dragger.py</w:t>
      </w:r>
    </w:p>
    <w:p w:rsidR="00000000" w:rsidDel="00000000" w:rsidP="00000000" w:rsidRDefault="00000000" w:rsidRPr="00000000" w14:paraId="00000374">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game.py</w:t>
      </w:r>
    </w:p>
    <w:p w:rsidR="00000000" w:rsidDel="00000000" w:rsidP="00000000" w:rsidRDefault="00000000" w:rsidRPr="00000000" w14:paraId="00000375">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main.py</w:t>
      </w:r>
    </w:p>
    <w:p w:rsidR="00000000" w:rsidDel="00000000" w:rsidP="00000000" w:rsidRDefault="00000000" w:rsidRPr="00000000" w14:paraId="00000376">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config.py</w:t>
      </w:r>
    </w:p>
    <w:p w:rsidR="00000000" w:rsidDel="00000000" w:rsidP="00000000" w:rsidRDefault="00000000" w:rsidRPr="00000000" w14:paraId="00000377">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theme.py</w:t>
      </w:r>
    </w:p>
    <w:p w:rsidR="00000000" w:rsidDel="00000000" w:rsidP="00000000" w:rsidRDefault="00000000" w:rsidRPr="00000000" w14:paraId="00000378">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color.py</w:t>
      </w:r>
    </w:p>
    <w:p w:rsidR="00000000" w:rsidDel="00000000" w:rsidP="00000000" w:rsidRDefault="00000000" w:rsidRPr="00000000" w14:paraId="00000379">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sound.py</w:t>
      </w:r>
    </w:p>
    <w:p w:rsidR="00000000" w:rsidDel="00000000" w:rsidP="00000000" w:rsidRDefault="00000000" w:rsidRPr="00000000" w14:paraId="0000037A">
      <w:pPr>
        <w:rPr>
          <w:rFonts w:ascii="ABeeZee" w:cs="ABeeZee" w:eastAsia="ABeeZee" w:hAnsi="ABeeZee"/>
          <w:highlight w:val="yellow"/>
        </w:rPr>
      </w:pPr>
      <w:r w:rsidDel="00000000" w:rsidR="00000000" w:rsidRPr="00000000">
        <w:rPr>
          <w:rFonts w:ascii="ABeeZee" w:cs="ABeeZee" w:eastAsia="ABeeZee" w:hAnsi="ABeeZee"/>
          <w:highlight w:val="yellow"/>
          <w:rtl w:val="0"/>
        </w:rPr>
        <w:t xml:space="preserve">└── const.py</w:t>
      </w:r>
    </w:p>
    <w:p w:rsidR="00000000" w:rsidDel="00000000" w:rsidP="00000000" w:rsidRDefault="00000000" w:rsidRPr="00000000" w14:paraId="0000037B">
      <w:pPr>
        <w:rPr>
          <w:rFonts w:ascii="ABeeZee" w:cs="ABeeZee" w:eastAsia="ABeeZee" w:hAnsi="ABeeZee"/>
        </w:rPr>
      </w:pPr>
      <w:r w:rsidDel="00000000" w:rsidR="00000000" w:rsidRPr="00000000">
        <w:rPr>
          <w:rtl w:val="0"/>
        </w:rPr>
      </w:r>
    </w:p>
    <w:p w:rsidR="00000000" w:rsidDel="00000000" w:rsidP="00000000" w:rsidRDefault="00000000" w:rsidRPr="00000000" w14:paraId="0000037C">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project follows a clean directory structure that separates assets, engine logic, UI components, and configuration files. Images and sounds are stored in the assets folder, while core modules such as board.py, piece.py, and game.py reside in the main directory. This organisation ensures that files are easy to locate and that future extensions—such as AI or online features—can be added without disrupting existing modules.</w:t>
      </w:r>
      <w:r w:rsidDel="00000000" w:rsidR="00000000" w:rsidRPr="00000000">
        <w:rPr>
          <w:rtl w:val="0"/>
        </w:rPr>
      </w:r>
    </w:p>
    <w:p w:rsidR="00000000" w:rsidDel="00000000" w:rsidP="00000000" w:rsidRDefault="00000000" w:rsidRPr="00000000" w14:paraId="0000037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jc w:val="both"/>
        <w:rPr>
          <w:rFonts w:ascii="ABeeZee" w:cs="ABeeZee" w:eastAsia="ABeeZee" w:hAnsi="ABeeZee"/>
          <w:b w:val="1"/>
          <w:bCs w:val="1"/>
          <w:sz w:val="46"/>
          <w:szCs w:val="46"/>
        </w:rPr>
      </w:pPr>
      <w:bookmarkStart w:colFirst="0" w:colLast="0" w:name="_klwhnk6u7eye" w:id="45"/>
      <w:bookmarkEnd w:id="45"/>
      <w:r w:rsidDel="00000000" w:rsidR="00000000" w:rsidRPr="00000000">
        <w:rPr>
          <w:rFonts w:ascii="ABeeZee" w:cs="ABeeZee" w:eastAsia="ABeeZee" w:hAnsi="ABeeZee"/>
          <w:b w:val="1"/>
          <w:bCs w:val="1"/>
          <w:sz w:val="46"/>
          <w:szCs w:val="46"/>
          <w:rtl w:val="0"/>
        </w:rPr>
        <w:t xml:space="preserve">Secure Programming</w:t>
      </w:r>
    </w:p>
    <w:p w:rsidR="00000000" w:rsidDel="00000000" w:rsidP="00000000" w:rsidRDefault="00000000" w:rsidRPr="00000000" w14:paraId="0000037F">
      <w:pPr>
        <w:rPr>
          <w:rFonts w:ascii="ABeeZee" w:cs="ABeeZee" w:eastAsia="ABeeZee" w:hAnsi="ABeeZee"/>
          <w:color w:val="4a86e8"/>
        </w:rPr>
      </w:pPr>
      <w:r w:rsidDel="00000000" w:rsidR="00000000" w:rsidRPr="00000000">
        <w:rPr>
          <w:rFonts w:ascii="ABeeZee" w:cs="ABeeZee" w:eastAsia="ABeeZee" w:hAnsi="ABeeZee"/>
          <w:color w:val="4a86e8"/>
          <w:rtl w:val="0"/>
        </w:rPr>
        <w:t xml:space="preserve">Even though the chess engine is a desktop‑based Python application and does not interact with external networks, user accounts, or databases, secure programming principles are still essential to ensure the system behaves safely, predictably, and without exposing vulnerabilities. The project incorporates several secure programming practices to prevent crashes, avoid invalid operations, and maintain the integrity of the game state.</w:t>
      </w:r>
    </w:p>
    <w:p w:rsidR="00000000" w:rsidDel="00000000" w:rsidP="00000000" w:rsidRDefault="00000000" w:rsidRPr="00000000" w14:paraId="00000380">
      <w:pPr>
        <w:rPr>
          <w:rFonts w:ascii="ABeeZee" w:cs="ABeeZee" w:eastAsia="ABeeZee" w:hAnsi="ABeeZee"/>
          <w:color w:val="4a86e8"/>
        </w:rPr>
      </w:pPr>
      <w:r w:rsidDel="00000000" w:rsidR="00000000" w:rsidRPr="00000000">
        <w:rPr>
          <w:rtl w:val="0"/>
        </w:rPr>
      </w:r>
    </w:p>
    <w:p w:rsidR="00000000" w:rsidDel="00000000" w:rsidP="00000000" w:rsidRDefault="00000000" w:rsidRPr="00000000" w14:paraId="00000381">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first major security consideration is input validation. Because the engine relies heavily on user interactions through mouse clicks and drags, it is important to ensure that all inputs are checked before being processed. The system verifies that the user is clicking within the board boundaries, that the selected square contains a valid piece, and that the piece belongs to the correct player. Functions such as Square.in_range() prevent out‑of‑bounds errors, ensuring that no illegal board positions can be accessed. This protects the engine from unexpected behaviour and prevents runtime crashes caused by invalid coordinates.</w:t>
      </w:r>
    </w:p>
    <w:p w:rsidR="00000000" w:rsidDel="00000000" w:rsidP="00000000" w:rsidRDefault="00000000" w:rsidRPr="00000000" w14:paraId="00000382">
      <w:pPr>
        <w:rPr>
          <w:rFonts w:ascii="ABeeZee" w:cs="ABeeZee" w:eastAsia="ABeeZee" w:hAnsi="ABeeZee"/>
          <w:color w:val="4a86e8"/>
        </w:rPr>
      </w:pPr>
      <w:r w:rsidDel="00000000" w:rsidR="00000000" w:rsidRPr="00000000">
        <w:rPr>
          <w:rtl w:val="0"/>
        </w:rPr>
      </w:r>
    </w:p>
    <w:p w:rsidR="00000000" w:rsidDel="00000000" w:rsidP="00000000" w:rsidRDefault="00000000" w:rsidRPr="00000000" w14:paraId="00000383">
      <w:pPr>
        <w:rPr>
          <w:rFonts w:ascii="ABeeZee" w:cs="ABeeZee" w:eastAsia="ABeeZee" w:hAnsi="ABeeZee"/>
          <w:color w:val="4a86e8"/>
        </w:rPr>
      </w:pPr>
      <w:r w:rsidDel="00000000" w:rsidR="00000000" w:rsidRPr="00000000">
        <w:rPr>
          <w:rFonts w:ascii="ABeeZee" w:cs="ABeeZee" w:eastAsia="ABeeZee" w:hAnsi="ABeeZee"/>
          <w:color w:val="4a86e8"/>
          <w:rtl w:val="0"/>
        </w:rPr>
        <w:t xml:space="preserve">Another secure programming practice used in the project is state validation. Before executing any move, the engine checks whether the move is legal, whether the king would be placed in check, and whether special rules such as castling or en passant are allowed. This prevents the game from entering an invalid or corrupted state. The board is often copied and simulated before confirming a move, ensuring that the real board is never modified until the move is proven safe. This approach mirrors defensive programming techniques used in professional software systems.</w:t>
      </w:r>
    </w:p>
    <w:p w:rsidR="00000000" w:rsidDel="00000000" w:rsidP="00000000" w:rsidRDefault="00000000" w:rsidRPr="00000000" w14:paraId="00000384">
      <w:pPr>
        <w:rPr>
          <w:rFonts w:ascii="ABeeZee" w:cs="ABeeZee" w:eastAsia="ABeeZee" w:hAnsi="ABeeZee"/>
          <w:color w:val="4a86e8"/>
        </w:rPr>
      </w:pPr>
      <w:r w:rsidDel="00000000" w:rsidR="00000000" w:rsidRPr="00000000">
        <w:rPr>
          <w:rtl w:val="0"/>
        </w:rPr>
      </w:r>
    </w:p>
    <w:p w:rsidR="00000000" w:rsidDel="00000000" w:rsidP="00000000" w:rsidRDefault="00000000" w:rsidRPr="00000000" w14:paraId="00000385">
      <w:pPr>
        <w:rPr>
          <w:rFonts w:ascii="ABeeZee" w:cs="ABeeZee" w:eastAsia="ABeeZee" w:hAnsi="ABeeZee"/>
          <w:color w:val="4a86e8"/>
        </w:rPr>
      </w:pPr>
      <w:r w:rsidDel="00000000" w:rsidR="00000000" w:rsidRPr="00000000">
        <w:rPr>
          <w:rFonts w:ascii="ABeeZee" w:cs="ABeeZee" w:eastAsia="ABeeZee" w:hAnsi="ABeeZee"/>
          <w:color w:val="4a86e8"/>
          <w:rtl w:val="0"/>
        </w:rPr>
        <w:t xml:space="preserve">The engine also incorporates graceful error handling. Instead of allowing the program to crash when an illegal move is attempted, the system simply cancels the drag and returns the piece to its original position. This ensures that user mistakes do not break the application. Additionally, the engine checks for missing assets such as images or sound files and uses controlled file paths to avoid loading unsafe or unexpected files. By restricting asset loading to predefined directories, the engine prevents accidental or malicious file access.</w:t>
      </w:r>
    </w:p>
    <w:p w:rsidR="00000000" w:rsidDel="00000000" w:rsidP="00000000" w:rsidRDefault="00000000" w:rsidRPr="00000000" w14:paraId="00000386">
      <w:pPr>
        <w:rPr>
          <w:rFonts w:ascii="ABeeZee" w:cs="ABeeZee" w:eastAsia="ABeeZee" w:hAnsi="ABeeZee"/>
          <w:color w:val="4a86e8"/>
        </w:rPr>
      </w:pPr>
      <w:r w:rsidDel="00000000" w:rsidR="00000000" w:rsidRPr="00000000">
        <w:rPr>
          <w:rtl w:val="0"/>
        </w:rPr>
      </w:r>
    </w:p>
    <w:p w:rsidR="00000000" w:rsidDel="00000000" w:rsidP="00000000" w:rsidRDefault="00000000" w:rsidRPr="00000000" w14:paraId="00000387">
      <w:pPr>
        <w:rPr>
          <w:rFonts w:ascii="ABeeZee" w:cs="ABeeZee" w:eastAsia="ABeeZee" w:hAnsi="ABeeZee"/>
          <w:color w:val="4a86e8"/>
        </w:rPr>
      </w:pPr>
      <w:r w:rsidDel="00000000" w:rsidR="00000000" w:rsidRPr="00000000">
        <w:rPr>
          <w:rFonts w:ascii="ABeeZee" w:cs="ABeeZee" w:eastAsia="ABeeZee" w:hAnsi="ABeeZee"/>
          <w:color w:val="4a86e8"/>
          <w:rtl w:val="0"/>
        </w:rPr>
        <w:t xml:space="preserve">Because the project does not use multithreading or asynchronous operations, the risk of race conditions is minimal. However, the engine still avoids shared‑state conflicts by ensuring that only one piece can be dragged at a time and that moves cannot be executed while another move is being processed. This prevents inconsistent behaviour and ensures the game remains stable.</w:t>
      </w:r>
    </w:p>
    <w:p w:rsidR="00000000" w:rsidDel="00000000" w:rsidP="00000000" w:rsidRDefault="00000000" w:rsidRPr="00000000" w14:paraId="00000388">
      <w:pPr>
        <w:rPr>
          <w:rFonts w:ascii="ABeeZee" w:cs="ABeeZee" w:eastAsia="ABeeZee" w:hAnsi="ABeeZee"/>
          <w:color w:val="4a86e8"/>
        </w:rPr>
      </w:pPr>
      <w:r w:rsidDel="00000000" w:rsidR="00000000" w:rsidRPr="00000000">
        <w:rPr>
          <w:rtl w:val="0"/>
        </w:rPr>
      </w:r>
    </w:p>
    <w:p w:rsidR="00000000" w:rsidDel="00000000" w:rsidP="00000000" w:rsidRDefault="00000000" w:rsidRPr="00000000" w14:paraId="00000389">
      <w:pPr>
        <w:rPr>
          <w:rFonts w:ascii="ABeeZee" w:cs="ABeeZee" w:eastAsia="ABeeZee" w:hAnsi="ABeeZee"/>
          <w:color w:val="4a86e8"/>
        </w:rPr>
      </w:pPr>
      <w:r w:rsidDel="00000000" w:rsidR="00000000" w:rsidRPr="00000000">
        <w:rPr>
          <w:rFonts w:ascii="ABeeZee" w:cs="ABeeZee" w:eastAsia="ABeeZee" w:hAnsi="ABeeZee"/>
          <w:color w:val="4a86e8"/>
          <w:rtl w:val="0"/>
        </w:rPr>
        <w:t xml:space="preserve">Finally, the project avoids storing sensitive data and does not require authentication, which significantly reduces security risks. The absence of network communication eliminates threats such as injection attacks, man‑in‑the‑middle attacks, or unauthorised access. Despite this, the project still follows secure coding principles by maintaining clean, readable code, validating all inputs, and preventing unsafe operations.</w:t>
      </w:r>
    </w:p>
    <w:p w:rsidR="00000000" w:rsidDel="00000000" w:rsidP="00000000" w:rsidRDefault="00000000" w:rsidRPr="00000000" w14:paraId="0000038A">
      <w:pPr>
        <w:rPr>
          <w:rFonts w:ascii="ABeeZee" w:cs="ABeeZee" w:eastAsia="ABeeZee" w:hAnsi="ABeeZee"/>
          <w:color w:val="4a86e8"/>
        </w:rPr>
      </w:pPr>
      <w:r w:rsidDel="00000000" w:rsidR="00000000" w:rsidRPr="00000000">
        <w:rPr>
          <w:rtl w:val="0"/>
        </w:rPr>
      </w:r>
    </w:p>
    <w:p w:rsidR="00000000" w:rsidDel="00000000" w:rsidP="00000000" w:rsidRDefault="00000000" w:rsidRPr="00000000" w14:paraId="0000038B">
      <w:pPr>
        <w:rPr>
          <w:rFonts w:ascii="ABeeZee" w:cs="ABeeZee" w:eastAsia="ABeeZee" w:hAnsi="ABeeZee"/>
          <w:color w:val="4a86e8"/>
        </w:rPr>
      </w:pPr>
      <w:r w:rsidDel="00000000" w:rsidR="00000000" w:rsidRPr="00000000">
        <w:rPr>
          <w:rFonts w:ascii="ABeeZee" w:cs="ABeeZee" w:eastAsia="ABeeZee" w:hAnsi="ABeeZee"/>
          <w:color w:val="4a86e8"/>
          <w:rtl w:val="0"/>
        </w:rPr>
        <w:t xml:space="preserve">Overall, the chess engine demonstrates secure programming through careful input validation, controlled state management, defensive move checking, and graceful error handling. These practices ensure that the application remains stable, reliable, and safe for use in educational environments.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dt0mm3w72fj5" w:id="46"/>
      <w:bookmarkEnd w:id="46"/>
      <w:r w:rsidDel="00000000" w:rsidR="00000000" w:rsidRPr="00000000">
        <w:rPr>
          <w:rFonts w:ascii="ABeeZee" w:cs="ABeeZee" w:eastAsia="ABeeZee" w:hAnsi="ABeeZee"/>
          <w:b w:val="1"/>
          <w:bCs w:val="1"/>
          <w:color w:val="000000"/>
          <w:sz w:val="26"/>
          <w:szCs w:val="26"/>
          <w:rtl w:val="0"/>
        </w:rPr>
        <w:t xml:space="preserve">Desktop Application Security</w:t>
      </w:r>
    </w:p>
    <w:p w:rsidR="00000000" w:rsidDel="00000000" w:rsidP="00000000" w:rsidRDefault="00000000" w:rsidRPr="00000000" w14:paraId="0000038E">
      <w:pPr>
        <w:numPr>
          <w:ilvl w:val="0"/>
          <w:numId w:val="2"/>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No external input → reduces injection risk</w:t>
      </w:r>
    </w:p>
    <w:p w:rsidR="00000000" w:rsidDel="00000000" w:rsidP="00000000" w:rsidRDefault="00000000" w:rsidRPr="00000000" w14:paraId="0000038F">
      <w:pPr>
        <w:numPr>
          <w:ilvl w:val="0"/>
          <w:numId w:val="2"/>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Graceful error handling</w:t>
      </w:r>
    </w:p>
    <w:p w:rsidR="00000000" w:rsidDel="00000000" w:rsidP="00000000" w:rsidRDefault="00000000" w:rsidRPr="00000000" w14:paraId="00000390">
      <w:pPr>
        <w:numPr>
          <w:ilvl w:val="0"/>
          <w:numId w:val="2"/>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Safe file path usage</w:t>
      </w:r>
    </w:p>
    <w:p w:rsidR="00000000" w:rsidDel="00000000" w:rsidP="00000000" w:rsidRDefault="00000000" w:rsidRPr="00000000" w14:paraId="00000391">
      <w:pPr>
        <w:numPr>
          <w:ilvl w:val="0"/>
          <w:numId w:val="2"/>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No network communication</w:t>
      </w:r>
    </w:p>
    <w:p w:rsidR="00000000" w:rsidDel="00000000" w:rsidP="00000000" w:rsidRDefault="00000000" w:rsidRPr="00000000" w14:paraId="00000392">
      <w:pPr>
        <w:numPr>
          <w:ilvl w:val="0"/>
          <w:numId w:val="2"/>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No user authentication required</w:t>
      </w:r>
    </w:p>
    <w:p w:rsidR="00000000" w:rsidDel="00000000" w:rsidP="00000000" w:rsidRDefault="00000000" w:rsidRPr="00000000" w14:paraId="00000393">
      <w:pPr>
        <w:numPr>
          <w:ilvl w:val="0"/>
          <w:numId w:val="2"/>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No sensitive data stored</w:t>
      </w:r>
    </w:p>
    <w:p w:rsidR="00000000" w:rsidDel="00000000" w:rsidP="00000000" w:rsidRDefault="00000000" w:rsidRPr="00000000" w14:paraId="00000394">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j1va7ttkqx8s" w:id="47"/>
      <w:bookmarkEnd w:id="47"/>
      <w:r w:rsidDel="00000000" w:rsidR="00000000" w:rsidRPr="00000000">
        <w:rPr>
          <w:rFonts w:ascii="ABeeZee" w:cs="ABeeZee" w:eastAsia="ABeeZee" w:hAnsi="ABeeZee"/>
          <w:b w:val="1"/>
          <w:bCs w:val="1"/>
          <w:color w:val="000000"/>
          <w:sz w:val="26"/>
          <w:szCs w:val="26"/>
          <w:rtl w:val="0"/>
        </w:rPr>
        <w:t xml:space="preserve">Code Safety</w:t>
      </w:r>
    </w:p>
    <w:p w:rsidR="00000000" w:rsidDel="00000000" w:rsidP="00000000" w:rsidRDefault="00000000" w:rsidRPr="00000000" w14:paraId="00000395">
      <w:pPr>
        <w:numPr>
          <w:ilvl w:val="0"/>
          <w:numId w:val="14"/>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Avoids race conditions</w:t>
      </w:r>
    </w:p>
    <w:p w:rsidR="00000000" w:rsidDel="00000000" w:rsidP="00000000" w:rsidRDefault="00000000" w:rsidRPr="00000000" w14:paraId="00000396">
      <w:pPr>
        <w:numPr>
          <w:ilvl w:val="0"/>
          <w:numId w:val="14"/>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Uses controlled resource loading</w:t>
      </w:r>
    </w:p>
    <w:p w:rsidR="00000000" w:rsidDel="00000000" w:rsidP="00000000" w:rsidRDefault="00000000" w:rsidRPr="00000000" w14:paraId="00000397">
      <w:pPr>
        <w:numPr>
          <w:ilvl w:val="0"/>
          <w:numId w:val="14"/>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Prevents crashes through bounds checking (</w:t>
      </w:r>
      <w:r w:rsidDel="00000000" w:rsidR="00000000" w:rsidRPr="00000000">
        <w:rPr>
          <w:rFonts w:ascii="ABeeZee" w:cs="ABeeZee" w:eastAsia="ABeeZee" w:hAnsi="ABeeZee"/>
          <w:color w:val="188038"/>
          <w:rtl w:val="0"/>
        </w:rPr>
        <w:t xml:space="preserve">Square.in_range</w:t>
      </w:r>
      <w:r w:rsidDel="00000000" w:rsidR="00000000" w:rsidRPr="00000000">
        <w:rPr>
          <w:rFonts w:ascii="ABeeZee" w:cs="ABeeZee" w:eastAsia="ABeeZee" w:hAnsi="ABeeZee"/>
          <w:rtl w:val="0"/>
        </w:rPr>
        <w:t xml:space="preserve">)</w:t>
      </w:r>
    </w:p>
    <w:p w:rsidR="00000000" w:rsidDel="00000000" w:rsidP="00000000" w:rsidRDefault="00000000" w:rsidRPr="00000000" w14:paraId="00000398">
      <w:pPr>
        <w:spacing w:after="240" w:before="240" w:lineRule="auto"/>
        <w:jc w:val="both"/>
        <w:rPr>
          <w:rFonts w:ascii="ABeeZee" w:cs="ABeeZee" w:eastAsia="ABeeZee" w:hAnsi="ABeeZee"/>
        </w:rPr>
      </w:pPr>
      <w:r w:rsidDel="00000000" w:rsidR="00000000" w:rsidRPr="00000000">
        <w:rPr>
          <w:rtl w:val="0"/>
        </w:rPr>
      </w:r>
    </w:p>
    <w:p w:rsidR="00000000" w:rsidDel="00000000" w:rsidP="00000000" w:rsidRDefault="00000000" w:rsidRPr="00000000" w14:paraId="00000399">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39A">
      <w:pPr>
        <w:pStyle w:val="Heading1"/>
        <w:keepNext w:val="0"/>
        <w:keepLines w:val="0"/>
        <w:spacing w:before="480" w:lineRule="auto"/>
        <w:jc w:val="both"/>
        <w:rPr>
          <w:rFonts w:ascii="ABeeZee" w:cs="ABeeZee" w:eastAsia="ABeeZee" w:hAnsi="ABeeZee"/>
          <w:b w:val="1"/>
          <w:bCs w:val="1"/>
          <w:sz w:val="46"/>
          <w:szCs w:val="46"/>
        </w:rPr>
      </w:pPr>
      <w:bookmarkStart w:colFirst="0" w:colLast="0" w:name="_k0mvm7rmgz5f" w:id="48"/>
      <w:bookmarkEnd w:id="48"/>
      <w:r w:rsidDel="00000000" w:rsidR="00000000" w:rsidRPr="00000000">
        <w:rPr>
          <w:rFonts w:ascii="ABeeZee" w:cs="ABeeZee" w:eastAsia="ABeeZee" w:hAnsi="ABeeZee"/>
          <w:b w:val="1"/>
          <w:bCs w:val="1"/>
          <w:sz w:val="46"/>
          <w:szCs w:val="46"/>
          <w:rtl w:val="0"/>
        </w:rPr>
        <w:t xml:space="preserve">Testing</w:t>
      </w:r>
    </w:p>
    <w:p w:rsidR="00000000" w:rsidDel="00000000" w:rsidP="00000000" w:rsidRDefault="00000000" w:rsidRPr="00000000" w14:paraId="0000039B">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b81sehuuiuha" w:id="49"/>
      <w:bookmarkEnd w:id="49"/>
      <w:r w:rsidDel="00000000" w:rsidR="00000000" w:rsidRPr="00000000">
        <w:rPr>
          <w:rFonts w:ascii="ABeeZee" w:cs="ABeeZee" w:eastAsia="ABeeZee" w:hAnsi="ABeeZee"/>
          <w:b w:val="1"/>
          <w:bCs w:val="1"/>
          <w:color w:val="000000"/>
          <w:sz w:val="26"/>
          <w:szCs w:val="26"/>
          <w:rtl w:val="0"/>
        </w:rPr>
        <w:t xml:space="preserve">Unit Tests</w:t>
      </w:r>
    </w:p>
    <w:p w:rsidR="00000000" w:rsidDel="00000000" w:rsidP="00000000" w:rsidRDefault="00000000" w:rsidRPr="00000000" w14:paraId="0000039C">
      <w:pPr>
        <w:numPr>
          <w:ilvl w:val="0"/>
          <w:numId w:val="3"/>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Legal move generation</w:t>
      </w:r>
    </w:p>
    <w:p w:rsidR="00000000" w:rsidDel="00000000" w:rsidP="00000000" w:rsidRDefault="00000000" w:rsidRPr="00000000" w14:paraId="0000039D">
      <w:pPr>
        <w:numPr>
          <w:ilvl w:val="0"/>
          <w:numId w:val="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Pawn promotion</w:t>
      </w:r>
    </w:p>
    <w:p w:rsidR="00000000" w:rsidDel="00000000" w:rsidP="00000000" w:rsidRDefault="00000000" w:rsidRPr="00000000" w14:paraId="0000039E">
      <w:pPr>
        <w:numPr>
          <w:ilvl w:val="0"/>
          <w:numId w:val="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Castling</w:t>
      </w:r>
    </w:p>
    <w:p w:rsidR="00000000" w:rsidDel="00000000" w:rsidP="00000000" w:rsidRDefault="00000000" w:rsidRPr="00000000" w14:paraId="0000039F">
      <w:pPr>
        <w:numPr>
          <w:ilvl w:val="0"/>
          <w:numId w:val="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En passant</w:t>
      </w:r>
    </w:p>
    <w:p w:rsidR="00000000" w:rsidDel="00000000" w:rsidP="00000000" w:rsidRDefault="00000000" w:rsidRPr="00000000" w14:paraId="000003A0">
      <w:pPr>
        <w:numPr>
          <w:ilvl w:val="0"/>
          <w:numId w:val="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Check detection</w:t>
      </w:r>
    </w:p>
    <w:p w:rsidR="00000000" w:rsidDel="00000000" w:rsidP="00000000" w:rsidRDefault="00000000" w:rsidRPr="00000000" w14:paraId="000003A1">
      <w:pPr>
        <w:numPr>
          <w:ilvl w:val="0"/>
          <w:numId w:val="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Turn switching</w:t>
      </w:r>
    </w:p>
    <w:p w:rsidR="00000000" w:rsidDel="00000000" w:rsidP="00000000" w:rsidRDefault="00000000" w:rsidRPr="00000000" w14:paraId="000003A2">
      <w:pPr>
        <w:numPr>
          <w:ilvl w:val="0"/>
          <w:numId w:val="3"/>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Drag‑and‑drop behaviour</w:t>
      </w:r>
    </w:p>
    <w:p w:rsidR="00000000" w:rsidDel="00000000" w:rsidP="00000000" w:rsidRDefault="00000000" w:rsidRPr="00000000" w14:paraId="000003A3">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zgfvt28vf2jk" w:id="50"/>
      <w:bookmarkEnd w:id="50"/>
      <w:r w:rsidDel="00000000" w:rsidR="00000000" w:rsidRPr="00000000">
        <w:rPr>
          <w:rFonts w:ascii="ABeeZee" w:cs="ABeeZee" w:eastAsia="ABeeZee" w:hAnsi="ABeeZee"/>
          <w:b w:val="1"/>
          <w:bCs w:val="1"/>
          <w:color w:val="000000"/>
          <w:sz w:val="26"/>
          <w:szCs w:val="26"/>
          <w:rtl w:val="0"/>
        </w:rPr>
        <w:t xml:space="preserve">Performance Testing</w:t>
      </w:r>
    </w:p>
    <w:p w:rsidR="00000000" w:rsidDel="00000000" w:rsidP="00000000" w:rsidRDefault="00000000" w:rsidRPr="00000000" w14:paraId="000003A4">
      <w:pPr>
        <w:numPr>
          <w:ilvl w:val="0"/>
          <w:numId w:val="4"/>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FPS stability</w:t>
      </w:r>
    </w:p>
    <w:p w:rsidR="00000000" w:rsidDel="00000000" w:rsidP="00000000" w:rsidRDefault="00000000" w:rsidRPr="00000000" w14:paraId="000003A5">
      <w:pPr>
        <w:numPr>
          <w:ilvl w:val="0"/>
          <w:numId w:val="4"/>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Drag responsiveness</w:t>
      </w:r>
    </w:p>
    <w:p w:rsidR="00000000" w:rsidDel="00000000" w:rsidP="00000000" w:rsidRDefault="00000000" w:rsidRPr="00000000" w14:paraId="000003A6">
      <w:pPr>
        <w:numPr>
          <w:ilvl w:val="0"/>
          <w:numId w:val="4"/>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Move execution speed</w:t>
      </w:r>
    </w:p>
    <w:p w:rsidR="00000000" w:rsidDel="00000000" w:rsidP="00000000" w:rsidRDefault="00000000" w:rsidRPr="00000000" w14:paraId="000003A7">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8l1mm0ir04ko" w:id="51"/>
      <w:bookmarkEnd w:id="51"/>
      <w:r w:rsidDel="00000000" w:rsidR="00000000" w:rsidRPr="00000000">
        <w:rPr>
          <w:rFonts w:ascii="ABeeZee" w:cs="ABeeZee" w:eastAsia="ABeeZee" w:hAnsi="ABeeZee"/>
          <w:b w:val="1"/>
          <w:bCs w:val="1"/>
          <w:color w:val="000000"/>
          <w:sz w:val="26"/>
          <w:szCs w:val="26"/>
          <w:rtl w:val="0"/>
        </w:rPr>
        <w:t xml:space="preserve">Accessibility Testing</w:t>
      </w:r>
    </w:p>
    <w:p w:rsidR="00000000" w:rsidDel="00000000" w:rsidP="00000000" w:rsidRDefault="00000000" w:rsidRPr="00000000" w14:paraId="000003A8">
      <w:pPr>
        <w:numPr>
          <w:ilvl w:val="0"/>
          <w:numId w:val="5"/>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Theme contrast</w:t>
      </w:r>
    </w:p>
    <w:p w:rsidR="00000000" w:rsidDel="00000000" w:rsidP="00000000" w:rsidRDefault="00000000" w:rsidRPr="00000000" w14:paraId="000003A9">
      <w:pPr>
        <w:numPr>
          <w:ilvl w:val="0"/>
          <w:numId w:val="5"/>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Clear piece visibility</w:t>
      </w:r>
    </w:p>
    <w:p w:rsidR="00000000" w:rsidDel="00000000" w:rsidP="00000000" w:rsidRDefault="00000000" w:rsidRPr="00000000" w14:paraId="000003AA">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n00dsc2lj89t" w:id="52"/>
      <w:bookmarkEnd w:id="52"/>
      <w:r w:rsidDel="00000000" w:rsidR="00000000" w:rsidRPr="00000000">
        <w:rPr>
          <w:rFonts w:ascii="ABeeZee" w:cs="ABeeZee" w:eastAsia="ABeeZee" w:hAnsi="ABeeZee"/>
          <w:b w:val="1"/>
          <w:bCs w:val="1"/>
          <w:color w:val="000000"/>
          <w:sz w:val="26"/>
          <w:szCs w:val="26"/>
          <w:rtl w:val="0"/>
        </w:rPr>
        <w:t xml:space="preserve">Edge Cases</w:t>
      </w:r>
    </w:p>
    <w:p w:rsidR="00000000" w:rsidDel="00000000" w:rsidP="00000000" w:rsidRDefault="00000000" w:rsidRPr="00000000" w14:paraId="000003AB">
      <w:pPr>
        <w:numPr>
          <w:ilvl w:val="0"/>
          <w:numId w:val="15"/>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Stalemate</w:t>
      </w:r>
    </w:p>
    <w:p w:rsidR="00000000" w:rsidDel="00000000" w:rsidP="00000000" w:rsidRDefault="00000000" w:rsidRPr="00000000" w14:paraId="000003AC">
      <w:pPr>
        <w:numPr>
          <w:ilvl w:val="0"/>
          <w:numId w:val="15"/>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Insufficient material</w:t>
      </w:r>
    </w:p>
    <w:p w:rsidR="00000000" w:rsidDel="00000000" w:rsidP="00000000" w:rsidRDefault="00000000" w:rsidRPr="00000000" w14:paraId="000003AD">
      <w:pPr>
        <w:numPr>
          <w:ilvl w:val="0"/>
          <w:numId w:val="15"/>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Repetition</w:t>
      </w:r>
    </w:p>
    <w:p w:rsidR="00000000" w:rsidDel="00000000" w:rsidP="00000000" w:rsidRDefault="00000000" w:rsidRPr="00000000" w14:paraId="000003AE">
      <w:pPr>
        <w:numPr>
          <w:ilvl w:val="0"/>
          <w:numId w:val="15"/>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50‑move rule</w:t>
      </w:r>
    </w:p>
    <w:p w:rsidR="00000000" w:rsidDel="00000000" w:rsidP="00000000" w:rsidRDefault="00000000" w:rsidRPr="00000000" w14:paraId="000003AF">
      <w:pPr>
        <w:numPr>
          <w:ilvl w:val="0"/>
          <w:numId w:val="15"/>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Illegal moves</w:t>
      </w:r>
    </w:p>
    <w:p w:rsidR="00000000" w:rsidDel="00000000" w:rsidP="00000000" w:rsidRDefault="00000000" w:rsidRPr="00000000" w14:paraId="000003B0">
      <w:pPr>
        <w:numPr>
          <w:ilvl w:val="0"/>
          <w:numId w:val="15"/>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Moving into check</w:t>
      </w:r>
    </w:p>
    <w:p w:rsidR="00000000" w:rsidDel="00000000" w:rsidP="00000000" w:rsidRDefault="00000000" w:rsidRPr="00000000" w14:paraId="000003B1">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3B2">
      <w:pPr>
        <w:pStyle w:val="Heading1"/>
        <w:keepNext w:val="0"/>
        <w:keepLines w:val="0"/>
        <w:spacing w:before="480" w:lineRule="auto"/>
        <w:jc w:val="both"/>
        <w:rPr>
          <w:rFonts w:ascii="ABeeZee" w:cs="ABeeZee" w:eastAsia="ABeeZee" w:hAnsi="ABeeZee"/>
          <w:b w:val="1"/>
          <w:bCs w:val="1"/>
          <w:sz w:val="46"/>
          <w:szCs w:val="46"/>
        </w:rPr>
      </w:pPr>
      <w:bookmarkStart w:colFirst="0" w:colLast="0" w:name="_nlz6n9blyumf" w:id="53"/>
      <w:bookmarkEnd w:id="53"/>
      <w:r w:rsidDel="00000000" w:rsidR="00000000" w:rsidRPr="00000000">
        <w:rPr>
          <w:rFonts w:ascii="ABeeZee" w:cs="ABeeZee" w:eastAsia="ABeeZee" w:hAnsi="ABeeZee"/>
          <w:b w:val="1"/>
          <w:bCs w:val="1"/>
          <w:sz w:val="46"/>
          <w:szCs w:val="46"/>
          <w:rtl w:val="0"/>
        </w:rPr>
        <w:t xml:space="preserve">GitHub Management</w:t>
      </w:r>
    </w:p>
    <w:p w:rsidR="00000000" w:rsidDel="00000000" w:rsidP="00000000" w:rsidRDefault="00000000" w:rsidRPr="00000000" w14:paraId="000003B3">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sb1y4o5llnqg" w:id="54"/>
      <w:bookmarkEnd w:id="54"/>
      <w:r w:rsidDel="00000000" w:rsidR="00000000" w:rsidRPr="00000000">
        <w:rPr>
          <w:rFonts w:ascii="ABeeZee" w:cs="ABeeZee" w:eastAsia="ABeeZee" w:hAnsi="ABeeZee"/>
          <w:b w:val="1"/>
          <w:bCs w:val="1"/>
          <w:color w:val="000000"/>
          <w:sz w:val="26"/>
          <w:szCs w:val="26"/>
          <w:rtl w:val="0"/>
        </w:rPr>
        <w:t xml:space="preserve">Commit Requirements</w:t>
      </w:r>
    </w:p>
    <w:p w:rsidR="00000000" w:rsidDel="00000000" w:rsidP="00000000" w:rsidRDefault="00000000" w:rsidRPr="00000000" w14:paraId="000003B4">
      <w:pPr>
        <w:numPr>
          <w:ilvl w:val="0"/>
          <w:numId w:val="7"/>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Minimum 10 commits</w:t>
      </w:r>
    </w:p>
    <w:p w:rsidR="00000000" w:rsidDel="00000000" w:rsidP="00000000" w:rsidRDefault="00000000" w:rsidRPr="00000000" w14:paraId="000003B5">
      <w:pPr>
        <w:numPr>
          <w:ilvl w:val="0"/>
          <w:numId w:val="7"/>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Spread across 4+ weeks</w:t>
      </w:r>
    </w:p>
    <w:p w:rsidR="00000000" w:rsidDel="00000000" w:rsidP="00000000" w:rsidRDefault="00000000" w:rsidRPr="00000000" w14:paraId="000003B6">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pjxjv82ykkkt" w:id="55"/>
      <w:bookmarkEnd w:id="55"/>
      <w:r w:rsidDel="00000000" w:rsidR="00000000" w:rsidRPr="00000000">
        <w:rPr>
          <w:rFonts w:ascii="ABeeZee" w:cs="ABeeZee" w:eastAsia="ABeeZee" w:hAnsi="ABeeZee"/>
          <w:b w:val="1"/>
          <w:bCs w:val="1"/>
          <w:color w:val="000000"/>
          <w:sz w:val="26"/>
          <w:szCs w:val="26"/>
          <w:rtl w:val="0"/>
        </w:rPr>
        <w:t xml:space="preserve">Example Commit History</w:t>
      </w:r>
    </w:p>
    <w:p w:rsidR="00000000" w:rsidDel="00000000" w:rsidP="00000000" w:rsidRDefault="00000000" w:rsidRPr="00000000" w14:paraId="000003B7">
      <w:pPr>
        <w:numPr>
          <w:ilvl w:val="0"/>
          <w:numId w:val="17"/>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v0.1 – Board + pieces</w:t>
      </w:r>
    </w:p>
    <w:p w:rsidR="00000000" w:rsidDel="00000000" w:rsidP="00000000" w:rsidRDefault="00000000" w:rsidRPr="00000000" w14:paraId="000003B8">
      <w:pPr>
        <w:numPr>
          <w:ilvl w:val="0"/>
          <w:numId w:val="17"/>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v0.2 – Move generation</w:t>
      </w:r>
    </w:p>
    <w:p w:rsidR="00000000" w:rsidDel="00000000" w:rsidP="00000000" w:rsidRDefault="00000000" w:rsidRPr="00000000" w14:paraId="000003B9">
      <w:pPr>
        <w:numPr>
          <w:ilvl w:val="0"/>
          <w:numId w:val="17"/>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v0.3 – Special rules</w:t>
      </w:r>
    </w:p>
    <w:p w:rsidR="00000000" w:rsidDel="00000000" w:rsidP="00000000" w:rsidRDefault="00000000" w:rsidRPr="00000000" w14:paraId="000003BA">
      <w:pPr>
        <w:numPr>
          <w:ilvl w:val="0"/>
          <w:numId w:val="17"/>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v0.4 – UI rendering</w:t>
      </w:r>
    </w:p>
    <w:p w:rsidR="00000000" w:rsidDel="00000000" w:rsidP="00000000" w:rsidRDefault="00000000" w:rsidRPr="00000000" w14:paraId="000003BB">
      <w:pPr>
        <w:numPr>
          <w:ilvl w:val="0"/>
          <w:numId w:val="17"/>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v0.5 – Sounds + themes</w:t>
      </w:r>
    </w:p>
    <w:p w:rsidR="00000000" w:rsidDel="00000000" w:rsidP="00000000" w:rsidRDefault="00000000" w:rsidRPr="00000000" w14:paraId="000003BC">
      <w:pPr>
        <w:numPr>
          <w:ilvl w:val="0"/>
          <w:numId w:val="17"/>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v0.6 – Testing</w:t>
      </w:r>
    </w:p>
    <w:p w:rsidR="00000000" w:rsidDel="00000000" w:rsidP="00000000" w:rsidRDefault="00000000" w:rsidRPr="00000000" w14:paraId="000003BD">
      <w:pPr>
        <w:numPr>
          <w:ilvl w:val="0"/>
          <w:numId w:val="17"/>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v1.0 – Final documentation</w:t>
      </w:r>
    </w:p>
    <w:p w:rsidR="00000000" w:rsidDel="00000000" w:rsidP="00000000" w:rsidRDefault="00000000" w:rsidRPr="00000000" w14:paraId="000003BE">
      <w:pPr>
        <w:spacing w:after="240" w:before="240" w:lineRule="auto"/>
        <w:jc w:val="both"/>
        <w:rPr>
          <w:rFonts w:ascii="ABeeZee" w:cs="ABeeZee" w:eastAsia="ABeeZee" w:hAnsi="ABeeZee"/>
        </w:rPr>
      </w:pP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jc w:val="both"/>
        <w:rPr>
          <w:rFonts w:ascii="ABeeZee" w:cs="ABeeZee" w:eastAsia="ABeeZee" w:hAnsi="ABeeZee"/>
          <w:b w:val="1"/>
          <w:bCs w:val="1"/>
          <w:sz w:val="46"/>
          <w:szCs w:val="46"/>
        </w:rPr>
      </w:pPr>
      <w:bookmarkStart w:colFirst="0" w:colLast="0" w:name="_zfj1o924pdvj" w:id="56"/>
      <w:bookmarkEnd w:id="56"/>
      <w:r w:rsidDel="00000000" w:rsidR="00000000" w:rsidRPr="00000000">
        <w:rPr>
          <w:rFonts w:ascii="ABeeZee" w:cs="ABeeZee" w:eastAsia="ABeeZee" w:hAnsi="ABeeZee"/>
          <w:b w:val="1"/>
          <w:bCs w:val="1"/>
          <w:sz w:val="46"/>
          <w:szCs w:val="46"/>
          <w:rtl w:val="0"/>
        </w:rPr>
        <w:t xml:space="preserve">Logbook</w:t>
      </w:r>
    </w:p>
    <w:tbl>
      <w:tblPr>
        <w:tblStyle w:val="Table4"/>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265"/>
        <w:gridCol w:w="1200"/>
        <w:gridCol w:w="2385"/>
        <w:gridCol w:w="2460"/>
        <w:tblGridChange w:id="0">
          <w:tblGrid>
            <w:gridCol w:w="1335"/>
            <w:gridCol w:w="2265"/>
            <w:gridCol w:w="1200"/>
            <w:gridCol w:w="2385"/>
            <w:gridCol w:w="24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Challenges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Reflection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Week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Clear goals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UML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Class links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Good structure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Move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Solid 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En passant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Learned a lot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Dragging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Smooth result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Bugs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Fixed quickly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Docs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Formatting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Professional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jc w:val="both"/>
              <w:rPr>
                <w:rFonts w:ascii="ABeeZee" w:cs="ABeeZee" w:eastAsia="ABeeZee" w:hAnsi="ABeeZee"/>
                <w:sz w:val="30"/>
                <w:szCs w:val="30"/>
              </w:rPr>
            </w:pPr>
            <w:r w:rsidDel="00000000" w:rsidR="00000000" w:rsidRPr="00000000">
              <w:rPr>
                <w:rFonts w:ascii="ABeeZee" w:cs="ABeeZee" w:eastAsia="ABeeZee" w:hAnsi="ABeeZee"/>
                <w:b w:val="1"/>
                <w:bCs w:val="1"/>
                <w:sz w:val="30"/>
                <w:szCs w:val="30"/>
                <w:rtl w:val="0"/>
              </w:rPr>
              <w:t xml:space="preserve">Week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Presentation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Slides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jc w:val="both"/>
              <w:rPr>
                <w:rFonts w:ascii="ABeeZee" w:cs="ABeeZee" w:eastAsia="ABeeZee" w:hAnsi="ABeeZee"/>
                <w:sz w:val="30"/>
                <w:szCs w:val="30"/>
              </w:rPr>
            </w:pPr>
            <w:r w:rsidDel="00000000" w:rsidR="00000000" w:rsidRPr="00000000">
              <w:rPr>
                <w:rFonts w:ascii="ABeeZee" w:cs="ABeeZee" w:eastAsia="ABeeZee" w:hAnsi="ABeeZee"/>
                <w:sz w:val="30"/>
                <w:szCs w:val="30"/>
                <w:rtl w:val="0"/>
              </w:rPr>
              <w:t xml:space="preserve">Confident</w:t>
            </w:r>
          </w:p>
        </w:tc>
      </w:tr>
    </w:tbl>
    <w:p w:rsidR="00000000" w:rsidDel="00000000" w:rsidP="00000000" w:rsidRDefault="00000000" w:rsidRPr="00000000" w14:paraId="000003ED">
      <w:pPr>
        <w:keepNext w:val="0"/>
        <w:keepLines w:val="0"/>
        <w:spacing w:befor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1"/>
        <w:keepNext w:val="0"/>
        <w:keepLines w:val="0"/>
        <w:spacing w:before="480" w:lineRule="auto"/>
        <w:jc w:val="both"/>
        <w:rPr>
          <w:rFonts w:ascii="ABeeZee" w:cs="ABeeZee" w:eastAsia="ABeeZee" w:hAnsi="ABeeZee"/>
          <w:b w:val="1"/>
          <w:bCs w:val="1"/>
          <w:sz w:val="46"/>
          <w:szCs w:val="46"/>
        </w:rPr>
      </w:pPr>
      <w:bookmarkStart w:colFirst="0" w:colLast="0" w:name="_jeo7kaivblzk" w:id="57"/>
      <w:bookmarkEnd w:id="57"/>
      <w:r w:rsidDel="00000000" w:rsidR="00000000" w:rsidRPr="00000000">
        <w:rPr>
          <w:rFonts w:ascii="ABeeZee" w:cs="ABeeZee" w:eastAsia="ABeeZee" w:hAnsi="ABeeZee"/>
          <w:b w:val="1"/>
          <w:bCs w:val="1"/>
          <w:sz w:val="46"/>
          <w:szCs w:val="46"/>
          <w:rtl w:val="0"/>
        </w:rPr>
        <w:t xml:space="preserve">Final Reflection</w:t>
      </w:r>
    </w:p>
    <w:p w:rsidR="00000000" w:rsidDel="00000000" w:rsidP="00000000" w:rsidRDefault="00000000" w:rsidRPr="00000000" w14:paraId="000003EF">
      <w:pPr>
        <w:rPr>
          <w:rFonts w:ascii="ABeeZee" w:cs="ABeeZee" w:eastAsia="ABeeZee" w:hAnsi="ABeeZee"/>
          <w:color w:val="4a86e8"/>
        </w:rPr>
      </w:pPr>
      <w:r w:rsidDel="00000000" w:rsidR="00000000" w:rsidRPr="00000000">
        <w:rPr>
          <w:rFonts w:ascii="ABeeZee" w:cs="ABeeZee" w:eastAsia="ABeeZee" w:hAnsi="ABeeZee"/>
          <w:color w:val="4a86e8"/>
          <w:rtl w:val="0"/>
        </w:rPr>
        <w:t xml:space="preserve">Developing this chess engine has been one of the most challenging and rewarding experiences of my Software Engineering course. At the beginning of the project, I underestimated how complex chess logic truly is. Implementing basic movement was straightforward, but once I reached special rules such as castling, en passant, and check detection, I realised how important careful planning and modular design were. This project pushed me to think like a real software engineer, breaking down large problems into smaller components and designing systems that interact cleanly with one another.</w:t>
      </w:r>
    </w:p>
    <w:p w:rsidR="00000000" w:rsidDel="00000000" w:rsidP="00000000" w:rsidRDefault="00000000" w:rsidRPr="00000000" w14:paraId="000003F0">
      <w:pPr>
        <w:rPr>
          <w:rFonts w:ascii="ABeeZee" w:cs="ABeeZee" w:eastAsia="ABeeZee" w:hAnsi="ABeeZee"/>
          <w:color w:val="4a86e8"/>
        </w:rPr>
      </w:pPr>
      <w:r w:rsidDel="00000000" w:rsidR="00000000" w:rsidRPr="00000000">
        <w:rPr>
          <w:rtl w:val="0"/>
        </w:rPr>
      </w:r>
    </w:p>
    <w:p w:rsidR="00000000" w:rsidDel="00000000" w:rsidP="00000000" w:rsidRDefault="00000000" w:rsidRPr="00000000" w14:paraId="000003F1">
      <w:pPr>
        <w:rPr>
          <w:rFonts w:ascii="ABeeZee" w:cs="ABeeZee" w:eastAsia="ABeeZee" w:hAnsi="ABeeZee"/>
          <w:color w:val="4a86e8"/>
        </w:rPr>
      </w:pPr>
      <w:r w:rsidDel="00000000" w:rsidR="00000000" w:rsidRPr="00000000">
        <w:rPr>
          <w:rFonts w:ascii="ABeeZee" w:cs="ABeeZee" w:eastAsia="ABeeZee" w:hAnsi="ABeeZee"/>
          <w:color w:val="4a86e8"/>
          <w:rtl w:val="0"/>
        </w:rPr>
        <w:t xml:space="preserve">One of the biggest lessons I learned was the importance of object‑oriented programming. Early in development, I tried to handle too much logic inside single files, which quickly became messy and difficult to maintain. By restructuring the project into classes such as Board, Piece, Square, Move, and Game, the engine became far easier to understand and extend. This experience taught me how powerful OOP principles like encapsulation and separation of concerns are when building real applications.</w:t>
      </w:r>
    </w:p>
    <w:p w:rsidR="00000000" w:rsidDel="00000000" w:rsidP="00000000" w:rsidRDefault="00000000" w:rsidRPr="00000000" w14:paraId="000003F2">
      <w:pPr>
        <w:rPr>
          <w:rFonts w:ascii="ABeeZee" w:cs="ABeeZee" w:eastAsia="ABeeZee" w:hAnsi="ABeeZee"/>
          <w:color w:val="4a86e8"/>
        </w:rPr>
      </w:pPr>
      <w:r w:rsidDel="00000000" w:rsidR="00000000" w:rsidRPr="00000000">
        <w:rPr>
          <w:rtl w:val="0"/>
        </w:rPr>
      </w:r>
    </w:p>
    <w:p w:rsidR="00000000" w:rsidDel="00000000" w:rsidP="00000000" w:rsidRDefault="00000000" w:rsidRPr="00000000" w14:paraId="000003F3">
      <w:pPr>
        <w:rPr>
          <w:rFonts w:ascii="ABeeZee" w:cs="ABeeZee" w:eastAsia="ABeeZee" w:hAnsi="ABeeZee"/>
          <w:color w:val="4a86e8"/>
        </w:rPr>
      </w:pPr>
      <w:r w:rsidDel="00000000" w:rsidR="00000000" w:rsidRPr="00000000">
        <w:rPr>
          <w:rFonts w:ascii="ABeeZee" w:cs="ABeeZee" w:eastAsia="ABeeZee" w:hAnsi="ABeeZee"/>
          <w:color w:val="4a86e8"/>
          <w:rtl w:val="0"/>
        </w:rPr>
        <w:t xml:space="preserve">Debugging also played a major role in my learning. Many issues were subtle, such as incorrect move validation or unexpected behaviour when dragging pieces. These bugs forced me to analyse my code carefully, test different scenarios, and use systematic debugging techniques. I learned that debugging is not just about fixing errors—it’s about understanding how the system behaves and why. Asking AI tools for help also taught me how to interpret error messages, identify faulty logic, and apply solutions effectively.</w:t>
      </w:r>
    </w:p>
    <w:p w:rsidR="00000000" w:rsidDel="00000000" w:rsidP="00000000" w:rsidRDefault="00000000" w:rsidRPr="00000000" w14:paraId="000003F4">
      <w:pPr>
        <w:rPr>
          <w:rFonts w:ascii="ABeeZee" w:cs="ABeeZee" w:eastAsia="ABeeZee" w:hAnsi="ABeeZee"/>
          <w:color w:val="4a86e8"/>
        </w:rPr>
      </w:pPr>
      <w:r w:rsidDel="00000000" w:rsidR="00000000" w:rsidRPr="00000000">
        <w:rPr>
          <w:rtl w:val="0"/>
        </w:rPr>
      </w:r>
    </w:p>
    <w:p w:rsidR="00000000" w:rsidDel="00000000" w:rsidP="00000000" w:rsidRDefault="00000000" w:rsidRPr="00000000" w14:paraId="000003F5">
      <w:pPr>
        <w:rPr>
          <w:rFonts w:ascii="ABeeZee" w:cs="ABeeZee" w:eastAsia="ABeeZee" w:hAnsi="ABeeZee"/>
          <w:color w:val="4a86e8"/>
        </w:rPr>
      </w:pPr>
      <w:r w:rsidDel="00000000" w:rsidR="00000000" w:rsidRPr="00000000">
        <w:rPr>
          <w:rFonts w:ascii="ABeeZee" w:cs="ABeeZee" w:eastAsia="ABeeZee" w:hAnsi="ABeeZee"/>
          <w:color w:val="4a86e8"/>
          <w:rtl w:val="0"/>
        </w:rPr>
        <w:t xml:space="preserve">Another key takeaway was the importance of user experience. I realised that even if the engine is logically correct, users will struggle if the interface is confusing or unresponsive. Adding drag‑and‑drop movement, hover highlights, last‑move tracing, and multiple themes significantly improved usability. These features made the engine feel polished and intuitive, demonstrating how UI design contributes to the overall quality of a software product.</w:t>
      </w:r>
    </w:p>
    <w:p w:rsidR="00000000" w:rsidDel="00000000" w:rsidP="00000000" w:rsidRDefault="00000000" w:rsidRPr="00000000" w14:paraId="000003F6">
      <w:pPr>
        <w:rPr>
          <w:rFonts w:ascii="ABeeZee" w:cs="ABeeZee" w:eastAsia="ABeeZee" w:hAnsi="ABeeZee"/>
          <w:color w:val="4a86e8"/>
        </w:rPr>
      </w:pPr>
      <w:r w:rsidDel="00000000" w:rsidR="00000000" w:rsidRPr="00000000">
        <w:rPr>
          <w:rtl w:val="0"/>
        </w:rPr>
      </w:r>
    </w:p>
    <w:p w:rsidR="00000000" w:rsidDel="00000000" w:rsidP="00000000" w:rsidRDefault="00000000" w:rsidRPr="00000000" w14:paraId="000003F7">
      <w:pPr>
        <w:rPr>
          <w:rFonts w:ascii="ABeeZee" w:cs="ABeeZee" w:eastAsia="ABeeZee" w:hAnsi="ABeeZee"/>
          <w:color w:val="4a86e8"/>
        </w:rPr>
      </w:pPr>
      <w:r w:rsidDel="00000000" w:rsidR="00000000" w:rsidRPr="00000000">
        <w:rPr>
          <w:rFonts w:ascii="ABeeZee" w:cs="ABeeZee" w:eastAsia="ABeeZee" w:hAnsi="ABeeZee"/>
          <w:color w:val="4a86e8"/>
          <w:rtl w:val="0"/>
        </w:rPr>
        <w:t xml:space="preserve">If I were to continue developing this project, I would focus on adding an AI opponent using minimax algorithms, implementing a timer for competitive play, and creating a move history panel. These additions would transform the engine from a basic educational tool into a fully featured chess application suitable for tournaments. I would also explore online multiplayer and PGN export to make the engine more versatile.</w:t>
      </w:r>
    </w:p>
    <w:p w:rsidR="00000000" w:rsidDel="00000000" w:rsidP="00000000" w:rsidRDefault="00000000" w:rsidRPr="00000000" w14:paraId="000003F8">
      <w:pPr>
        <w:rPr>
          <w:rFonts w:ascii="ABeeZee" w:cs="ABeeZee" w:eastAsia="ABeeZee" w:hAnsi="ABeeZee"/>
          <w:color w:val="4a86e8"/>
        </w:rPr>
      </w:pPr>
      <w:r w:rsidDel="00000000" w:rsidR="00000000" w:rsidRPr="00000000">
        <w:rPr>
          <w:rtl w:val="0"/>
        </w:rPr>
      </w:r>
    </w:p>
    <w:p w:rsidR="00000000" w:rsidDel="00000000" w:rsidP="00000000" w:rsidRDefault="00000000" w:rsidRPr="00000000" w14:paraId="000003F9">
      <w:pPr>
        <w:rPr>
          <w:rFonts w:ascii="ABeeZee" w:cs="ABeeZee" w:eastAsia="ABeeZee" w:hAnsi="ABeeZee"/>
          <w:color w:val="4a86e8"/>
        </w:rPr>
      </w:pPr>
      <w:r w:rsidDel="00000000" w:rsidR="00000000" w:rsidRPr="00000000">
        <w:rPr>
          <w:rFonts w:ascii="ABeeZee" w:cs="ABeeZee" w:eastAsia="ABeeZee" w:hAnsi="ABeeZee"/>
          <w:color w:val="4a86e8"/>
          <w:rtl w:val="0"/>
        </w:rPr>
        <w:t xml:space="preserve">Overall, this project has strengthened my understanding of programming, algorithms, debugging, and software design. It has shown me how complex systems can be built step‑by‑step through careful planning, iteration, and testing. Most importantly, it has given me confidence in my ability to tackle challenging problems and create functional, user‑friendly software from scratch.</w:t>
      </w:r>
    </w:p>
    <w:p w:rsidR="00000000" w:rsidDel="00000000" w:rsidP="00000000" w:rsidRDefault="00000000" w:rsidRPr="00000000" w14:paraId="000003FA">
      <w:pPr>
        <w:rPr>
          <w:rFonts w:ascii="ABeeZee" w:cs="ABeeZee" w:eastAsia="ABeeZee" w:hAnsi="ABeeZee"/>
          <w:b w:val="1"/>
          <w:bCs w:val="1"/>
          <w:color w:val="000000"/>
          <w:sz w:val="26"/>
          <w:szCs w:val="26"/>
        </w:rPr>
      </w:pPr>
      <w:r w:rsidDel="00000000" w:rsidR="00000000" w:rsidRPr="00000000">
        <w:rPr>
          <w:rFonts w:ascii="ABeeZee" w:cs="ABeeZee" w:eastAsia="ABeeZee" w:hAnsi="ABeeZee"/>
          <w:b w:val="1"/>
          <w:bCs w:val="1"/>
          <w:color w:val="000000"/>
          <w:sz w:val="26"/>
          <w:szCs w:val="26"/>
          <w:rtl w:val="0"/>
        </w:rPr>
        <w:t xml:space="preserve">Challenges</w:t>
      </w:r>
    </w:p>
    <w:p w:rsidR="00000000" w:rsidDel="00000000" w:rsidP="00000000" w:rsidRDefault="00000000" w:rsidRPr="00000000" w14:paraId="000003FB">
      <w:pPr>
        <w:numPr>
          <w:ilvl w:val="0"/>
          <w:numId w:val="10"/>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Complex move logic</w:t>
      </w:r>
    </w:p>
    <w:p w:rsidR="00000000" w:rsidDel="00000000" w:rsidP="00000000" w:rsidRDefault="00000000" w:rsidRPr="00000000" w14:paraId="000003FC">
      <w:pPr>
        <w:numPr>
          <w:ilvl w:val="0"/>
          <w:numId w:val="10"/>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Castling and en passant</w:t>
      </w:r>
    </w:p>
    <w:p w:rsidR="00000000" w:rsidDel="00000000" w:rsidP="00000000" w:rsidRDefault="00000000" w:rsidRPr="00000000" w14:paraId="000003FD">
      <w:pPr>
        <w:numPr>
          <w:ilvl w:val="0"/>
          <w:numId w:val="10"/>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Maintaining clean architecture</w:t>
      </w:r>
    </w:p>
    <w:p w:rsidR="00000000" w:rsidDel="00000000" w:rsidP="00000000" w:rsidRDefault="00000000" w:rsidRPr="00000000" w14:paraId="000003FE">
      <w:pPr>
        <w:numPr>
          <w:ilvl w:val="0"/>
          <w:numId w:val="10"/>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Debugging drag‑and‑drop behaviour</w:t>
      </w:r>
    </w:p>
    <w:p w:rsidR="00000000" w:rsidDel="00000000" w:rsidP="00000000" w:rsidRDefault="00000000" w:rsidRPr="00000000" w14:paraId="000003FF">
      <w:pPr>
        <w:pStyle w:val="Heading3"/>
        <w:keepNext w:val="0"/>
        <w:keepLines w:val="0"/>
        <w:spacing w:before="280" w:lineRule="auto"/>
        <w:jc w:val="both"/>
        <w:rPr>
          <w:rFonts w:ascii="ABeeZee" w:cs="ABeeZee" w:eastAsia="ABeeZee" w:hAnsi="ABeeZee"/>
          <w:b w:val="1"/>
          <w:bCs w:val="1"/>
          <w:color w:val="000000"/>
          <w:sz w:val="26"/>
          <w:szCs w:val="26"/>
        </w:rPr>
      </w:pPr>
      <w:bookmarkStart w:colFirst="0" w:colLast="0" w:name="_pn3s3zy4k42j" w:id="58"/>
      <w:bookmarkEnd w:id="58"/>
      <w:r w:rsidDel="00000000" w:rsidR="00000000" w:rsidRPr="00000000">
        <w:rPr>
          <w:rFonts w:ascii="ABeeZee" w:cs="ABeeZee" w:eastAsia="ABeeZee" w:hAnsi="ABeeZee"/>
          <w:b w:val="1"/>
          <w:bCs w:val="1"/>
          <w:color w:val="000000"/>
          <w:sz w:val="26"/>
          <w:szCs w:val="26"/>
          <w:rtl w:val="0"/>
        </w:rPr>
        <w:t xml:space="preserve">Future Improvements</w:t>
      </w:r>
    </w:p>
    <w:p w:rsidR="00000000" w:rsidDel="00000000" w:rsidP="00000000" w:rsidRDefault="00000000" w:rsidRPr="00000000" w14:paraId="00000400">
      <w:pPr>
        <w:numPr>
          <w:ilvl w:val="0"/>
          <w:numId w:val="23"/>
        </w:numPr>
        <w:spacing w:after="0" w:afterAutospacing="0" w:before="24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AI (minimax)</w:t>
      </w:r>
    </w:p>
    <w:p w:rsidR="00000000" w:rsidDel="00000000" w:rsidP="00000000" w:rsidRDefault="00000000" w:rsidRPr="00000000" w14:paraId="00000401">
      <w:pPr>
        <w:numPr>
          <w:ilvl w:val="0"/>
          <w:numId w:val="2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PGN export</w:t>
      </w:r>
    </w:p>
    <w:p w:rsidR="00000000" w:rsidDel="00000000" w:rsidP="00000000" w:rsidRDefault="00000000" w:rsidRPr="00000000" w14:paraId="00000402">
      <w:pPr>
        <w:numPr>
          <w:ilvl w:val="0"/>
          <w:numId w:val="2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timer</w:t>
      </w:r>
    </w:p>
    <w:p w:rsidR="00000000" w:rsidDel="00000000" w:rsidP="00000000" w:rsidRDefault="00000000" w:rsidRPr="00000000" w14:paraId="00000403">
      <w:pPr>
        <w:numPr>
          <w:ilvl w:val="0"/>
          <w:numId w:val="2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online multiplayer</w:t>
      </w:r>
    </w:p>
    <w:p w:rsidR="00000000" w:rsidDel="00000000" w:rsidP="00000000" w:rsidRDefault="00000000" w:rsidRPr="00000000" w14:paraId="00000404">
      <w:pPr>
        <w:numPr>
          <w:ilvl w:val="0"/>
          <w:numId w:val="23"/>
        </w:numPr>
        <w:spacing w:after="0" w:afterAutospacing="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opening book</w:t>
      </w:r>
    </w:p>
    <w:p w:rsidR="00000000" w:rsidDel="00000000" w:rsidP="00000000" w:rsidRDefault="00000000" w:rsidRPr="00000000" w14:paraId="00000405">
      <w:pPr>
        <w:numPr>
          <w:ilvl w:val="0"/>
          <w:numId w:val="23"/>
        </w:numPr>
        <w:spacing w:after="240" w:before="0" w:beforeAutospacing="0" w:lineRule="auto"/>
        <w:ind w:left="720" w:hanging="360"/>
        <w:jc w:val="both"/>
        <w:rPr>
          <w:rFonts w:ascii="ABeeZee" w:cs="ABeeZee" w:eastAsia="ABeeZee" w:hAnsi="ABeeZee"/>
        </w:rPr>
      </w:pPr>
      <w:r w:rsidDel="00000000" w:rsidR="00000000" w:rsidRPr="00000000">
        <w:rPr>
          <w:rFonts w:ascii="ABeeZee" w:cs="ABeeZee" w:eastAsia="ABeeZee" w:hAnsi="ABeeZee"/>
          <w:rtl w:val="0"/>
        </w:rPr>
        <w:t xml:space="preserve">Add animations</w:t>
      </w:r>
    </w:p>
    <w:p w:rsidR="00000000" w:rsidDel="00000000" w:rsidP="00000000" w:rsidRDefault="00000000" w:rsidRPr="00000000" w14:paraId="00000406">
      <w:pPr>
        <w:jc w:val="both"/>
        <w:rPr>
          <w:rFonts w:ascii="ABeeZee" w:cs="ABeeZee" w:eastAsia="ABeeZee" w:hAnsi="ABeeZe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BeeZee">
    <w:embedRegular w:fontKey="{00000000-0000-0000-0000-000000000000}" r:id="rId1" w:subsetted="0"/>
    <w:embedItalic w:fontKey="{00000000-0000-0000-0000-000000000000}" r:id="rId2" w:subsetted="0"/>
  </w:font>
  <w:font w:name="Oswal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Nghtmra/Chess-Engine.git" TargetMode="Externa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BeeZee-regular.ttf"/><Relationship Id="rId2" Type="http://schemas.openxmlformats.org/officeDocument/2006/relationships/font" Target="fonts/ABeeZee-italic.ttf"/><Relationship Id="rId3" Type="http://schemas.openxmlformats.org/officeDocument/2006/relationships/font" Target="fonts/Oswald-regular.ttf"/><Relationship Id="rId4" Type="http://schemas.openxmlformats.org/officeDocument/2006/relationships/font" Target="fonts/Oswald-bold.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