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AD188" w14:textId="1F6039C6" w:rsidR="009C655B" w:rsidRDefault="00FC2F12" w:rsidP="00FC2F12">
      <w:pPr>
        <w:jc w:val="center"/>
        <w:rPr>
          <w:rFonts w:ascii="Times New Roman" w:hAnsi="Times New Roman" w:cs="Times New Roman"/>
          <w:sz w:val="44"/>
          <w:szCs w:val="44"/>
        </w:rPr>
      </w:pPr>
      <w:r w:rsidRPr="00FC2F12">
        <w:rPr>
          <w:rFonts w:ascii="Times New Roman" w:hAnsi="Times New Roman" w:cs="Times New Roman"/>
          <w:sz w:val="44"/>
          <w:szCs w:val="44"/>
        </w:rPr>
        <w:t>Chapter 14 Design Object Oriented in SA</w:t>
      </w:r>
    </w:p>
    <w:p w14:paraId="499532D3" w14:textId="51F40816" w:rsidR="00FC2F12" w:rsidRPr="00FC2F12" w:rsidRDefault="00FC2F12" w:rsidP="00FC2F12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19E70EA8" wp14:editId="502A14A1">
            <wp:extent cx="10904762" cy="695238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04762" cy="6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F12" w:rsidRPr="00FC2F12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12"/>
    <w:rsid w:val="00212F63"/>
    <w:rsid w:val="009C655B"/>
    <w:rsid w:val="00FC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A532"/>
  <w15:chartTrackingRefBased/>
  <w15:docId w15:val="{8356EE5D-1C00-4870-995E-184D39CE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1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2026-02-03T01:48:00Z</dcterms:created>
  <dcterms:modified xsi:type="dcterms:W3CDTF">2026-02-03T01:52:00Z</dcterms:modified>
</cp:coreProperties>
</file>