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04F" w:rsidRPr="00AA404F" w:rsidRDefault="00AA404F" w:rsidP="00AA404F">
      <w:pPr>
        <w:jc w:val="center"/>
        <w:rPr>
          <w:b/>
          <w:sz w:val="96"/>
          <w:szCs w:val="96"/>
        </w:rPr>
      </w:pPr>
      <w:r w:rsidRPr="00AA404F">
        <w:rPr>
          <w:b/>
          <w:sz w:val="96"/>
          <w:szCs w:val="96"/>
        </w:rPr>
        <w:t>Call Center Solution</w:t>
      </w:r>
    </w:p>
    <w:p w:rsidR="00AA404F" w:rsidRDefault="00AA404F" w:rsidP="00AA404F">
      <w:pPr>
        <w:jc w:val="center"/>
        <w:rPr>
          <w:b/>
          <w:sz w:val="56"/>
          <w:szCs w:val="56"/>
        </w:rPr>
      </w:pPr>
    </w:p>
    <w:p w:rsidR="00AA404F" w:rsidRDefault="00AA404F" w:rsidP="00AA404F">
      <w:pPr>
        <w:jc w:val="center"/>
        <w:rPr>
          <w:b/>
          <w:sz w:val="56"/>
          <w:szCs w:val="56"/>
        </w:rPr>
      </w:pPr>
    </w:p>
    <w:p w:rsidR="00AA404F" w:rsidRPr="00AA404F" w:rsidRDefault="00AA404F" w:rsidP="00AA404F">
      <w:pPr>
        <w:jc w:val="center"/>
        <w:rPr>
          <w:b/>
          <w:sz w:val="40"/>
          <w:szCs w:val="40"/>
        </w:rPr>
      </w:pPr>
      <w:r w:rsidRPr="00AA404F">
        <w:rPr>
          <w:b/>
          <w:sz w:val="40"/>
          <w:szCs w:val="40"/>
        </w:rPr>
        <w:t>Go Live-UAT Report</w:t>
      </w:r>
    </w:p>
    <w:p w:rsidR="00AA404F" w:rsidRDefault="00AA404F"/>
    <w:p w:rsidR="00AA404F" w:rsidRDefault="00AA404F"/>
    <w:p w:rsidR="00AA404F" w:rsidRDefault="00AA404F"/>
    <w:p w:rsidR="00AA404F" w:rsidRDefault="00AA404F"/>
    <w:p w:rsidR="00AA404F" w:rsidRDefault="00AA404F"/>
    <w:p w:rsidR="00AA404F" w:rsidRDefault="00AA404F"/>
    <w:p w:rsidR="00AA404F" w:rsidRDefault="00AA404F"/>
    <w:p w:rsidR="00AA404F" w:rsidRPr="00CA57EC" w:rsidRDefault="00AA404F" w:rsidP="00AA404F">
      <w:pPr>
        <w:spacing w:after="0"/>
        <w:jc w:val="center"/>
        <w:rPr>
          <w:color w:val="000000" w:themeColor="text1"/>
          <w:sz w:val="36"/>
          <w:szCs w:val="40"/>
        </w:rPr>
      </w:pPr>
      <w:r w:rsidRPr="00CA57EC">
        <w:rPr>
          <w:b/>
          <w:color w:val="000000" w:themeColor="text1"/>
          <w:sz w:val="36"/>
          <w:szCs w:val="40"/>
        </w:rPr>
        <w:t>Verified By</w:t>
      </w:r>
    </w:p>
    <w:p w:rsidR="00AA404F" w:rsidRPr="00CA57EC" w:rsidRDefault="00AA404F" w:rsidP="00AA404F">
      <w:pPr>
        <w:spacing w:after="0"/>
        <w:jc w:val="center"/>
        <w:rPr>
          <w:b/>
          <w:noProof/>
          <w:color w:val="000000" w:themeColor="text1"/>
          <w:sz w:val="52"/>
        </w:rPr>
      </w:pPr>
      <w:r w:rsidRPr="00CA57EC">
        <w:rPr>
          <w:b/>
          <w:noProof/>
          <w:color w:val="000000" w:themeColor="text1"/>
          <w:sz w:val="52"/>
        </w:rPr>
        <w:t>DH Tech Team</w:t>
      </w:r>
      <w:r>
        <w:rPr>
          <w:b/>
          <w:noProof/>
          <w:color w:val="000000" w:themeColor="text1"/>
          <w:sz w:val="52"/>
        </w:rPr>
        <w:t xml:space="preserve"> &amp; Stakeholders</w:t>
      </w:r>
    </w:p>
    <w:p w:rsidR="00AA404F" w:rsidRPr="00CA57EC" w:rsidRDefault="00AA404F" w:rsidP="00AA404F">
      <w:pPr>
        <w:spacing w:after="0" w:line="240" w:lineRule="auto"/>
        <w:jc w:val="center"/>
        <w:rPr>
          <w:rFonts w:eastAsia="Times New Roman" w:cs="Arial"/>
          <w:b/>
          <w:color w:val="000000" w:themeColor="text1"/>
          <w:sz w:val="10"/>
          <w:szCs w:val="20"/>
        </w:rPr>
      </w:pPr>
    </w:p>
    <w:p w:rsidR="00AA404F" w:rsidRDefault="00AA404F" w:rsidP="00AA404F">
      <w:pPr>
        <w:spacing w:after="60"/>
        <w:jc w:val="center"/>
        <w:rPr>
          <w:rFonts w:eastAsia="Times New Roman" w:cs="Arial"/>
          <w:b/>
          <w:color w:val="000000" w:themeColor="text1"/>
          <w:sz w:val="28"/>
          <w:szCs w:val="20"/>
        </w:rPr>
      </w:pPr>
      <w:r w:rsidRPr="00CA57EC">
        <w:rPr>
          <w:rFonts w:eastAsia="Times New Roman" w:cs="Arial"/>
          <w:b/>
          <w:color w:val="000000" w:themeColor="text1"/>
          <w:sz w:val="28"/>
          <w:szCs w:val="20"/>
        </w:rPr>
        <w:t xml:space="preserve">Submission Date: </w:t>
      </w:r>
      <w:r>
        <w:rPr>
          <w:rFonts w:eastAsia="Times New Roman" w:cs="Arial"/>
          <w:b/>
          <w:color w:val="000000" w:themeColor="text1"/>
          <w:sz w:val="28"/>
          <w:szCs w:val="20"/>
        </w:rPr>
        <w:t>4</w:t>
      </w:r>
      <w:r w:rsidRPr="00AA404F">
        <w:rPr>
          <w:rFonts w:eastAsia="Times New Roman" w:cs="Arial"/>
          <w:b/>
          <w:color w:val="000000" w:themeColor="text1"/>
          <w:sz w:val="28"/>
          <w:szCs w:val="20"/>
          <w:vertAlign w:val="superscript"/>
        </w:rPr>
        <w:t>th</w:t>
      </w:r>
      <w:r>
        <w:rPr>
          <w:rFonts w:eastAsia="Times New Roman" w:cs="Arial"/>
          <w:b/>
          <w:color w:val="000000" w:themeColor="text1"/>
          <w:sz w:val="28"/>
          <w:szCs w:val="20"/>
        </w:rPr>
        <w:t xml:space="preserve"> October </w:t>
      </w:r>
      <w:r w:rsidRPr="00CA57EC">
        <w:rPr>
          <w:rFonts w:eastAsia="Times New Roman" w:cs="Arial"/>
          <w:b/>
          <w:color w:val="000000" w:themeColor="text1"/>
          <w:sz w:val="28"/>
          <w:szCs w:val="20"/>
        </w:rPr>
        <w:t>2020</w:t>
      </w:r>
    </w:p>
    <w:p w:rsidR="00AA404F" w:rsidRDefault="00AA404F" w:rsidP="00AA404F">
      <w:pPr>
        <w:spacing w:after="60"/>
        <w:jc w:val="center"/>
        <w:rPr>
          <w:rFonts w:eastAsia="Times New Roman" w:cs="Arial"/>
          <w:b/>
          <w:color w:val="000000" w:themeColor="text1"/>
          <w:sz w:val="28"/>
          <w:szCs w:val="20"/>
        </w:rPr>
      </w:pPr>
    </w:p>
    <w:p w:rsidR="00AA404F" w:rsidRDefault="00AA404F" w:rsidP="00AA404F">
      <w:pPr>
        <w:spacing w:after="60"/>
        <w:jc w:val="center"/>
        <w:rPr>
          <w:rFonts w:eastAsia="Times New Roman" w:cs="Arial"/>
          <w:b/>
          <w:color w:val="000000" w:themeColor="text1"/>
          <w:sz w:val="28"/>
          <w:szCs w:val="20"/>
        </w:rPr>
      </w:pPr>
    </w:p>
    <w:p w:rsidR="00AA404F" w:rsidRDefault="00AA404F" w:rsidP="00AA404F">
      <w:pPr>
        <w:spacing w:after="60"/>
        <w:jc w:val="center"/>
        <w:rPr>
          <w:rFonts w:eastAsia="Times New Roman" w:cs="Arial"/>
          <w:b/>
          <w:color w:val="000000" w:themeColor="text1"/>
          <w:sz w:val="28"/>
          <w:szCs w:val="20"/>
        </w:rPr>
      </w:pPr>
    </w:p>
    <w:p w:rsidR="00AA404F" w:rsidRDefault="00AA404F" w:rsidP="00AA404F">
      <w:pPr>
        <w:spacing w:after="60"/>
        <w:jc w:val="center"/>
        <w:rPr>
          <w:rFonts w:eastAsia="Times New Roman" w:cs="Arial"/>
          <w:b/>
          <w:color w:val="000000" w:themeColor="text1"/>
          <w:sz w:val="28"/>
          <w:szCs w:val="20"/>
        </w:rPr>
      </w:pPr>
    </w:p>
    <w:p w:rsidR="00AA404F" w:rsidRDefault="00AA404F" w:rsidP="00AA404F">
      <w:pPr>
        <w:spacing w:after="60"/>
        <w:jc w:val="center"/>
        <w:rPr>
          <w:rFonts w:eastAsia="Times New Roman" w:cs="Arial"/>
          <w:b/>
          <w:color w:val="000000" w:themeColor="text1"/>
          <w:sz w:val="28"/>
          <w:szCs w:val="20"/>
        </w:rPr>
      </w:pPr>
    </w:p>
    <w:p w:rsidR="00AA404F" w:rsidRDefault="00AA404F" w:rsidP="00AA404F">
      <w:pPr>
        <w:spacing w:after="60"/>
        <w:jc w:val="center"/>
        <w:rPr>
          <w:rFonts w:eastAsia="Times New Roman" w:cs="Arial"/>
          <w:b/>
          <w:color w:val="000000" w:themeColor="text1"/>
          <w:sz w:val="28"/>
          <w:szCs w:val="20"/>
        </w:rPr>
      </w:pPr>
    </w:p>
    <w:p w:rsidR="00186207" w:rsidRDefault="00186207" w:rsidP="00AA404F">
      <w:pPr>
        <w:spacing w:after="60"/>
        <w:rPr>
          <w:rFonts w:eastAsia="Times New Roman" w:cs="Arial"/>
          <w:b/>
          <w:color w:val="000000" w:themeColor="text1"/>
          <w:sz w:val="28"/>
          <w:szCs w:val="20"/>
        </w:rPr>
      </w:pPr>
    </w:p>
    <w:p w:rsidR="00AA404F" w:rsidRPr="00186207" w:rsidRDefault="00E476FA" w:rsidP="00AA404F">
      <w:pPr>
        <w:spacing w:after="60"/>
        <w:rPr>
          <w:rFonts w:eastAsia="Times New Roman" w:cs="Arial"/>
          <w:b/>
          <w:color w:val="000000" w:themeColor="text1"/>
        </w:rPr>
      </w:pPr>
      <w:r w:rsidRPr="00186207">
        <w:rPr>
          <w:rFonts w:eastAsia="Times New Roman" w:cs="Arial"/>
          <w:b/>
          <w:color w:val="000000" w:themeColor="text1"/>
        </w:rPr>
        <w:lastRenderedPageBreak/>
        <w:t>Go Live UAT Status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344"/>
        <w:gridCol w:w="5365"/>
        <w:gridCol w:w="1427"/>
        <w:gridCol w:w="1414"/>
        <w:gridCol w:w="2520"/>
      </w:tblGrid>
      <w:tr w:rsidR="00E476FA" w:rsidTr="00E476FA">
        <w:trPr>
          <w:trHeight w:val="422"/>
          <w:tblHeader/>
        </w:trPr>
        <w:tc>
          <w:tcPr>
            <w:tcW w:w="344" w:type="dxa"/>
            <w:shd w:val="clear" w:color="auto" w:fill="2F5496" w:themeFill="accent5" w:themeFillShade="BF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FFFFFF" w:themeColor="background1"/>
              </w:rPr>
            </w:pPr>
            <w:r w:rsidRPr="00AC64E3">
              <w:rPr>
                <w:rFonts w:cstheme="minorHAnsi"/>
                <w:color w:val="FFFFFF" w:themeColor="background1"/>
              </w:rPr>
              <w:t>#</w:t>
            </w:r>
          </w:p>
        </w:tc>
        <w:tc>
          <w:tcPr>
            <w:tcW w:w="5365" w:type="dxa"/>
            <w:shd w:val="clear" w:color="auto" w:fill="2F5496" w:themeFill="accent5" w:themeFillShade="BF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FFFFFF" w:themeColor="background1"/>
              </w:rPr>
            </w:pPr>
            <w:r w:rsidRPr="00AC64E3">
              <w:rPr>
                <w:rFonts w:cstheme="minorHAnsi"/>
                <w:color w:val="FFFFFF" w:themeColor="background1"/>
              </w:rPr>
              <w:t>List of Features</w:t>
            </w:r>
          </w:p>
        </w:tc>
        <w:tc>
          <w:tcPr>
            <w:tcW w:w="1427" w:type="dxa"/>
            <w:shd w:val="clear" w:color="auto" w:fill="2F5496" w:themeFill="accent5" w:themeFillShade="BF"/>
          </w:tcPr>
          <w:p w:rsidR="00E476FA" w:rsidRDefault="00E476FA" w:rsidP="00703418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color w:val="FFFFFF" w:themeColor="background1"/>
              </w:rPr>
              <w:t>Development status</w:t>
            </w:r>
          </w:p>
        </w:tc>
        <w:tc>
          <w:tcPr>
            <w:tcW w:w="1414" w:type="dxa"/>
            <w:shd w:val="clear" w:color="auto" w:fill="2F5496" w:themeFill="accent5" w:themeFillShade="BF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color w:val="FFFFFF" w:themeColor="background1"/>
              </w:rPr>
              <w:t>Go Live Status</w:t>
            </w:r>
          </w:p>
        </w:tc>
        <w:tc>
          <w:tcPr>
            <w:tcW w:w="2520" w:type="dxa"/>
            <w:shd w:val="clear" w:color="auto" w:fill="2F5496" w:themeFill="accent5" w:themeFillShade="BF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FFFFFF" w:themeColor="background1"/>
              </w:rPr>
            </w:pPr>
            <w:r w:rsidRPr="00AC64E3">
              <w:rPr>
                <w:rFonts w:cstheme="minorHAnsi"/>
                <w:color w:val="FFFFFF" w:themeColor="background1"/>
              </w:rPr>
              <w:t>Remarks</w:t>
            </w:r>
          </w:p>
        </w:tc>
      </w:tr>
      <w:tr w:rsidR="00E476FA" w:rsidTr="00E476FA">
        <w:trPr>
          <w:trHeight w:val="548"/>
        </w:trPr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Computer Telephony Integration (CTI)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Automatic call distributor (ACD)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C64E3">
              <w:rPr>
                <w:rFonts w:asciiTheme="minorHAnsi" w:hAnsiTheme="minorHAnsi" w:cstheme="minorHAnsi"/>
                <w:sz w:val="22"/>
                <w:szCs w:val="22"/>
              </w:rPr>
              <w:t>Interactive voice response (IVR)</w:t>
            </w:r>
          </w:p>
          <w:p w:rsidR="00E476FA" w:rsidRPr="00AC64E3" w:rsidRDefault="00E476FA" w:rsidP="00703418">
            <w:pPr>
              <w:spacing w:before="100" w:beforeAutospacing="1" w:after="100" w:afterAutospacing="1"/>
              <w:rPr>
                <w:rFonts w:cstheme="minorHAnsi"/>
              </w:rPr>
            </w:pPr>
            <w:r w:rsidRPr="00AC64E3">
              <w:rPr>
                <w:rFonts w:cstheme="minorHAnsi"/>
              </w:rPr>
              <w:t>Connect to a database for fetch, insert and update data</w:t>
            </w:r>
          </w:p>
          <w:p w:rsidR="00E476FA" w:rsidRPr="00AC64E3" w:rsidRDefault="00E476FA" w:rsidP="00703418">
            <w:pPr>
              <w:spacing w:before="100" w:beforeAutospacing="1" w:after="100" w:afterAutospacing="1"/>
              <w:rPr>
                <w:rFonts w:cstheme="minorHAnsi"/>
              </w:rPr>
            </w:pPr>
            <w:r w:rsidRPr="00AC64E3">
              <w:rPr>
                <w:rFonts w:cstheme="minorHAnsi"/>
              </w:rPr>
              <w:t>Read files and write files</w:t>
            </w:r>
          </w:p>
          <w:p w:rsidR="00E476FA" w:rsidRPr="00AC64E3" w:rsidRDefault="00E476FA" w:rsidP="00703418">
            <w:pPr>
              <w:spacing w:before="100" w:beforeAutospacing="1" w:after="100" w:afterAutospacing="1"/>
              <w:rPr>
                <w:rFonts w:cstheme="minorHAnsi"/>
              </w:rPr>
            </w:pPr>
            <w:r w:rsidRPr="00AC64E3">
              <w:rPr>
                <w:rFonts w:cstheme="minorHAnsi"/>
              </w:rPr>
              <w:t>Able to keep call back request.</w:t>
            </w:r>
          </w:p>
          <w:p w:rsidR="00E476FA" w:rsidRPr="00AC64E3" w:rsidRDefault="00E476FA" w:rsidP="00703418">
            <w:pPr>
              <w:spacing w:before="100" w:beforeAutospacing="1" w:after="100" w:afterAutospacing="1"/>
              <w:rPr>
                <w:rFonts w:cstheme="minorHAnsi"/>
              </w:rPr>
            </w:pPr>
            <w:r w:rsidRPr="00AC64E3">
              <w:rPr>
                <w:rFonts w:cstheme="minorHAnsi"/>
              </w:rPr>
              <w:t>Present a menu to a caller</w:t>
            </w:r>
          </w:p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A schedule Menu, Audio or IVR tree can run based upon the date, time, or special event.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Minimum Balance Thresholds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 Applicable</w:t>
            </w:r>
          </w:p>
        </w:tc>
        <w:tc>
          <w:tcPr>
            <w:tcW w:w="1414" w:type="dxa"/>
          </w:tcPr>
          <w:p w:rsidR="00E476FA" w:rsidRDefault="001C2C5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Not Applicable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 possible to implement it due to dependency to others MNO</w:t>
            </w: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rPr>
                <w:rFonts w:cstheme="minorHAnsi"/>
              </w:rPr>
            </w:pPr>
            <w:r w:rsidRPr="00AC64E3">
              <w:rPr>
                <w:rFonts w:cstheme="minorHAnsi"/>
              </w:rPr>
              <w:t>Skill-based call routing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Even call distribution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RPr="00961BAF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Call queues that hold callers in a waiting queue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Basic call controls/call handling functions like hold, mute</w:t>
            </w:r>
            <w:r>
              <w:rPr>
                <w:rFonts w:cstheme="minorHAnsi"/>
              </w:rPr>
              <w:t xml:space="preserve"> </w:t>
            </w:r>
            <w:r w:rsidRPr="00AC64E3">
              <w:rPr>
                <w:rFonts w:cstheme="minorHAnsi"/>
              </w:rPr>
              <w:t>and hang up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2C4C43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Call transfer between same skill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2C4C43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Call transfer between different skills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2C4C43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Call transfer to IVR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2C4C43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 xml:space="preserve">Automatic screen pop up (Integration with </w:t>
            </w:r>
            <w:proofErr w:type="spellStart"/>
            <w:r w:rsidRPr="00AC64E3">
              <w:rPr>
                <w:rFonts w:cstheme="minorHAnsi"/>
              </w:rPr>
              <w:t>Carrotcake</w:t>
            </w:r>
            <w:proofErr w:type="spellEnd"/>
            <w:r w:rsidRPr="00AC64E3">
              <w:rPr>
                <w:rFonts w:cstheme="minorHAnsi"/>
              </w:rPr>
              <w:t xml:space="preserve"> and CRM)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2C4C43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Call recording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Listening to recorded calls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Live call monitoring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Outbound call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Reports on agent activity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Reports on call volume / statistics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Reports on users / callers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Report on self-activity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rPr>
                <w:rFonts w:cstheme="minorHAnsi"/>
              </w:rPr>
            </w:pPr>
            <w:r w:rsidRPr="00AC64E3">
              <w:rPr>
                <w:rFonts w:cstheme="minorHAnsi"/>
              </w:rPr>
              <w:t>Remote call play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Real-time reporting dashboard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Customizable Reporting and Analytics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Able to perform database function like query, delete, insert and update.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  <w:b/>
              </w:rPr>
            </w:pPr>
            <w:r w:rsidRPr="00AC64E3">
              <w:rPr>
                <w:rFonts w:cstheme="minorHAnsi"/>
              </w:rPr>
              <w:t>Distributed model/architecture of operation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Business tools integration (API Integration)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AC64E3">
              <w:rPr>
                <w:rFonts w:cstheme="minorHAnsi"/>
              </w:rPr>
              <w:t>Disposition codes</w:t>
            </w:r>
          </w:p>
        </w:tc>
        <w:tc>
          <w:tcPr>
            <w:tcW w:w="1427" w:type="dxa"/>
          </w:tcPr>
          <w:p w:rsidR="00E476FA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pStyle w:val="ListParagraph"/>
              <w:spacing w:after="0"/>
              <w:ind w:left="0"/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Agent able to login in multiple inbound workgroups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Call barging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AC64E3">
              <w:rPr>
                <w:rFonts w:cstheme="minorHAnsi"/>
              </w:rPr>
              <w:t>Whisper coaching / Live Call Coaching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Call conferencing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Voicemail is a call center software feature that allows callers to leave a message for an agent, department or company when they are not available.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Not Applicable</w:t>
            </w:r>
          </w:p>
        </w:tc>
        <w:tc>
          <w:tcPr>
            <w:tcW w:w="1414" w:type="dxa"/>
          </w:tcPr>
          <w:p w:rsidR="00E476FA" w:rsidRPr="00AC64E3" w:rsidRDefault="001C2C5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Not Applicable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Auto Dialer for agent &amp; IVR (predictive, preview)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Call forwarding to external number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Scalable to hundreds of seats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Auto failover multi server facility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ANI and/or DNIS based call routing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Calling number black list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Configure Alert Monitoring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Workstation Recording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rPr>
          <w:trHeight w:val="395"/>
        </w:trPr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</w:rPr>
            </w:pPr>
            <w:r w:rsidRPr="00AC64E3">
              <w:rPr>
                <w:rFonts w:cstheme="minorHAnsi"/>
              </w:rPr>
              <w:t>Display remaining free minute/time at CSP panel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  <w:highlight w:val="yellow"/>
              </w:rPr>
            </w:pPr>
            <w:r w:rsidRPr="00AC64E3">
              <w:rPr>
                <w:rFonts w:cstheme="minorHAnsi"/>
              </w:rPr>
              <w:t>Privacy by Design &amp; Privacy by Default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  <w:highlight w:val="yellow"/>
              </w:rPr>
            </w:pPr>
          </w:p>
        </w:tc>
      </w:tr>
      <w:tr w:rsidR="00E476FA" w:rsidTr="00E476FA">
        <w:tc>
          <w:tcPr>
            <w:tcW w:w="344" w:type="dxa"/>
          </w:tcPr>
          <w:p w:rsidR="00E476FA" w:rsidRPr="00AC64E3" w:rsidRDefault="00E476FA" w:rsidP="00E476F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365" w:type="dxa"/>
          </w:tcPr>
          <w:p w:rsidR="00E476FA" w:rsidRPr="00AC64E3" w:rsidRDefault="00E476FA" w:rsidP="00703418">
            <w:pPr>
              <w:spacing w:after="0" w:line="240" w:lineRule="auto"/>
              <w:rPr>
                <w:rFonts w:cstheme="minorHAnsi"/>
                <w:highlight w:val="yellow"/>
              </w:rPr>
            </w:pPr>
            <w:r w:rsidRPr="00AC64E3">
              <w:rPr>
                <w:rFonts w:cstheme="minorHAnsi"/>
              </w:rPr>
              <w:t>Compliance</w:t>
            </w:r>
          </w:p>
        </w:tc>
        <w:tc>
          <w:tcPr>
            <w:tcW w:w="1427" w:type="dxa"/>
          </w:tcPr>
          <w:p w:rsidR="00E476FA" w:rsidRDefault="00E476FA" w:rsidP="00703418">
            <w:pPr>
              <w:spacing w:after="0"/>
              <w:contextualSpacing/>
              <w:rPr>
                <w:rFonts w:cstheme="minorHAnsi"/>
              </w:rPr>
            </w:pPr>
            <w:r w:rsidRPr="00D7610D">
              <w:rPr>
                <w:rFonts w:cstheme="minorHAnsi"/>
              </w:rPr>
              <w:t>Complete</w:t>
            </w:r>
          </w:p>
        </w:tc>
        <w:tc>
          <w:tcPr>
            <w:tcW w:w="1414" w:type="dxa"/>
          </w:tcPr>
          <w:p w:rsidR="00E476FA" w:rsidRPr="00AC64E3" w:rsidRDefault="00186207" w:rsidP="00186207">
            <w:pPr>
              <w:jc w:val="center"/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2520" w:type="dxa"/>
          </w:tcPr>
          <w:p w:rsidR="00E476FA" w:rsidRPr="00AC64E3" w:rsidRDefault="00E476FA" w:rsidP="00703418">
            <w:pPr>
              <w:rPr>
                <w:rFonts w:cstheme="minorHAnsi"/>
                <w:highlight w:val="yellow"/>
              </w:rPr>
            </w:pPr>
          </w:p>
        </w:tc>
      </w:tr>
    </w:tbl>
    <w:p w:rsidR="00E476FA" w:rsidRPr="00E476FA" w:rsidRDefault="00E476FA" w:rsidP="00AA404F">
      <w:pPr>
        <w:spacing w:after="60"/>
        <w:rPr>
          <w:rFonts w:eastAsia="Times New Roman" w:cs="Arial"/>
          <w:color w:val="000000" w:themeColor="text1"/>
        </w:rPr>
      </w:pPr>
    </w:p>
    <w:p w:rsidR="00E476FA" w:rsidRPr="00CA57EC" w:rsidRDefault="00E476FA" w:rsidP="00AA404F">
      <w:pPr>
        <w:spacing w:after="60"/>
        <w:rPr>
          <w:rFonts w:eastAsia="Times New Roman" w:cs="Arial"/>
          <w:b/>
          <w:color w:val="000000" w:themeColor="text1"/>
          <w:sz w:val="28"/>
          <w:szCs w:val="20"/>
        </w:rPr>
      </w:pPr>
    </w:p>
    <w:p w:rsidR="00AA404F" w:rsidRDefault="00AA404F"/>
    <w:p w:rsidR="00E476FA" w:rsidRDefault="00E476FA"/>
    <w:p w:rsidR="00E476FA" w:rsidRPr="00B7110C" w:rsidRDefault="00E476FA">
      <w:pPr>
        <w:rPr>
          <w:b/>
        </w:rPr>
      </w:pPr>
      <w:r w:rsidRPr="00B7110C">
        <w:rPr>
          <w:b/>
        </w:rPr>
        <w:t>During Go Live period we have done following items,</w:t>
      </w:r>
    </w:p>
    <w:p w:rsidR="00D31AD0" w:rsidRDefault="00D31AD0" w:rsidP="00E476FA">
      <w:pPr>
        <w:pStyle w:val="ListParagraph"/>
        <w:numPr>
          <w:ilvl w:val="0"/>
          <w:numId w:val="2"/>
        </w:numPr>
      </w:pPr>
      <w:r>
        <w:t xml:space="preserve">Full system monitoring and production level checking. </w:t>
      </w:r>
    </w:p>
    <w:p w:rsidR="00D31AD0" w:rsidRDefault="00E476FA" w:rsidP="00E476FA">
      <w:pPr>
        <w:pStyle w:val="ListParagraph"/>
        <w:numPr>
          <w:ilvl w:val="0"/>
          <w:numId w:val="2"/>
        </w:numPr>
      </w:pPr>
      <w:r>
        <w:t xml:space="preserve">Long </w:t>
      </w:r>
      <w:r w:rsidR="00D31AD0">
        <w:t>code (</w:t>
      </w:r>
      <w:r>
        <w:t>080001111000) has been successfully deployed.</w:t>
      </w:r>
    </w:p>
    <w:p w:rsidR="00D31AD0" w:rsidRDefault="00E476FA" w:rsidP="00E476FA">
      <w:pPr>
        <w:pStyle w:val="ListParagraph"/>
        <w:numPr>
          <w:ilvl w:val="0"/>
          <w:numId w:val="2"/>
        </w:numPr>
      </w:pPr>
      <w:r>
        <w:t>Dynamic IVR implemented.</w:t>
      </w:r>
    </w:p>
    <w:p w:rsidR="00870A36" w:rsidRDefault="00E476FA" w:rsidP="00E66F27">
      <w:pPr>
        <w:pStyle w:val="ListParagraph"/>
        <w:numPr>
          <w:ilvl w:val="0"/>
          <w:numId w:val="2"/>
        </w:numPr>
      </w:pPr>
      <w:r>
        <w:t xml:space="preserve">Major product/campaign has been migrated to our system. </w:t>
      </w:r>
    </w:p>
    <w:p w:rsidR="00D31AD0" w:rsidRDefault="00E476FA" w:rsidP="00E66F27">
      <w:pPr>
        <w:pStyle w:val="ListParagraph"/>
        <w:numPr>
          <w:ilvl w:val="0"/>
          <w:numId w:val="2"/>
        </w:numPr>
      </w:pPr>
      <w:r>
        <w:t>Tele-sales agent queue has been implemented.</w:t>
      </w:r>
    </w:p>
    <w:p w:rsidR="00D31AD0" w:rsidRDefault="00E476FA" w:rsidP="00E476FA">
      <w:pPr>
        <w:pStyle w:val="ListParagraph"/>
        <w:numPr>
          <w:ilvl w:val="0"/>
          <w:numId w:val="2"/>
        </w:numPr>
      </w:pPr>
      <w:r>
        <w:t>We can set up IVR and queue group dynamically.</w:t>
      </w:r>
    </w:p>
    <w:p w:rsidR="00D31AD0" w:rsidRDefault="00E476FA" w:rsidP="00B7110C">
      <w:pPr>
        <w:pStyle w:val="ListParagraph"/>
        <w:numPr>
          <w:ilvl w:val="0"/>
          <w:numId w:val="2"/>
        </w:numPr>
      </w:pPr>
      <w:r>
        <w:t>Infra has been resized based on call volume.</w:t>
      </w:r>
    </w:p>
    <w:p w:rsidR="00D31AD0" w:rsidRDefault="00E476FA" w:rsidP="00E476FA">
      <w:pPr>
        <w:pStyle w:val="ListParagraph"/>
        <w:numPr>
          <w:ilvl w:val="0"/>
          <w:numId w:val="2"/>
        </w:numPr>
      </w:pPr>
      <w:r>
        <w:t>Work-station recording incorporates with refactoring into softphone.</w:t>
      </w:r>
    </w:p>
    <w:p w:rsidR="00D31AD0" w:rsidRDefault="00B7110C" w:rsidP="00E476FA">
      <w:pPr>
        <w:pStyle w:val="ListParagraph"/>
        <w:numPr>
          <w:ilvl w:val="0"/>
          <w:numId w:val="2"/>
        </w:numPr>
      </w:pPr>
      <w:r>
        <w:t>SIT NOC team officially on-boarded</w:t>
      </w:r>
      <w:r w:rsidR="00E476FA">
        <w:t>.</w:t>
      </w:r>
    </w:p>
    <w:p w:rsidR="00D31AD0" w:rsidRDefault="00E476FA" w:rsidP="00E476FA">
      <w:pPr>
        <w:pStyle w:val="ListParagraph"/>
        <w:numPr>
          <w:ilvl w:val="0"/>
          <w:numId w:val="2"/>
        </w:numPr>
      </w:pPr>
      <w:r>
        <w:t>Project Docu</w:t>
      </w:r>
      <w:r w:rsidR="001C2C57">
        <w:t>mentation received from SIT</w:t>
      </w:r>
      <w:r>
        <w:t>.</w:t>
      </w:r>
    </w:p>
    <w:p w:rsidR="00D31AD0" w:rsidRDefault="00E476FA" w:rsidP="00E476FA">
      <w:pPr>
        <w:pStyle w:val="ListParagraph"/>
        <w:numPr>
          <w:ilvl w:val="0"/>
          <w:numId w:val="2"/>
        </w:numPr>
      </w:pPr>
      <w:r>
        <w:t>Auto failover multi-server facility implemented.</w:t>
      </w:r>
    </w:p>
    <w:p w:rsidR="00D31AD0" w:rsidRDefault="00E476FA" w:rsidP="00E476FA">
      <w:pPr>
        <w:pStyle w:val="ListParagraph"/>
        <w:numPr>
          <w:ilvl w:val="0"/>
          <w:numId w:val="2"/>
        </w:numPr>
      </w:pPr>
      <w:r>
        <w:t>AWS DB Backup implemented.</w:t>
      </w:r>
    </w:p>
    <w:p w:rsidR="00E476FA" w:rsidRDefault="00E476FA" w:rsidP="00E476FA">
      <w:pPr>
        <w:pStyle w:val="ListParagraph"/>
        <w:numPr>
          <w:ilvl w:val="0"/>
          <w:numId w:val="2"/>
        </w:numPr>
      </w:pPr>
      <w:r>
        <w:t>Get full DB access for our meta-base.</w:t>
      </w:r>
    </w:p>
    <w:p w:rsidR="00B037BE" w:rsidRDefault="00B037BE" w:rsidP="00E476FA">
      <w:pPr>
        <w:pStyle w:val="ListParagraph"/>
        <w:numPr>
          <w:ilvl w:val="0"/>
          <w:numId w:val="2"/>
        </w:numPr>
      </w:pPr>
      <w:r>
        <w:t xml:space="preserve">Two new </w:t>
      </w:r>
      <w:r w:rsidR="00B7110C">
        <w:t>report (Call Report-Outgoing and Call Status)</w:t>
      </w:r>
      <w:r>
        <w:t xml:space="preserve"> has been deployed to the production environment. </w:t>
      </w:r>
    </w:p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E476FA" w:rsidRDefault="00E476FA" w:rsidP="00E476FA"/>
    <w:p w:rsidR="00D31AD0" w:rsidRDefault="00D31AD0" w:rsidP="00E476FA"/>
    <w:p w:rsidR="00D31AD0" w:rsidRDefault="00D31AD0" w:rsidP="00E476FA"/>
    <w:p w:rsidR="00184425" w:rsidRDefault="00184425" w:rsidP="00E476FA"/>
    <w:p w:rsidR="00870A36" w:rsidRDefault="00870A36" w:rsidP="00E476FA"/>
    <w:p w:rsidR="00870A36" w:rsidRDefault="00870A36" w:rsidP="00E476FA"/>
    <w:p w:rsidR="00870A36" w:rsidRDefault="00870A36" w:rsidP="00E476FA">
      <w:bookmarkStart w:id="0" w:name="_GoBack"/>
      <w:bookmarkEnd w:id="0"/>
    </w:p>
    <w:p w:rsidR="00184425" w:rsidRDefault="00184425" w:rsidP="00E476FA"/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116"/>
        <w:gridCol w:w="3117"/>
        <w:gridCol w:w="3662"/>
      </w:tblGrid>
      <w:tr w:rsidR="00184425" w:rsidTr="00B7110C">
        <w:tc>
          <w:tcPr>
            <w:tcW w:w="3116" w:type="dxa"/>
          </w:tcPr>
          <w:p w:rsidR="00184425" w:rsidRDefault="00184425" w:rsidP="00E476FA">
            <w:r w:rsidRPr="00D31AD0">
              <w:rPr>
                <w:b/>
              </w:rPr>
              <w:t>Prepared by,</w:t>
            </w:r>
            <w:r w:rsidRPr="00D31AD0">
              <w:rPr>
                <w:b/>
              </w:rPr>
              <w:br/>
            </w:r>
            <w:r>
              <w:t xml:space="preserve">R M </w:t>
            </w:r>
            <w:proofErr w:type="spellStart"/>
            <w:r>
              <w:t>Shaidul</w:t>
            </w:r>
            <w:proofErr w:type="spellEnd"/>
            <w:r>
              <w:t xml:space="preserve"> Islam Shahed</w:t>
            </w:r>
            <w:r>
              <w:br/>
              <w:t>Technical Project Manager</w:t>
            </w:r>
            <w:r>
              <w:br/>
            </w:r>
            <w:r w:rsidRPr="00184425">
              <w:rPr>
                <w:noProof/>
              </w:rPr>
              <w:drawing>
                <wp:inline distT="0" distB="0" distL="0" distR="0" wp14:anchorId="7CB07D4C" wp14:editId="19C3D3B5">
                  <wp:extent cx="1200150" cy="320040"/>
                  <wp:effectExtent l="0" t="0" r="0" b="3810"/>
                  <wp:docPr id="1" name="Picture 1" descr="C:\Users\Administrator\Downloads\Shahed_Signature300m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wnloads\Shahed_Signature300m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184425" w:rsidRDefault="00184425" w:rsidP="00E476FA">
            <w:r w:rsidRPr="00D31AD0">
              <w:rPr>
                <w:b/>
              </w:rPr>
              <w:t>Verified By,</w:t>
            </w:r>
            <w:r>
              <w:br/>
            </w:r>
            <w:proofErr w:type="spellStart"/>
            <w:r>
              <w:t>Mohaimin</w:t>
            </w:r>
            <w:proofErr w:type="spellEnd"/>
            <w:r>
              <w:t xml:space="preserve"> Ahmed</w:t>
            </w:r>
            <w:r>
              <w:br/>
              <w:t>Senior Data Center Engineer</w:t>
            </w:r>
            <w:r w:rsidR="00B7110C">
              <w:br/>
            </w:r>
          </w:p>
        </w:tc>
        <w:tc>
          <w:tcPr>
            <w:tcW w:w="3662" w:type="dxa"/>
          </w:tcPr>
          <w:p w:rsidR="00184425" w:rsidRDefault="00184425" w:rsidP="00E476FA">
            <w:r w:rsidRPr="00D31AD0">
              <w:rPr>
                <w:b/>
              </w:rPr>
              <w:t>Recommended By,</w:t>
            </w:r>
            <w:r w:rsidRPr="00D31AD0">
              <w:rPr>
                <w:b/>
              </w:rPr>
              <w:br/>
            </w:r>
            <w:proofErr w:type="spellStart"/>
            <w:r w:rsidRPr="00D31AD0">
              <w:t>Nowshad</w:t>
            </w:r>
            <w:proofErr w:type="spellEnd"/>
            <w:r w:rsidRPr="00D31AD0">
              <w:t xml:space="preserve"> </w:t>
            </w:r>
            <w:proofErr w:type="spellStart"/>
            <w:r w:rsidRPr="00D31AD0">
              <w:t>Ibne</w:t>
            </w:r>
            <w:proofErr w:type="spellEnd"/>
            <w:r w:rsidRPr="00D31AD0">
              <w:t xml:space="preserve"> Amin</w:t>
            </w:r>
            <w:r w:rsidRPr="00D31AD0">
              <w:br/>
            </w:r>
            <w:r w:rsidR="00B7110C">
              <w:t>Head of T</w:t>
            </w:r>
            <w:r w:rsidRPr="00D31AD0">
              <w:t>echnology Operations</w:t>
            </w:r>
            <w:r w:rsidR="00B7110C">
              <w:br/>
            </w:r>
          </w:p>
        </w:tc>
      </w:tr>
    </w:tbl>
    <w:p w:rsidR="00D31AD0" w:rsidRDefault="00D31AD0" w:rsidP="00E476FA"/>
    <w:p w:rsidR="00D31AD0" w:rsidRDefault="00D31AD0" w:rsidP="00D31AD0"/>
    <w:p w:rsidR="00D31AD0" w:rsidRDefault="00D31AD0" w:rsidP="00D31AD0"/>
    <w:p w:rsidR="00AF12CA" w:rsidRDefault="00D31AD0" w:rsidP="00D31AD0">
      <w:pPr>
        <w:rPr>
          <w:b/>
        </w:rPr>
      </w:pPr>
      <w:r w:rsidRPr="00D31AD0">
        <w:br/>
      </w:r>
      <w:r w:rsidR="00184425">
        <w:rPr>
          <w:b/>
        </w:rPr>
        <w:t>Reference:</w:t>
      </w:r>
    </w:p>
    <w:p w:rsidR="00AF12CA" w:rsidRDefault="00AF12CA" w:rsidP="00AF12CA">
      <w:pPr>
        <w:pStyle w:val="ListParagraph"/>
        <w:numPr>
          <w:ilvl w:val="0"/>
          <w:numId w:val="3"/>
        </w:numPr>
      </w:pPr>
      <w:hyperlink r:id="rId6" w:history="1">
        <w:r w:rsidRPr="00AF12CA">
          <w:rPr>
            <w:rStyle w:val="Hyperlink"/>
          </w:rPr>
          <w:t>Project Documentation</w:t>
        </w:r>
      </w:hyperlink>
    </w:p>
    <w:p w:rsidR="00AF12CA" w:rsidRDefault="00442D3E" w:rsidP="00AF12CA">
      <w:pPr>
        <w:pStyle w:val="ListParagraph"/>
        <w:numPr>
          <w:ilvl w:val="0"/>
          <w:numId w:val="3"/>
        </w:numPr>
      </w:pPr>
      <w:hyperlink r:id="rId7" w:anchor="/dashboard" w:history="1">
        <w:r w:rsidRPr="00442D3E">
          <w:rPr>
            <w:rStyle w:val="Hyperlink"/>
          </w:rPr>
          <w:t>VCC: Admin Panel</w:t>
        </w:r>
      </w:hyperlink>
    </w:p>
    <w:p w:rsidR="00442D3E" w:rsidRDefault="00442D3E" w:rsidP="00AF12CA">
      <w:pPr>
        <w:pStyle w:val="ListParagraph"/>
        <w:numPr>
          <w:ilvl w:val="0"/>
          <w:numId w:val="3"/>
        </w:numPr>
      </w:pPr>
      <w:hyperlink r:id="rId8" w:history="1">
        <w:proofErr w:type="spellStart"/>
        <w:r w:rsidRPr="00442D3E">
          <w:rPr>
            <w:rStyle w:val="Hyperlink"/>
          </w:rPr>
          <w:t>SoftPhone</w:t>
        </w:r>
        <w:proofErr w:type="spellEnd"/>
      </w:hyperlink>
    </w:p>
    <w:p w:rsidR="00442D3E" w:rsidRDefault="00442D3E" w:rsidP="00AF12CA">
      <w:pPr>
        <w:pStyle w:val="ListParagraph"/>
        <w:numPr>
          <w:ilvl w:val="0"/>
          <w:numId w:val="3"/>
        </w:numPr>
      </w:pPr>
      <w:hyperlink r:id="rId9" w:history="1">
        <w:r w:rsidRPr="00442D3E">
          <w:rPr>
            <w:rStyle w:val="Hyperlink"/>
          </w:rPr>
          <w:t>Vendor Agreement</w:t>
        </w:r>
      </w:hyperlink>
      <w:r>
        <w:t xml:space="preserve"> </w:t>
      </w:r>
    </w:p>
    <w:p w:rsidR="00442D3E" w:rsidRPr="00AF12CA" w:rsidRDefault="00442D3E" w:rsidP="00442D3E"/>
    <w:sectPr w:rsidR="00442D3E" w:rsidRPr="00AF12CA" w:rsidSect="00E47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F38A1"/>
    <w:multiLevelType w:val="hybridMultilevel"/>
    <w:tmpl w:val="71DA4172"/>
    <w:lvl w:ilvl="0" w:tplc="F3C68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6412C"/>
    <w:multiLevelType w:val="hybridMultilevel"/>
    <w:tmpl w:val="3EF8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26847"/>
    <w:multiLevelType w:val="hybridMultilevel"/>
    <w:tmpl w:val="8FF8A5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F8"/>
    <w:rsid w:val="00184425"/>
    <w:rsid w:val="00186207"/>
    <w:rsid w:val="001C2C57"/>
    <w:rsid w:val="00251C85"/>
    <w:rsid w:val="00442D3E"/>
    <w:rsid w:val="00786CF8"/>
    <w:rsid w:val="00870A36"/>
    <w:rsid w:val="00AA404F"/>
    <w:rsid w:val="00AF12CA"/>
    <w:rsid w:val="00B037BE"/>
    <w:rsid w:val="00B7110C"/>
    <w:rsid w:val="00D31AD0"/>
    <w:rsid w:val="00E4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0C6A"/>
  <w15:chartTrackingRefBased/>
  <w15:docId w15:val="{067B7416-BE3A-4731-8BF5-3254C742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7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 (numbered (a)),Normal 2,Colorful List - Accent 11,Resume Title,ListBullet Paragraph"/>
    <w:basedOn w:val="Normal"/>
    <w:link w:val="ListParagraphChar"/>
    <w:uiPriority w:val="34"/>
    <w:qFormat/>
    <w:rsid w:val="00E476FA"/>
    <w:pPr>
      <w:ind w:left="720"/>
      <w:contextualSpacing/>
    </w:pPr>
  </w:style>
  <w:style w:type="character" w:customStyle="1" w:styleId="ListParagraphChar">
    <w:name w:val="List Paragraph Char"/>
    <w:aliases w:val="List Paragraph (numbered (a)) Char,Normal 2 Char,Colorful List - Accent 11 Char,Resume Title Char,ListBullet Paragraph Char"/>
    <w:basedOn w:val="DefaultParagraphFont"/>
    <w:link w:val="ListParagraph"/>
    <w:uiPriority w:val="34"/>
    <w:locked/>
    <w:rsid w:val="00E476FA"/>
  </w:style>
  <w:style w:type="paragraph" w:styleId="NormalWeb">
    <w:name w:val="Normal (Web)"/>
    <w:basedOn w:val="Normal"/>
    <w:uiPriority w:val="99"/>
    <w:unhideWhenUsed/>
    <w:rsid w:val="00E47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12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telenor-my.sharepoint.com/:f:/g/personal/sahidul_islam_dh_health/EpMERzNK-WhFnDbMJG5-i7EBPI8ogsRu5Mz7oYrbBOOpWg?e=e6yZf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92.168.1.235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telenor-my.sharepoint.com/:f:/g/personal/sahidul_islam_dh_health/EgxEL-4b3aZBimpTnkqPtlYB__rFBuEMts8bsnCpX75xBw?e=dhdAli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motelenor-my.sharepoint.com/:b:/g/personal/sahidul_islam_dh_health/ETfWhVlUKppLnp6F3JEH-CsBYiPNvn7wkpCvraOJznq8PA?e=C5RX3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2020-10-04T05:44:00Z</dcterms:created>
  <dcterms:modified xsi:type="dcterms:W3CDTF">2020-10-04T06:22:00Z</dcterms:modified>
</cp:coreProperties>
</file>