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CHƯƠNG 1: TỔNG QUAN VỀ THƯƠNG MẠI ĐIỆN TỬ VÀ PHÂN TÍCH DỮ LIỆU KHÁCH HÀNG</w:t>
      </w:r>
    </w:p>
    <w:p>
      <w:pPr>
        <w:pStyle w:val="Heading1"/>
      </w:pPr>
      <w:r>
        <w:t xml:space="preserve">1.1.1. Bối cảnh thương mại điện tử tại Việt Nam và thế giới</w:t>
      </w:r>
    </w:p>
    <w:p>
      <w:pPr>
        <w:pStyle w:val="Heading2"/>
      </w:pPr>
      <w:r>
        <w:t xml:space="preserve">Tình hình thương mại điện tử toàn cầu</w:t>
      </w:r>
    </w:p>
    <w:p>
      <w:pPr>
        <w:spacing w:before="120" w:after="120"/>
        <w:jc w:val="both"/>
      </w:pPr>
      <w:r>
        <w:t xml:space="preserve">Trong bối cảnh chuyển đổi số diễn ra mạnh mẽ trên toàn cầu, thương mại điện tử (TMĐT) đã và đang trở thành động lực quan trọng thúc đẩy tăng trưởng kinh tế. Theo số liệu từ nhiều tổ chức nghiên cứu uy tín, năm 2024 đánh dấu một cột mốc quan trọng khi giá trị giao dịch TMĐT toàn cầu đạt mức ấn tượng 6,3 nghìn tỷ USD, tăng 8,76% so với năm 2023. Dự báo đến năm 2027, con số này sẽ tiếp tục tăng mạnh lên 8 nghìn tỷ USD với tốc độ tăng trưởng kép hàng năm (CAGR) đạt 7,8%.</w:t>
      </w:r>
    </w:p>
    <w:p>
      <w:pPr>
        <w:spacing w:before="120" w:after="120"/>
        <w:jc w:val="both"/>
      </w:pPr>
      <w:r>
        <w:t xml:space="preserve">Một trong những xu hướng đáng chú ý là sự gia tăng số lượng người mua sắm trực tuyến toàn cầu. Tính đến năm 2024, có khoảng 2,71 tỷ người mua sắm trực tuyến, tương đương 33% dân số thế giới, và con số này dự kiến sẽ đạt 2,77 tỷ vào năm 2025. Tỷ lệ giao dịch bán lẻ trực tuyến cũng đang tăng dần, từ 20,1% năm 2024 lên dự kiến 22,6% vào năm 2027, cho thấy sự chuyển dịch rõ rệt trong hành vi tiêu dùng từ các kênh truyền thống sang nền tảng số.</w:t>
      </w:r>
    </w:p>
    <w:p>
      <w:pPr>
        <w:spacing w:before="120" w:after="120"/>
        <w:jc w:val="both"/>
      </w:pPr>
      <w:r>
        <w:t xml:space="preserve">Đặc biệt đáng chú ý là vai trò ngày càng quan trọng của các nền kinh tế đang phát triển trong thị trường TMĐT toàn cầu. Năm 2024, các nền kinh tế này đã chiếm 45% thị phần TMĐT toàn cầu, tăng đáng kể so với mức 37% năm 2022. Châu Á tiếp tục dẫn đầu với 8 trong số 10 thị trường có tốc độ tăng trưởng nhanh nhất thuộc khu vực này, trong đó Indonesia dự kiến có mức tăng trưởng hơn 30% trong năm 2024.</w:t>
      </w:r>
    </w:p>
    <w:p>
      <w:pPr>
        <w:spacing w:before="120" w:after="120"/>
        <w:jc w:val="both"/>
      </w:pPr>
      <w:r>
        <w:t xml:space="preserve">Một yếu tố quan trọng góp phần vào sự phát triển của TMĐT toàn cầu là tốc độ tăng trưởng của thương mại điện tử vẫn tiếp tục duy trì gần gấp 3 lần so với tốc độ tăng trưởng của thương mại truyền thống. Năm 2024, TMĐT đã đóng góp khoảng 20% vào tổng doanh thu hàng hóa và dịch vụ bán lẻ toàn cầu. Đông Nam Á tiếp tục là khu vực có tốc độ tăng trưởng TMĐT và kinh tế số cao nhất thế giới.</w:t>
      </w:r>
    </w:p>
    <w:p>
      <w:pPr>
        <w:pStyle w:val="Heading2"/>
      </w:pPr>
      <w:r>
        <w:t xml:space="preserve">Thương mại điện tử Việt Nam - Tốc độ phát triển ấn tượng</w:t>
      </w:r>
    </w:p>
    <w:p>
      <w:pPr>
        <w:spacing w:before="120" w:after="120"/>
        <w:jc w:val="both"/>
      </w:pPr>
      <w:r>
        <w:t xml:space="preserve">Việt Nam đã và đang khẳng định vị thế là một trong những quốc gia có tốc độ tăng trưởng TMĐT nhanh nhất khu vực và thế giới. Theo báo cáo của Cục Thương mại điện tử và Kinh tế số (Bộ Công Thương), năm 2024, thị trường TMĐT Việt Nam đã sớm vượt mốc 25 tỷ USD, tăng 20% so với năm 2023 và chiếm tỷ trọng khoảng 9% so với tổng mức bán lẻ hàng hóa và doanh thu dịch vụ tiêu dùng cả nước. Đáng chú ý, tỷ trọng về TMĐT chiếm tới 2/3 giá trị của nền kinh tế số Việt Nam.</w:t>
      </w:r>
    </w:p>
    <w:p>
      <w:pPr>
        <w:spacing w:before="120" w:after="120"/>
        <w:jc w:val="both"/>
      </w:pPr>
      <w:r>
        <w:t xml:space="preserve">TMĐT Việt Nam tiếp tục duy trì tốc độ tăng trưởng ấn tượng ở mức 18-25% mỗi năm trong suốt 4 năm qua, đưa Việt Nam vào Top 10 quốc gia có tốc độ tăng trưởng TMĐT hàng đầu thế giới. Doanh số từ 5 sàn TMĐT phổ biến nhất (Shopee, Lazada, TikTok Shop, Tiki và Sendo) trong năm 2024 đạt 318,9 nghìn tỷ đồng, tăng trưởng 37,36% so với năm 2023. Tổng sản lượng tiêu thụ cũng đạt 3.421 triệu sản phẩm, tăng mạnh 50,76%, phản ánh nhu cầu mua sắm trực tuyến ngày càng lớn của người tiêu dùng Việt Nam.</w:t>
      </w:r>
    </w:p>
    <w:p>
      <w:pPr>
        <w:spacing w:before="120" w:after="120"/>
        <w:jc w:val="both"/>
      </w:pPr>
      <w:r>
        <w:t xml:space="preserve">Năm 2024 chứng kiến sự phát triển đa dạng của các mô hình TMĐT tại Việt Nam. Sàn giao dịch TMĐT (Marketplace) vẫn chiếm vị trí nổi bật với các nền tảng lớn như Shopee, Lazada, Tiki và Sendo tiếp tục dẫn đầu thị trường nhờ khả năng cung cấp sản phẩm đa dạng, giá cả cạnh tranh và dịch vụ vận chuyển nhanh chóng. Đặc biệt, TikTok Shop nổi lên như một đối thủ đáng gờm, kết hợp giữa yếu tố mạng xã hội và mua sắm trực tuyến, thu hút hàng triệu người dùng nhờ trải nghiệm mua sắm qua livestream. Thương mại điện tử xã hội (Social Commerce) cũng đang trở thành mô hình có nhiều cơ hội cho doanh nghiệp và là lựa chọn của nhiều người tiêu dùng.</w:t>
      </w:r>
    </w:p>
    <w:p>
      <w:pPr>
        <w:spacing w:before="120" w:after="120"/>
        <w:jc w:val="both"/>
      </w:pPr>
      <w:r>
        <w:t xml:space="preserve">Báo cáo Chỉ số Thương mại điện tử Việt Nam 2025 của VECOM đánh giá rằng với tốc độ tăng trưởng năm 2024 lên tới 27% và quy mô thị trường bán lẻ trực tuyến đạt 32 tỷ USD, TMĐT Việt Nam đang chuẩn bị bước vào giai đoạn thứ tư - giai đoạn phát triển nhanh và bền vững. Các chính sách và văn bản pháp luật về thuế, hải quan, xuất nhập khẩu có hiệu lực trong năm 2025 cùng với Kế hoạch tổng thể phát triển TMĐT quốc gia giai đoạn 2026-2030 và Luật TMĐT mới sẽ là nền tảng quan trọng cho sự phát triển bền vững trong tương lai.</w:t>
      </w:r>
    </w:p>
    <w:p>
      <w:pPr>
        <w:pStyle w:val="Heading1"/>
      </w:pPr>
      <w:r>
        <w:t xml:space="preserve">1.1.2. Thách thức quản lý và marketing khách hàng trong thương mại điện tử</w:t>
      </w:r>
    </w:p>
    <w:p>
      <w:pPr>
        <w:spacing w:before="120" w:after="120"/>
        <w:jc w:val="both"/>
      </w:pPr>
      <w:r>
        <w:t xml:space="preserve">Mặc dù TMĐT đang phát triển mạnh mẽ, các doanh nghiệp vẫn phải đối mặt với nhiều thách thức trong việc quản lý và marketing khách hàng. Đây là những rào cản cần được giải quyết để duy trì sự phát triển bền vững và nâng cao trải nghiệm khách hàng.</w:t>
      </w:r>
    </w:p>
    <w:p>
      <w:pPr>
        <w:pStyle w:val="Heading2"/>
      </w:pPr>
      <w:r>
        <w:t xml:space="preserve">Cạnh tranh gay gắt và áp lực về giá</w:t>
      </w:r>
    </w:p>
    <w:p>
      <w:pPr>
        <w:spacing w:before="120" w:after="120"/>
        <w:jc w:val="both"/>
      </w:pPr>
      <w:r>
        <w:t xml:space="preserve">Thị trường TMĐT Việt Nam đang chứng kiến sự cạnh tranh ngày càng khốc liệt với sự xuất hiện liên tục của các nền tảng mới. Bên cạnh các sàn truyền thống như Shopee, Lazada, Tiki và Sendo, thời gian gần đây đã chứng kiến cuộc đổ bộ của các sàn xuyên biên giới như Temu, Shein. Trong bối cảnh này, doanh số tăng nhưng số lượng cửa hàng phát sinh đơn hàng lại giảm 20,25%, phản ánh sự cạnh tranh ngày càng gay gắt. Nhiều nhà bán hàng nhỏ lẻ hoặc hoạt động không hiệu quả đã phải rời bỏ thị trường, nhường chỗ cho những thương hiệu có chiến lược kinh doanh rõ ràng và khả năng vận hành linh hoạt hơn.</w:t>
      </w:r>
    </w:p>
    <w:p>
      <w:pPr>
        <w:spacing w:before="120" w:after="120"/>
        <w:jc w:val="both"/>
      </w:pPr>
      <w:r>
        <w:t xml:space="preserve">Đối với doanh nghiệp, thách thức lớn nhất trong môi trường cạnh tranh này là làm thế nào để khác biệt hóa sản phẩm và dịch vụ của mình. Khi hầu hết các doanh nghiệp đều chuyển đổi số và tham gia vào các nền tảng TMĐT, việc thu hút và giữ chân khách hàng trở nên khó khăn hơn bao giờ hết. Doanh nghiệp cần có chiến lược kinh doanh TMĐT phù hợp và độc đáo để nổi bật giữa hàng triệu người bán khác.</w:t>
      </w:r>
    </w:p>
    <w:p>
      <w:pPr>
        <w:pStyle w:val="Heading2"/>
      </w:pPr>
      <w:r>
        <w:t xml:space="preserve">Thách thức quản lý dữ liệu khách hàng và bán hàng đa kênh</w:t>
      </w:r>
    </w:p>
    <w:p>
      <w:pPr>
        <w:spacing w:before="120" w:after="120"/>
        <w:jc w:val="both"/>
      </w:pPr>
      <w:r>
        <w:t xml:space="preserve">Với sự đa dạng của các kênh bán hàng (website, fanpage Facebook, Instagram, Zalo, email, các sàn TMĐT như Shopee, Lazada...), doanh nghiệp đang phải đối mặt với thách thức lớn trong việc quản lý dữ liệu khách hàng một cách thống nhất. Khách hàng có mặt ở nhiều kênh khác nhau, khiến việc theo dõi hành trình khách hàng, quản lý đơn hàng và thống kê doanh số trở nên phức tạp. Nếu không có quy trình chuẩn ngay từ đầu, đặc biệt với các nhà bán hàng kinh doanh đa kênh, việc nắm bắt rõ ràng và chi tiết doanh số là một bài toán nan giải.</w:t>
      </w:r>
    </w:p>
    <w:p>
      <w:pPr>
        <w:spacing w:before="120" w:after="120"/>
        <w:jc w:val="both"/>
      </w:pPr>
      <w:r>
        <w:t xml:space="preserve">Thông tin khách hàng là nguồn tài nguyên vô cùng quan trọng để xác định các chiến lược tiếp cận khách hàng tiềm năng và khách hàng mục tiêu. Tuy nhiên, việc cập nhật và thu thập thông tin khách hàng liên tục dẫn đến một lượng lớn dữ liệu cần lưu trữ và phân tích. Nhiều doanh nghiệp, đặc biệt là doanh nghiệp vừa và nhỏ, vẫn chưa có hệ thống quản lý dữ liệu hiệu quả, dẫn đến tình trạng dữ liệu bị phân tán, khó tổ chức và ít hữu ích trong việc ra quyết định kinh doanh.</w:t>
      </w:r>
    </w:p>
    <w:p>
      <w:pPr>
        <w:pStyle w:val="Heading2"/>
      </w:pPr>
      <w:r>
        <w:t xml:space="preserve">Thách thức về chất lượng sản phẩm và dịch vụ chăm sóc khách hàng</w:t>
      </w:r>
    </w:p>
    <w:p>
      <w:pPr>
        <w:spacing w:before="120" w:after="120"/>
        <w:jc w:val="both"/>
      </w:pPr>
      <w:r>
        <w:t xml:space="preserve">Khi mua hàng trực tuyến, trở ngại đáng quan tâm nhất mà người tiêu dùng gặp phải là chất lượng hàng hóa chưa thực sự tốt so với quảng cáo, dẫn đến dịch vụ chăm sóc khách hàng kém. Các nền tảng TMĐT cần cải thiện chất lượng hình ảnh, thông tin sản phẩm cũng như tối ưu quy trình giao dịch và chăm sóc khách hàng, nhằm nâng cao sự hài lòng của người mua.</w:t>
      </w:r>
    </w:p>
    <w:p>
      <w:pPr>
        <w:spacing w:before="120" w:after="120"/>
        <w:jc w:val="both"/>
      </w:pPr>
      <w:r>
        <w:t xml:space="preserve">Các cơ quan quản lý cần có biện pháp kiểm soát chặt chẽ chất lượng hàng hóa; đồng thời, đề ra giải pháp hạn chế tình trạng lừa đảo, bom hàng, bảo vệ quyền lợi của cả người tiêu dùng và nhà bán hàng góp phần thúc đẩy sự phát triển bền vững của TMĐT Việt Nam. Việc xây dựng các cơ chế kiểm soát chặt chẽ đối với nhà bán hàng trên các sàn TMĐT, yêu cầu công khai chính sách bảo hành, đổi trả và hoàn tiền là cần thiết nhằm bảo vệ quyền lợi của người tiêu dùng.</w:t>
      </w:r>
    </w:p>
    <w:p>
      <w:pPr>
        <w:pStyle w:val="Heading2"/>
      </w:pPr>
      <w:r>
        <w:t xml:space="preserve">Khó khăn trong thu hút và giữ chân khách hàng</w:t>
      </w:r>
    </w:p>
    <w:p>
      <w:pPr>
        <w:spacing w:before="120" w:after="120"/>
        <w:jc w:val="both"/>
      </w:pPr>
      <w:r>
        <w:t xml:space="preserve">Gia tăng lưu lượng truy cập và khách hàng tiềm năng là mục tiêu quan trọng nhưng cũng là thách thức lớn của các marketer. Theo khảo sát của Hubspot năm 2021, 27% marketer trong ngành tin rằng mục tiêu này sẽ là một thách thức trong những năm tới. Khi nhắc đến việc xây dựng content có thể gia tăng đủ lượng truy cập và khách hàng tiềm năng, câu hỏi đặt ra là: Doanh nghiệp có thực sự tạo ra những nội dung có chất lượng cao khiến người dùng sẵn sàng trả tiền cho sản phẩm chưa?</w:t>
      </w:r>
    </w:p>
    <w:p>
      <w:pPr>
        <w:spacing w:before="120" w:after="120"/>
        <w:jc w:val="both"/>
      </w:pPr>
      <w:r>
        <w:t xml:space="preserve">Đối với hầu hết các doanh nghiệp, thời gian sử dụng sản phẩm, dịch vụ trung bình của khách hàng chỉ là 0-12 tháng. Đây là một vấn đề lớn bởi khách hàng hiện tại khi tin tưởng sản phẩm, sẽ chi tiêu nhiều hơn và với tệp khách hàng này, doanh nghiệp sẽ bỏ ra chi phí thấp hơn những khách hàng mới. Vì vậy, việc xây dựng chiến lược giữ chân khách hàng và tăng cường lòng trung thành là vô cùng quan trọng.</w:t>
      </w:r>
    </w:p>
    <w:p>
      <w:pPr>
        <w:spacing w:before="120" w:after="120"/>
        <w:jc w:val="both"/>
      </w:pPr>
      <w:r>
        <w:t xml:space="preserve">Thách thức khác mà các doanh nghiệp phải đối mặt là đo lường hiệu quả tiếp thị. Để biết liệu các chiến dịch tiếp thị có thành công hay không, họ cần đưa ra các chỉ số hiệu suất, phân tích dữ liệu và đánh giá để đo lường hiệu quả của hoạt động tiếp thị. Điều này đòi hỏi nhà tiếp thị phải có kiến thức và kỹ năng đa dạng để quản lý và tối ưu hóa các kênh marketing khác nhau.</w:t>
      </w:r>
    </w:p>
    <w:p>
      <w:pPr>
        <w:pStyle w:val="Heading2"/>
      </w:pPr>
      <w:r>
        <w:t xml:space="preserve">Thách thức về an ninh mạng và bảo mật dữ liệu</w:t>
      </w:r>
    </w:p>
    <w:p>
      <w:pPr>
        <w:spacing w:before="120" w:after="120"/>
        <w:jc w:val="both"/>
      </w:pPr>
      <w:r>
        <w:t xml:space="preserve">An ninh mạng không chỉ là vấn đề ở Việt Nam, mà còn là thách thức của TMĐT trên toàn cầu. Nhiều khách hàng lo ngại về việc thông tin cá nhân của họ bị lộ khi mua sắm trực tuyến. Theo Khảo sát An toàn Thông tin Toàn cầu năm 2018 của PwC, có tới 44% công ty không xây dựng chiến lược bảo mật thông tin tổng thể, 48% công ty không chú trọng đào tạo nâng cao nhận thức về an ninh mạng cho nhân viên và 54% doanh nghiệp không có quy trình đối phó với cuộc tấn công mạng.</w:t>
      </w:r>
    </w:p>
    <w:p>
      <w:pPr>
        <w:spacing w:before="120" w:after="120"/>
        <w:jc w:val="both"/>
      </w:pPr>
      <w:r>
        <w:t xml:space="preserve">Các thông tin cá nhân của khách hàng như số điện thoại, địa chỉ nhà, địa chỉ email, lịch sử mua hàng hay hành vi trực tuyến cần được bảo vệ nghiêm ngặt để tránh rủi ro rò rỉ dữ liệu hoặc bị khai thác trái phép. Nếu không quản lý tốt, doanh nghiệp có thể bị ảnh hưởng đến uy tín thương hiệu, mất lòng tin từ khách hàng hoặc thậm chí là các án phạt pháp lý. Việc đầu tư vào hệ thống bảo mật, mã hóa dữ liệu và chính sách quyền riêng tư rõ ràng là điều cần thiết.</w:t>
      </w:r>
    </w:p>
    <w:p>
      <w:pPr>
        <w:pStyle w:val="Heading1"/>
      </w:pPr>
      <w:r>
        <w:t xml:space="preserve">1.1.3. Tầm quan trọng của phân tích dữ liệu khách hàng</w:t>
      </w:r>
    </w:p>
    <w:p>
      <w:pPr>
        <w:spacing w:before="120" w:after="120"/>
        <w:jc w:val="both"/>
      </w:pPr>
      <w:r>
        <w:t xml:space="preserve">Trong bối cảnh TMĐT đang phát triển mạnh mẽ và cạnh tranh ngày càng khốc liệt, việc phân tích dữ liệu khách hàng đã trở thành yếu tố then chốt quyết định sự thành công của doanh nghiệp. Dữ liệu khách hàng không chỉ là thông tin đơn thuần mà là tài sản quý giá giúp doanh nghiệp hiểu rõ hơn về nhu cầu, hành vi và mong muốn của khách hàng, từ đó đưa ra các quyết định kinh doanh chính xác và hiệu quả.</w:t>
      </w:r>
    </w:p>
    <w:p>
      <w:pPr>
        <w:pStyle w:val="Heading2"/>
      </w:pPr>
      <w:r>
        <w:t xml:space="preserve">Nâng cao hiểu biết sâu sắc về khách hàng</w:t>
      </w:r>
    </w:p>
    <w:p>
      <w:pPr>
        <w:spacing w:before="120" w:after="120"/>
        <w:jc w:val="both"/>
      </w:pPr>
      <w:r>
        <w:t xml:space="preserve">Phân tích dữ liệu khách hàng cho phép doanh nghiệp tạo ra hồ sơ khách hàng toàn diện bằng cách phân tích và kết hợp các điểm dữ liệu khác nhau. Những hồ sơ này cung cấp cái nhìn toàn diện về từng khách hàng, giúp doanh nghiệp tiếp cận các chiến dịch tiếp thị cá nhân hóa và giao tiếp đích danh. Việc tạo hồ sơ khách hàng giúp doanh nghiệp hiểu về động cơ, sở thích và khó khăn của khách hàng, từ đó phát triển các chiến lược tương tác hiệu quả.</w:t>
      </w:r>
    </w:p>
    <w:p>
      <w:pPr>
        <w:spacing w:before="120" w:after="120"/>
        <w:jc w:val="both"/>
      </w:pPr>
      <w:r>
        <w:t xml:space="preserve">Các hệ thống CRM (Customer Relationship Management) hiện đại không chỉ lưu trữ dữ liệu khách hàng mà còn cung cấp các công cụ phân tích mạnh mẽ để hiểu rõ hơn về hành vi và nhu cầu của khách hàng. Thông qua việc phân tích dữ liệu như lịch sử mua hàng, tương tác với dịch vụ khách hàng, hành vi trên website, doanh nghiệp có thể nhận biết xu hướng và sở thích của từng nhóm khách hàng cụ thể.</w:t>
      </w:r>
    </w:p>
    <w:p>
      <w:pPr>
        <w:pStyle w:val="Heading2"/>
      </w:pPr>
      <w:r>
        <w:t xml:space="preserve">Cá nhân hóa trải nghiệm khách hàng</w:t>
      </w:r>
    </w:p>
    <w:p>
      <w:pPr>
        <w:spacing w:before="120" w:after="120"/>
        <w:jc w:val="both"/>
      </w:pPr>
      <w:r>
        <w:t xml:space="preserve">Cá nhân hóa trải nghiệm khách hàng bằng CRM không chỉ giúp doanh nghiệp nâng cao sự hài lòng và lòng trung thành của khách hàng, mà còn tối ưu hóa các chiến lược kinh doanh và dịch vụ. Với sự phát triển của TMĐT, cá nhân hóa trải nghiệm trực tuyến đã trở thành một yếu tố quan trọng trong việc giữ chân khách hàng. Sử dụng dữ liệu khách hàng để điều chỉnh nội dung trang web theo sở thích và hành vi của từng khách hàng, ví dụ như hiển thị các sản phẩm gợi ý dựa trên lịch sử mua sắm, giúp tăng tỷ lệ chuyển đổi một cách đáng kể.</w:t>
      </w:r>
    </w:p>
    <w:p>
      <w:pPr>
        <w:spacing w:before="120" w:after="120"/>
        <w:jc w:val="both"/>
      </w:pPr>
      <w:r>
        <w:t xml:space="preserve">Cá nhân hóa mang lại nhiều lợi ích thiết thực cho doanh nghiệp. Khi khách hàng cảm thấy được hiểu và quan tâm, họ sẽ hài lòng hơn với dịch vụ của doanh nghiệp. Khách hàng hài lòng có xu hướng quay lại và sử dụng dịch vụ của doanh nghiệp nhiều hơn, từ đó tạo ra doanh thu ổn định. Đồng thời, cá nhân hóa giúp doanh nghiệp đưa ra các chiến dịch Marketing hiệu quả hơn, nhắm đúng đối tượng và nhu cầu của khách hàng.</w:t>
      </w:r>
    </w:p>
    <w:p>
      <w:pPr>
        <w:pStyle w:val="Heading2"/>
      </w:pPr>
      <w:r>
        <w:t xml:space="preserve">Hỗ trợ ra quyết định kinh doanh dựa trên dữ liệu</w:t>
      </w:r>
    </w:p>
    <w:p>
      <w:pPr>
        <w:spacing w:before="120" w:after="120"/>
        <w:jc w:val="both"/>
      </w:pPr>
      <w:r>
        <w:t xml:space="preserve">Mục tiêu của phân tích dữ liệu khách hàng thông qua CRM là sử dụng những dữ liệu vô giá để đưa ra các quyết định kinh doanh dựa trên khách hàng với đầy đủ thông tin. Phân tích CRM rất quan trọng đối với các doanh nghiệp thuộc mọi quy mô muốn phát triển mà không bị quá tải. Nó thậm chí còn có giá trị hơn đối với các tập đoàn lớn giao dịch với hàng nghìn khách hàng hàng ngày.</w:t>
      </w:r>
    </w:p>
    <w:p>
      <w:pPr>
        <w:spacing w:before="120" w:after="120"/>
        <w:jc w:val="both"/>
      </w:pPr>
      <w:r>
        <w:t xml:space="preserve">Phân tích dữ liệu bán hàng cho phép các nhà quản lý đưa ra các quyết định chính xác trong tương lai. Dựa vào các chỉ số trong CRM, chuyên gia sẽ tập trung vào đó để tăng doanh số bán hàng. Hệ thống CRM cung cấp khả năng theo dõi và đo lường hiệu quả của các chiến dịch tiếp thị. Bằng cách phân tích các chỉ số hiệu suất chiến dịch như tỷ lệ chuyển đổi, tỷ lệ nhấp chuột và tương tác của khách hàng, doanh nghiệp có cái nhìn về hiệu quả của nỗ lực tiếp thị.</w:t>
      </w:r>
    </w:p>
    <w:p>
      <w:pPr>
        <w:pStyle w:val="Heading2"/>
      </w:pPr>
      <w:r>
        <w:t xml:space="preserve">Phân tích tiên đoán và tối ưu hóa chiến lược</w:t>
      </w:r>
    </w:p>
    <w:p>
      <w:pPr>
        <w:spacing w:before="120" w:after="120"/>
        <w:jc w:val="both"/>
      </w:pPr>
      <w:r>
        <w:t xml:space="preserve">Một trong những ứng dụng mạnh mẽ của phân tích khách hàng qua CRM là phân tích tiên đoán. Bằng cách sử dụng dữ liệu lịch sử của khách hàng, doanh nghiệp có thể áp dụng mô hình tiên đoán để dự đoán hành vi và kết quả trong tương lai. Phân tích tiên đoán giúp xác định nguy cơ khách hàng chuyển sang đối thủ cạnh tranh, cơ hội bán hàng thêm và khách hàng mục tiêu cho các chiến dịch tiếp thị cụ thể.</w:t>
      </w:r>
    </w:p>
    <w:p>
      <w:pPr>
        <w:spacing w:before="120" w:after="120"/>
        <w:jc w:val="both"/>
      </w:pPr>
      <w:r>
        <w:t xml:space="preserve">Trí tuệ nhân tạo (AI) và học máy (Machine Learning) đang ngày càng được tích hợp vào các hệ thống CRM để tăng cường khả năng phân tích và dự đoán. Bằng cách áp dụng các thuật toán phức tạp, CRM có thể dự đoán nhu cầu của khách hàng và đưa ra các gợi ý sản phẩm hoặc dịch vụ phù hợp. Điều này không chỉ giúp tăng doanh số bán hàng mà còn nâng cao trải nghiệm khách hàng một cách đáng kể.</w:t>
      </w:r>
    </w:p>
    <w:p>
      <w:pPr>
        <w:pStyle w:val="Heading2"/>
      </w:pPr>
      <w:r>
        <w:t xml:space="preserve">Cải thiện chất lượng dịch vụ khách hàng</w:t>
      </w:r>
    </w:p>
    <w:p>
      <w:pPr>
        <w:spacing w:before="120" w:after="120"/>
        <w:jc w:val="both"/>
      </w:pPr>
      <w:r>
        <w:t xml:space="preserve">Chất lượng dịch vụ là một trong những yếu tố quan trọng nhất quyết định đến mức độ hài lòng của khách hàng. Thông qua việc phân tích dữ liệu từ các phản hồi của khách hàng, hệ thống CRM phân tích giúp doanh nghiệp đo lường và cải thiện chất lượng dịch vụ. Một số tiêu chí được xem xét trong quá trình phân tích như tốc độ phản hồi khách hàng, tỷ lệ khách hàng hài lòng, số lượng khách hàng khiếu nại.</w:t>
      </w:r>
    </w:p>
    <w:p>
      <w:pPr>
        <w:spacing w:before="120" w:after="120"/>
        <w:jc w:val="both"/>
      </w:pPr>
      <w:r>
        <w:t xml:space="preserve">CRM cũng hỗ trợ trong việc theo dõi và quản lý khách hàng tiềm năng trên các kênh khác nhau. Bằng cách tổng hợp dữ liệu từ các nguồn khác nhau như email, trang web, mạng xã hội và trực tiếp từ hệ thống CRM, doanh nghiệp có thể tạo ra hồ sơ chi tiết về từng khách hàng. Lưu trữ và phân tích các phản hồi của khách hàng giúp doanh nghiệp nhận biết các điểm yếu trong dịch vụ và cải thiện chúng một cách kịp thời.</w:t>
      </w:r>
    </w:p>
    <w:p>
      <w:pPr>
        <w:pStyle w:val="Heading2"/>
      </w:pPr>
      <w:r>
        <w:t xml:space="preserve">Vai trò chiến lược của phân tích dữ liệu khách hàng</w:t>
      </w:r>
    </w:p>
    <w:p>
      <w:pPr>
        <w:spacing w:before="120" w:after="120"/>
        <w:jc w:val="both"/>
      </w:pPr>
      <w:r>
        <w:t xml:space="preserve">Trong thời đại công nghệ số phát triển mạnh mẽ, việc ứng dụng phân tích dữ liệu khách hàng trong quản lý doanh nghiệp không chỉ giúp tăng cường hiệu suất làm việc mà còn giúp doanh nghiệp hiểu rõ hơn về khách hàng và thị trường. Phân tích khách hàng qua CRM giúp doanh nghiệp mở ra tiềm năng đầy đủ của mối quan hệ khách hàng. Bằng cách tận dụng dữ liệu khách hàng được thu thập trong hệ thống CRM, doanh nghiệp có thể thu được thông tin quý giá, tạo ra trải nghiệm cá nhân hóa, tối ưu hóa nỗ lực tiếp thị và xây dựng mối quan hệ khách hàng mạnh mẽ hơn.</w:t>
      </w:r>
    </w:p>
    <w:p>
      <w:pPr>
        <w:spacing w:before="120" w:after="120"/>
        <w:jc w:val="both"/>
      </w:pPr>
      <w:r>
        <w:t xml:space="preserve">Đầu tư vào quy trình phân tích dữ liệu qua CRM giúp doanh nghiệp ra quyết định có căn cứ và vươn lên trong thế giới cạnh tranh ngày nay, nơi hiểu và phục vụ nhu cầu của khách hàng là vô cùng quan trọng. Trong bối cảnh ngành TMĐT đang ngày càng phát triển, việc hiểu rõ hành vi khách hàng thông qua phân tích dữ liệu không chỉ là phương pháp tiện lợi mà còn là một chiến lược quan trọng, giúp doanh nghiệp nắm bắt được những insight quý báu và duy trì lợi thế cạnh tranh bền vững.</w:t>
      </w:r>
    </w:p>
    <w:p>
      <w:r>
        <w:t xml:space="preserve"/>
      </w:r>
    </w:p>
    <w:p>
      <w:r>
        <w:t xml:space="preserve"/>
      </w:r>
    </w:p>
    <w:p>
      <w:pPr>
        <w:pStyle w:val="Heading1"/>
      </w:pPr>
      <w:r>
        <w:t xml:space="preserve">TÀI LIỆU THAM KHẢO</w:t>
      </w:r>
    </w:p>
    <w:p>
      <w:pPr>
        <w:spacing w:before="120" w:after="80"/>
      </w:pPr>
      <w:r>
        <w:rPr>
          <w:b/>
          <w:bCs/>
        </w:rPr>
        <w:t xml:space="preserve">Các nguồn tài liệu chính thức:</w:t>
      </w:r>
    </w:p>
    <w:p>
      <w:pPr>
        <w:pStyle w:val="ListParagraph"/>
        <w:numPr>
          <w:ilvl w:val="0"/>
          <w:numId w:val="2"/>
        </w:numPr>
      </w:pPr>
      <w:r>
        <w:t xml:space="preserve">Bộ Công Thương - Cục Thương mại điện tử và Kinh tế số (2024). Báo cáo tổng kết công tác năm 2024 và triển khai nhiệm vụ năm 2025. Truy cập từ: https://moit.gov.vn</w:t>
      </w:r>
    </w:p>
    <w:p>
      <w:pPr>
        <w:pStyle w:val="ListParagraph"/>
        <w:numPr>
          <w:ilvl w:val="0"/>
          <w:numId w:val="2"/>
        </w:numPr>
      </w:pPr>
      <w:r>
        <w:t xml:space="preserve">VECOM (2025). Báo cáo Chỉ số Thương mại điện tử Việt Nam 2025. Truy cập từ: https://vecom.vn</w:t>
      </w:r>
    </w:p>
    <w:p>
      <w:pPr>
        <w:pStyle w:val="ListParagraph"/>
        <w:numPr>
          <w:ilvl w:val="0"/>
          <w:numId w:val="2"/>
        </w:numPr>
      </w:pPr>
      <w:r>
        <w:t xml:space="preserve">Rentracks Vietnam (2025). 20+ Thống kê thương mại điện tử mới nhất năm 2025. Truy cập từ: https://rentracks.com.vn</w:t>
      </w:r>
    </w:p>
    <w:p>
      <w:pPr>
        <w:pStyle w:val="ListParagraph"/>
        <w:numPr>
          <w:ilvl w:val="0"/>
          <w:numId w:val="2"/>
        </w:numPr>
      </w:pPr>
      <w:r>
        <w:t xml:space="preserve">Metric (2025). Báo cáo toàn cảnh Thị trường sàn bán lẻ trực tuyến 2024 &amp; Dự báo 2025</w:t>
      </w:r>
    </w:p>
    <w:p>
      <w:pPr>
        <w:pStyle w:val="ListParagraph"/>
        <w:numPr>
          <w:ilvl w:val="0"/>
          <w:numId w:val="2"/>
        </w:numPr>
      </w:pPr>
      <w:r>
        <w:t xml:space="preserve">Statista, eMarketer (2024). Global E-commerce Statistics and Market Analysis</w:t>
      </w:r>
    </w:p>
    <w:p>
      <w:pPr>
        <w:pStyle w:val="ListParagraph"/>
        <w:numPr>
          <w:ilvl w:val="0"/>
          <w:numId w:val="2"/>
        </w:numPr>
      </w:pPr>
      <w:r>
        <w:t xml:space="preserve">Bộ Khoa học và Công nghệ (2025). Thương mại điện tử và ứng dụng công nghệ số - động lực quan trọng thúc đẩy nền kinh tế phát triển bền vững</w:t>
      </w:r>
    </w:p>
    <w:p>
      <w:pPr>
        <w:pStyle w:val="ListParagraph"/>
        <w:numPr>
          <w:ilvl w:val="0"/>
          <w:numId w:val="2"/>
        </w:numPr>
      </w:pPr>
      <w:r>
        <w:t xml:space="preserve">Tạp chí Quản lý nhà nước (2025). Một số thách thức của hoạt động thương mại điện tử ở Việt Nam</w:t>
      </w:r>
    </w:p>
    <w:p>
      <w:pPr>
        <w:pStyle w:val="ListParagraph"/>
        <w:numPr>
          <w:ilvl w:val="0"/>
          <w:numId w:val="2"/>
        </w:numPr>
      </w:pPr>
      <w:r>
        <w:t xml:space="preserve">Beryl 8 Plus, Zoho CRM, CRMVIET (2023-2024). Các nghiên cứu về CRM &amp; Phân tích dữ liệu khách hàng</w:t>
      </w:r>
    </w:p>
    <w:p>
      <w:pPr>
        <w:pStyle w:val="ListParagraph"/>
        <w:numPr>
          <w:ilvl w:val="0"/>
          <w:numId w:val="2"/>
        </w:numPr>
      </w:pPr>
      <w:r>
        <w:t xml:space="preserve">Bizfly, AMIS MISA (2024-2025). CRM phân tích và các loại dữ liệu CRM cần biết</w:t>
      </w:r>
    </w:p>
    <w:p>
      <w:pPr>
        <w:pStyle w:val="ListParagraph"/>
        <w:numPr>
          <w:ilvl w:val="0"/>
          <w:numId w:val="2"/>
        </w:numPr>
      </w:pPr>
      <w:r>
        <w:t xml:space="preserve">KOMPA (2024). Hành vi khách hàng trong ngành thương mại điện tử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2025-11-11T06:46:33.474Z</dcterms:created>
  <dcterms:modified xsi:type="dcterms:W3CDTF">2025-11-11T06:46:33.475Z</dcterms:modified>
</cp:coreProperties>
</file>

<file path=docProps/custom.xml><?xml version="1.0" encoding="utf-8"?>
<Properties xmlns="http://schemas.openxmlformats.org/officeDocument/2006/custom-properties" xmlns:vt="http://schemas.openxmlformats.org/officeDocument/2006/docPropsVTypes"/>
</file>