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Đồ án cuối kì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Phiếu chấm điểm</w:t>
      </w:r>
    </w:p>
    <w:p w:rsidR="00000000" w:rsidDel="00000000" w:rsidP="00000000" w:rsidRDefault="00000000" w:rsidRPr="00000000" w14:paraId="00000003">
      <w:pPr>
        <w:pBdr>
          <w:bottom w:color="000000" w:space="1" w:sz="4" w:val="dashed"/>
        </w:pBdr>
        <w:tabs>
          <w:tab w:val="left" w:pos="3261"/>
        </w:tabs>
        <w:rPr>
          <w:rFonts w:ascii="Arial" w:cs="Arial" w:eastAsia="Arial" w:hAnsi="Arial"/>
          <w:color w:val="7f7f7f"/>
          <w:sz w:val="32"/>
          <w:szCs w:val="32"/>
        </w:rPr>
      </w:pPr>
      <w:r w:rsidDel="00000000" w:rsidR="00000000" w:rsidRPr="00000000">
        <w:rPr>
          <w:rtl w:val="0"/>
        </w:rPr>
        <w:tab/>
        <w:t xml:space="preserve">Sinh viên thực hiện:  </w:t>
      </w:r>
      <w:r w:rsidDel="00000000" w:rsidR="00000000" w:rsidRPr="00000000">
        <w:rPr>
          <w:rFonts w:ascii="Arial" w:cs="Arial" w:eastAsia="Arial" w:hAnsi="Arial"/>
          <w:color w:val="7f7f7f"/>
          <w:sz w:val="32"/>
          <w:szCs w:val="32"/>
          <w:rtl w:val="0"/>
        </w:rPr>
        <w:t xml:space="preserve">19120605 - Đoàn Ngọc Nguyên</w:t>
      </w:r>
    </w:p>
    <w:p w:rsidR="00000000" w:rsidDel="00000000" w:rsidP="00000000" w:rsidRDefault="00000000" w:rsidRPr="00000000" w14:paraId="00000004">
      <w:pPr>
        <w:pBdr>
          <w:bottom w:color="000000" w:space="1" w:sz="4" w:val="dashed"/>
        </w:pBdr>
        <w:tabs>
          <w:tab w:val="left" w:pos="3261"/>
        </w:tabs>
        <w:rPr>
          <w:rFonts w:ascii="Tahoma" w:cs="Tahoma" w:eastAsia="Tahoma" w:hAnsi="Tahoma"/>
          <w:b w:val="1"/>
          <w:color w:val="3366ff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Địa chỉ Git:</w:t>
      </w: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24"/>
            <w:szCs w:val="24"/>
            <w:u w:val="single"/>
            <w:rtl w:val="0"/>
          </w:rPr>
          <w:t xml:space="preserve">NgocNguyenC3/lettutor_edu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dashed"/>
        </w:pBdr>
        <w:tabs>
          <w:tab w:val="left" w:pos="3261"/>
        </w:tabs>
        <w:rPr>
          <w:rFonts w:ascii="Tahoma" w:cs="Tahoma" w:eastAsia="Tahoma" w:hAnsi="Tahoma"/>
          <w:b w:val="1"/>
          <w:color w:val="3366ff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24"/>
          <w:szCs w:val="24"/>
          <w:rtl w:val="0"/>
        </w:rPr>
        <w:t xml:space="preserve">Tự đánh giá: 8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BẢNG CHỨC NĂNG(10 điểm)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1"/>
        <w:tblW w:w="91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825"/>
        <w:gridCol w:w="775"/>
        <w:gridCol w:w="802"/>
        <w:gridCol w:w="3253"/>
        <w:tblGridChange w:id="0">
          <w:tblGrid>
            <w:gridCol w:w="3539"/>
            <w:gridCol w:w="825"/>
            <w:gridCol w:w="775"/>
            <w:gridCol w:w="802"/>
            <w:gridCol w:w="325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1. Tổng quát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kê UI/UX của ứng dụng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Ứng dụng UI/UX dễ hiểu, đẹp và thân thiện người dùng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Kiến trúc của ứng dụng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trúc code đẹp, phân tách rõ ràng business, components, services, actions, reducers.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Báo cáo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Quá trình thực hiện ứng dụng được đăng lên Git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2. Xác thực và phân quyền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vơi Google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với Facebook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3. Xem và tìm kiếm giáo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danh sách giáo viên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44" w:before="144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specialities và cho filter giáo viên theo specialities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tabs>
                <w:tab w:val="center" w:pos="1654"/>
              </w:tabs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Thêm giáo viên vào danh sách yêu thích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tabs>
                <w:tab w:val="center" w:pos="1654"/>
              </w:tabs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danh sách giáo viên yêu thích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Tìm kiếm giáo viên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tìm kiếm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nhóm kết quả tìm kiếm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kết quả tìm kiếm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Đăng kí thành giáo viên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5. Chi tiết giáo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Hiện thị thông tin mô tả chi tiết giáo viên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thời khóa biểu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Tương tác trong trang giáo viên: Message, Favourite, Report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Play video của khóa học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danh sách các review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Đặt lịch học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6. Xem lịch học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tổng số giờ học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upcoming class ở trang chủ và hỗ trợ tham gia upcoming class.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-0.1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trang lịch học đã đăng kí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-0.1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lịch học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Trang xem lịch sử các buổi học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-0.2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Hủy buổi học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D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7. Tham gia lớp học với video call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Gọi video call với Jitsi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i w:val="1"/>
                <w:color w:val="7030a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Hiển thị thời gian chờ trước khi lớp học bắt đầu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Đếm thời gian của buổi học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Logo ứng dụng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8. Xem giáo trình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danh sách giáo trình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giáo trình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giáo trình học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144" w:before="144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Xem mô tả chi tiết của một giáo trình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Hiển thị nội dung chi tiết của một giáo trình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9. Quản lý tài khoản và cấu hình ứng dụng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Quản lý profile (cập nhật thông tin, avatar)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Setting ứng dụng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144" w:before="144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20"/>
                <w:szCs w:val="2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Hỗ trợ đa ngôn ngữ (Tiếng anh và tiếng việt)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-0.5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Đổi themes dark &amp; white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144" w:before="144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144" w:before="144" w:line="240" w:lineRule="auto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-0.25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10. Các chức năng nâng 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Ứng dụng được publish trên store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Số lượng người dùng tải ứng dụng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Cứ 25 người dùng tải mới được +0,25đ. Tối đa được cộng 1 điểm.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Google Analytics/Sentry/Crashlytics…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Mỗi thư viện phù hợp được +0,25. Tối đa được cộng 0.5 điểm.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CI/CD cho project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CI: +0,5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CD: +0,5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Cấu hình đa môi trường (DEV/PRODUTION)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Liệt kê các chức năng nâng cao khác mà bạn làm được ở đây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spacing w:after="144" w:before="144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993" w:top="1135" w:left="1134" w:right="1134" w:header="720" w:footer="4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right" w:pos="9639"/>
      </w:tabs>
      <w:spacing w:before="240" w:lineRule="auto"/>
      <w:rPr>
        <w:rFonts w:ascii="Tahoma" w:cs="Tahoma" w:eastAsia="Tahoma" w:hAnsi="Tahoma"/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20"/>
        <w:szCs w:val="20"/>
        <w:rtl w:val="0"/>
      </w:rPr>
      <w:t xml:space="preserve">Lập trình ứng dụng di động nâng cao</w:t>
      <w:tab/>
      <w:tab/>
    </w:r>
    <w:r w:rsidDel="00000000" w:rsidR="00000000" w:rsidRPr="00000000">
      <w:rPr>
        <w:rFonts w:ascii="Tahoma" w:cs="Tahoma" w:eastAsia="Tahoma" w:hAnsi="Tahoma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9850" cy="317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9850" cy="317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98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right" w:pos="9659"/>
      </w:tabs>
      <w:rPr>
        <w:rFonts w:ascii="Tahoma" w:cs="Tahoma" w:eastAsia="Tahoma" w:hAnsi="Tahoma"/>
        <w:color w:val="000000"/>
        <w:sz w:val="20"/>
        <w:szCs w:val="20"/>
      </w:rPr>
    </w:pPr>
    <w:r w:rsidDel="00000000" w:rsidR="00000000" w:rsidRPr="00000000">
      <w:rPr>
        <w:rFonts w:ascii="Tahoma" w:cs="Tahoma" w:eastAsia="Tahoma" w:hAnsi="Tahoma"/>
        <w:color w:val="000000"/>
        <w:sz w:val="20"/>
        <w:szCs w:val="20"/>
        <w:rtl w:val="0"/>
      </w:rPr>
      <w:t xml:space="preserve">Trường Đại học Khoa học Tự nhiên</w:t>
      <w:tab/>
      <w:tab/>
      <w:t xml:space="preserve">CQ2017/32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177800</wp:posOffset>
              </wp:positionV>
              <wp:extent cx="6419850" cy="317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177800</wp:posOffset>
              </wp:positionV>
              <wp:extent cx="6419850" cy="3175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98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="Cambria" w:cs="Cambria" w:eastAsia="Cambria" w:hAnsi="Cambria"/>
      <w:i w:val="1"/>
      <w:color w:val="243f6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bf1dd" w:val="clear"/>
    </w:tc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bf1dd" w:val="clear"/>
    </w:tcPr>
  </w:style>
  <w:style w:type="paragraph" w:styleId="Header">
    <w:name w:val="header"/>
    <w:basedOn w:val="Normal"/>
    <w:link w:val="HeaderChar"/>
    <w:uiPriority w:val="99"/>
    <w:unhideWhenUsed w:val="1"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 w:val="1"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0AA0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bf1dd" w:val="clear"/>
    </w:tc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bf1d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gocNguyenC3/lettutor_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dExw4NN49Ep2yj6eO9KYofLAQ==">AMUW2mXl/TxR7ILIyufYvQoj4SNSg8KPhqvREN07Ej+CxUxCfBUo60N69VtixX24FVz/1aF/R/neEhhpdekEIMv+pPcNotrho4pnDAacor8xXUNnxLXf02uA4w92FxsBULEUIsaM+IiFsSFTs1eE7TCmjCsobIo1ZQ==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2020-12-29T08:19:00Z</dcterms:created>
</cp:coreProperties>
</file>