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000000"/>
          <w:sz w:val="30"/>
          <w:szCs w:val="30"/>
        </w:rPr>
        <w:t xml:space="preserve">CHƯƠNG 2: PHÂN TÍCH VÀ THIẾT KẾ KIẾN TRÚC HỆ THỐNG QUẢN LÝ KHO VẬN VÀ ĐIỀU VẬN THÔNG MINH (SMARTLOGI AI SAAS)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Chương này trình bày chi tiết quá trình phân tích yêu cầu, mô hình hóa nghiệp vụ WMS &amp; TMS toàn trình và thiết kế kiến trúc kỹ thuật phân tán cho Hệ thống Quản lý Kho vận SmartLogi AI SaaS. Toàn bộ thiết kế được xây dựng theo chuẩn UML 2.5 và mô hình C4, gắn kết trực tiếp với mã nguồn và dữ liệu thực nghiệm của dự án.</w:t>
      </w:r>
    </w:p>
    <w:p>
      <w:pPr>
        <w:pStyle w:val="Heading1"/>
        <w:spacing w:after="100" w:before="260"/>
      </w:pPr>
      <w:r>
        <w:rPr>
          <w:rFonts w:ascii="Times New Roman" w:cs="Times New Roman" w:eastAsia="Times New Roman" w:hAnsi="Times New Roman"/>
          <w:b/>
          <w:bCs/>
          <w:color w:val="000000"/>
          <w:sz w:val="28"/>
          <w:szCs w:val="28"/>
        </w:rPr>
        <w:t xml:space="preserve">2.1. Phân tích Yêu cầu Chức năng và Sơ đồ Ca Sử Dụng Tổng quan</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Quản lý Kho vận &amp; Điều vận Thông minh SmartLogi AI SaaS phục vụ 4 nhóm tác nhân chính và 2 tác nhân ngoại vi vận hành chuỗi cung ứng khép kín:</w:t>
      </w:r>
    </w:p>
    <w:p>
      <w:pPr>
        <w:spacing w:after="50" w:before="20" w:line="300"/>
        <w:ind w:left="450" w:hanging="240"/>
        <w:jc w:val="both"/>
      </w:pPr>
      <w:r>
        <w:rPr>
          <w:rFonts w:ascii="Times New Roman" w:cs="Times New Roman" w:eastAsia="Times New Roman" w:hAnsi="Times New Roman"/>
          <w:b/>
          <w:bCs/>
          <w:color w:val="000000"/>
          <w:sz w:val="26"/>
          <w:szCs w:val="26"/>
        </w:rPr>
        <w:t xml:space="preserve">- Người quản lý Kho (Warehouse Manager &amp; Operator): </w:t>
      </w:r>
      <w:r>
        <w:rPr>
          <w:rFonts w:ascii="Times New Roman" w:cs="Times New Roman" w:eastAsia="Times New Roman" w:hAnsi="Times New Roman"/>
          <w:color w:val="000000"/>
          <w:sz w:val="26"/>
          <w:szCs w:val="26"/>
        </w:rPr>
        <w:t xml:space="preserve">Tiếp nhận đơn nhập kho (ASN), thực hiện lấy hàng theo đợt (Wave Picking), đóng gói kiểm tra cân nặng và xử lý hàng đổi trả RMA.</w:t>
      </w:r>
    </w:p>
    <w:p>
      <w:pPr>
        <w:spacing w:after="50" w:before="20" w:line="300"/>
        <w:ind w:left="450" w:hanging="240"/>
        <w:jc w:val="both"/>
      </w:pPr>
      <w:r>
        <w:rPr>
          <w:rFonts w:ascii="Times New Roman" w:cs="Times New Roman" w:eastAsia="Times New Roman" w:hAnsi="Times New Roman"/>
          <w:b/>
          <w:bCs/>
          <w:color w:val="000000"/>
          <w:sz w:val="26"/>
          <w:szCs w:val="26"/>
        </w:rPr>
        <w:t xml:space="preserve">- Điều phối viên Vận tải (Dispatcher &amp; Fleet Manager): </w:t>
      </w:r>
      <w:r>
        <w:rPr>
          <w:rFonts w:ascii="Times New Roman" w:cs="Times New Roman" w:eastAsia="Times New Roman" w:hAnsi="Times New Roman"/>
          <w:color w:val="000000"/>
          <w:sz w:val="26"/>
          <w:szCs w:val="26"/>
        </w:rPr>
        <w:t xml:space="preserve">Chạy thuật toán AI VRP tối ưu tuyến đường, phân bổ đơn cho phương tiện và giám sát bản đồ xe di chuyển theo thời gian thực.</w:t>
      </w:r>
    </w:p>
    <w:p>
      <w:pPr>
        <w:spacing w:after="50" w:before="20" w:line="300"/>
        <w:ind w:left="450" w:hanging="240"/>
        <w:jc w:val="both"/>
      </w:pPr>
      <w:r>
        <w:rPr>
          <w:rFonts w:ascii="Times New Roman" w:cs="Times New Roman" w:eastAsia="Times New Roman" w:hAnsi="Times New Roman"/>
          <w:b/>
          <w:bCs/>
          <w:color w:val="000000"/>
          <w:sz w:val="26"/>
          <w:szCs w:val="26"/>
        </w:rPr>
        <w:t xml:space="preserve">- Tài xế Vận chuyển (Driver &amp; Field Courier): </w:t>
      </w:r>
      <w:r>
        <w:rPr>
          <w:rFonts w:ascii="Times New Roman" w:cs="Times New Roman" w:eastAsia="Times New Roman" w:hAnsi="Times New Roman"/>
          <w:color w:val="000000"/>
          <w:sz w:val="26"/>
          <w:szCs w:val="26"/>
        </w:rPr>
        <w:t xml:space="preserve">Sử dụng ứng dụng di động để nhận lộ trình, cập nhật trạng thái đơn, chụp ảnh bằng chứng giao hàng (e-POD), nộp tiền thu hộ COD và gửi cảnh báo SOS khi gặp sự cố.</w:t>
      </w:r>
    </w:p>
    <w:p>
      <w:pPr>
        <w:spacing w:after="50" w:before="20" w:line="300"/>
        <w:ind w:left="450" w:hanging="240"/>
        <w:jc w:val="both"/>
      </w:pPr>
      <w:r>
        <w:rPr>
          <w:rFonts w:ascii="Times New Roman" w:cs="Times New Roman" w:eastAsia="Times New Roman" w:hAnsi="Times New Roman"/>
          <w:b/>
          <w:bCs/>
          <w:color w:val="000000"/>
          <w:sz w:val="26"/>
          <w:szCs w:val="26"/>
        </w:rPr>
        <w:t xml:space="preserve">- Quản trị viên &amp; Khách thuê Doanh nghiệp (Enterprise Tenant Admin): </w:t>
      </w:r>
      <w:r>
        <w:rPr>
          <w:rFonts w:ascii="Times New Roman" w:cs="Times New Roman" w:eastAsia="Times New Roman" w:hAnsi="Times New Roman"/>
          <w:color w:val="000000"/>
          <w:sz w:val="26"/>
          <w:szCs w:val="26"/>
        </w:rPr>
        <w:t xml:space="preserve">Cấu hình định danh đa khách thuê, quản trị danh mục sản phẩm, theo dõi SLA giao hàng và đối soát chi phí vận hành.</w:t>
      </w:r>
    </w:p>
    <w:p>
      <w:pPr>
        <w:spacing w:after="50" w:before="20" w:line="300"/>
        <w:ind w:left="450" w:hanging="240"/>
        <w:jc w:val="both"/>
      </w:pPr>
      <w:r>
        <w:rPr>
          <w:rFonts w:ascii="Times New Roman" w:cs="Times New Roman" w:eastAsia="Times New Roman" w:hAnsi="Times New Roman"/>
          <w:b/>
          <w:bCs/>
          <w:color w:val="000000"/>
          <w:sz w:val="26"/>
          <w:szCs w:val="26"/>
        </w:rPr>
        <w:t xml:space="preserve">- Tác nhân ngoại vi &amp; Phần cứng IoT: </w:t>
      </w:r>
      <w:r>
        <w:rPr>
          <w:rFonts w:ascii="Times New Roman" w:cs="Times New Roman" w:eastAsia="Times New Roman" w:hAnsi="Times New Roman"/>
          <w:color w:val="000000"/>
          <w:sz w:val="26"/>
          <w:szCs w:val="26"/>
        </w:rPr>
        <w:t xml:space="preserve">Cân điện tử bàn truyền dữ liệu qua Web Serial API, máy quét mã vạch laser PDA và dịch vụ bản đồ vệ tinh OSRM / Google Maps.</w:t>
      </w:r>
    </w:p>
    <w:p>
      <w:pPr>
        <w:spacing w:after="60" w:before="140"/>
        <w:jc w:val="center"/>
      </w:pPr>
      <w:r>
        <w:drawing>
          <wp:inline distT="0" distB="0" distL="0" distR="0">
            <wp:extent cx="24955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95550"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 </w:t>
      </w:r>
      <w:r>
        <w:rPr>
          <w:rFonts w:ascii="Times New Roman" w:cs="Times New Roman" w:eastAsia="Times New Roman" w:hAnsi="Times New Roman"/>
          <w:i/>
          <w:iCs/>
          <w:color w:val="000000"/>
          <w:sz w:val="24"/>
          <w:szCs w:val="24"/>
        </w:rPr>
        <w:t xml:space="preserve">Sơ đồ Ca sử dụng Tổng quan Hệ sinh thái SmartLogi AI SaaS</w:t>
      </w:r>
    </w:p>
    <w:p>
      <w:pPr>
        <w:pStyle w:val="Heading1"/>
        <w:spacing w:after="100" w:before="260"/>
      </w:pPr>
      <w:r>
        <w:rPr>
          <w:rFonts w:ascii="Times New Roman" w:cs="Times New Roman" w:eastAsia="Times New Roman" w:hAnsi="Times New Roman"/>
          <w:b/>
          <w:bCs/>
          <w:color w:val="000000"/>
          <w:sz w:val="28"/>
          <w:szCs w:val="28"/>
        </w:rPr>
        <w:t xml:space="preserve">2.2. Khảo sát và Đánh giá Lựa chọn Công nghệ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Bảng 2.1 tổng hợp phân tích và đối chiếu các công nghệ được áp dụng trong kiến trúc SmartLogi:</w:t>
      </w:r>
    </w:p>
    <w:p>
      <w:pPr>
        <w:spacing w:after="60" w:before="60"/>
        <w:jc w:val="center"/>
      </w:pPr>
      <w:r>
        <w:rPr>
          <w:rFonts w:ascii="Times New Roman" w:cs="Times New Roman" w:eastAsia="Times New Roman" w:hAnsi="Times New Roman"/>
          <w:b/>
          <w:bCs/>
          <w:color w:val="000000"/>
          <w:sz w:val="24"/>
          <w:szCs w:val="24"/>
        </w:rPr>
        <w:t xml:space="preserve">Bảng 2.1: Ma trận đánh giá và so sánh công nghệ hệ thống SmartLogi</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gridCol w:w="100"/>
        <w:gridCol w:w="100"/>
        <w:gridCol w:w="100"/>
      </w:tblGrid>
      <w:tr>
        <w:tc>
          <w:tcPr>
            <w:tcW w:type="pct" w:w="7%"/>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STT</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Công nghệ</w:t>
            </w:r>
          </w:p>
        </w:tc>
        <w:tc>
          <w:tcPr>
            <w:tcW w:type="pct" w:w="22%"/>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Vai trò trong SmartLogi</w:t>
            </w:r>
          </w:p>
        </w:tc>
        <w:tc>
          <w:tcPr>
            <w:tcW w:type="pct" w:w="35%"/>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Lý do lựa chọn &amp; Ưu điểm</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Phương án thay thế</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1</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Next.js 14 + Shadcn UI</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Frontend Portal &amp; Driver PWA</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App Router, giao diện đáp ứng nhanh, hỗ trợ PWA cài đặt trên thiết bị cầm tay PDA.</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Vue.js, Flutter Web</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2</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Go (Golang)</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GPS Telemetry Gateway</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Goroutines xử lý hàng chục nghìn kết nối WebSocket/UDP từ thiết bị giám sát hành trình với dung lượng RAM tối thiểu.</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Node.js, Rust</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3</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NestJS (TypeScript)</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Core API WMS &amp; TMS</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Kiến trúc Module hóa, bảo đảm tính nhất quán dữ liệu, hỗ trợ đa khách thuê schema động.</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Spring Boot, Django</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4</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Python + OR-Tools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AI VRP Optimization Engine</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Thư viện Google OR-Tools tối ưu bài toán giao hàng đa điểm ràng buộc cửa sổ thời gian (VRPTW).</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OptaPlanner, C++ Native</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5</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PostgreSQL 16 + Prisma</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Cơ sở dữ liệu Đa Khách thuê</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Hỗ trợ kỹ thuật Dynamic Schema Isolation (`search_path`), đảm bảo an toàn tuyệt đối giữa các tenant.</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MySQL, CockroachDB</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6</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Apache Kafka</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Lưới Sự kiện Bất đồng bộ</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Xử lý dòng dữ liệu lưu lượng lớn (Event Streaming), đảm bảo thứ tự sự kiện đơn hàng và chuyến xe.</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RabbitMQ, AWS SQS</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7</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Redis 7 + Redis GEO</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Bộ đệm &amp; Chỉ mục Tọa độ</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Cấu trúc dữ liệu địa lý GEOHASH cho phép truy vấn tài xế gần nhất với độ trễ dưới 2 mili-giây.</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Memcached, Hazelcast</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8</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Kubernetes (K8s)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Điều phối Đám mây &amp; Co giãn</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Tự động co giãn pod theo tải CPU/Kafka lag, hỗ trợ triển khai đa đám mây Hybrid Cloud.</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Docker Swarm, Nomad</w:t>
            </w:r>
          </w:p>
        </w:tc>
      </w:tr>
    </w:tbl>
    <w:p>
      <w:pPr>
        <w:pStyle w:val="Heading1"/>
        <w:spacing w:after="100" w:before="260"/>
      </w:pPr>
      <w:r>
        <w:rPr>
          <w:rFonts w:ascii="Times New Roman" w:cs="Times New Roman" w:eastAsia="Times New Roman" w:hAnsi="Times New Roman"/>
          <w:b/>
          <w:bCs/>
          <w:color w:val="000000"/>
          <w:sz w:val="28"/>
          <w:szCs w:val="28"/>
        </w:rPr>
        <w:t xml:space="preserve">2.3. Thiết kế Kiến trúc Tổng thể Hệ thống (C4 Container Diagram)</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C4 Container của SmartLogi thể hiện sự phân rã thành các dịch vụ độc lập phân tán cao:</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Cổng Khách &amp; Ứng dụng Di động: </w:t>
      </w:r>
      <w:r>
        <w:rPr>
          <w:rFonts w:ascii="Times New Roman" w:cs="Times New Roman" w:eastAsia="Times New Roman" w:hAnsi="Times New Roman"/>
          <w:color w:val="000000"/>
          <w:sz w:val="26"/>
          <w:szCs w:val="26"/>
        </w:rPr>
        <w:t xml:space="preserve">Web Portal dành cho điều hành kho vận và Mobile PWA dành cho tài xế ngoài hiện trường.</w:t>
      </w:r>
    </w:p>
    <w:p>
      <w:pPr>
        <w:spacing w:after="50" w:before="20" w:line="300"/>
        <w:ind w:left="450" w:hanging="240"/>
        <w:jc w:val="both"/>
      </w:pPr>
      <w:r>
        <w:rPr>
          <w:rFonts w:ascii="Times New Roman" w:cs="Times New Roman" w:eastAsia="Times New Roman" w:hAnsi="Times New Roman"/>
          <w:b/>
          <w:bCs/>
          <w:color w:val="000000"/>
          <w:sz w:val="26"/>
          <w:szCs w:val="26"/>
        </w:rPr>
        <w:t xml:space="preserve">- Lớp Cổng Dịch vụ Biên (Edge Ingress): </w:t>
      </w:r>
      <w:r>
        <w:rPr>
          <w:rFonts w:ascii="Times New Roman" w:cs="Times New Roman" w:eastAsia="Times New Roman" w:hAnsi="Times New Roman"/>
          <w:color w:val="000000"/>
          <w:sz w:val="26"/>
          <w:szCs w:val="26"/>
        </w:rPr>
        <w:t xml:space="preserve">Traefik Ingress Controller điều hướng lưu lượng, SSL Termination và xác thực định danh Tenant Header.</w:t>
      </w:r>
    </w:p>
    <w:p>
      <w:pPr>
        <w:spacing w:after="50" w:before="20" w:line="300"/>
        <w:ind w:left="450" w:hanging="240"/>
        <w:jc w:val="both"/>
      </w:pPr>
      <w:r>
        <w:rPr>
          <w:rFonts w:ascii="Times New Roman" w:cs="Times New Roman" w:eastAsia="Times New Roman" w:hAnsi="Times New Roman"/>
          <w:b/>
          <w:bCs/>
          <w:color w:val="000000"/>
          <w:sz w:val="26"/>
          <w:szCs w:val="26"/>
        </w:rPr>
        <w:t xml:space="preserve">- Các Vi dịch vụ Nghiệp vụ (Microservices): </w:t>
      </w:r>
      <w:r>
        <w:rPr>
          <w:rFonts w:ascii="Times New Roman" w:cs="Times New Roman" w:eastAsia="Times New Roman" w:hAnsi="Times New Roman"/>
          <w:color w:val="000000"/>
          <w:sz w:val="26"/>
          <w:szCs w:val="26"/>
        </w:rPr>
        <w:t xml:space="preserve">WMS Core Service (3000), TMS Route Service (3001), Go GPS Ingestion Service (8080) và AI VRP Engine (5000).</w:t>
      </w:r>
    </w:p>
    <w:p>
      <w:pPr>
        <w:spacing w:after="50" w:before="20" w:line="300"/>
        <w:ind w:left="450" w:hanging="240"/>
        <w:jc w:val="both"/>
      </w:pPr>
      <w:r>
        <w:rPr>
          <w:rFonts w:ascii="Times New Roman" w:cs="Times New Roman" w:eastAsia="Times New Roman" w:hAnsi="Times New Roman"/>
          <w:b/>
          <w:bCs/>
          <w:color w:val="000000"/>
          <w:sz w:val="26"/>
          <w:szCs w:val="26"/>
        </w:rPr>
        <w:t xml:space="preserve">- Lớp Hạ tầng Dữ liệu &amp; Lưu trữ: </w:t>
      </w:r>
      <w:r>
        <w:rPr>
          <w:rFonts w:ascii="Times New Roman" w:cs="Times New Roman" w:eastAsia="Times New Roman" w:hAnsi="Times New Roman"/>
          <w:color w:val="000000"/>
          <w:sz w:val="26"/>
          <w:szCs w:val="26"/>
        </w:rPr>
        <w:t xml:space="preserve">PostgreSQL Multi-schema, Apache Kafka Cluster, Redis GEO Cache và MinIO S3 lưu ảnh chứng từ ePOD.</w:t>
      </w:r>
    </w:p>
    <w:p>
      <w:pPr>
        <w:spacing w:after="60" w:before="140"/>
        <w:jc w:val="center"/>
      </w:pPr>
      <w:r>
        <w:drawing>
          <wp:inline distT="0" distB="0" distL="0" distR="0">
            <wp:extent cx="5429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4574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 </w:t>
      </w:r>
      <w:r>
        <w:rPr>
          <w:rFonts w:ascii="Times New Roman" w:cs="Times New Roman" w:eastAsia="Times New Roman" w:hAnsi="Times New Roman"/>
          <w:i/>
          <w:iCs/>
          <w:color w:val="000000"/>
          <w:sz w:val="24"/>
          <w:szCs w:val="24"/>
        </w:rPr>
        <w:t xml:space="preserve">Sơ đồ Kiến trúc C4 Container Mức 2 Hệ thống SmartLogi</w:t>
      </w:r>
    </w:p>
    <w:p>
      <w:pPr>
        <w:pStyle w:val="Heading1"/>
        <w:spacing w:after="100" w:before="260"/>
      </w:pPr>
      <w:r>
        <w:rPr>
          <w:rFonts w:ascii="Times New Roman" w:cs="Times New Roman" w:eastAsia="Times New Roman" w:hAnsi="Times New Roman"/>
          <w:b/>
          <w:bCs/>
          <w:color w:val="000000"/>
          <w:sz w:val="28"/>
          <w:szCs w:val="28"/>
        </w:rPr>
        <w:t xml:space="preserve">2.4. Thiết kế Lưới Sự kiện Bất đồng bộ Apache Kafka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áp dụng mô hình hướng sự kiện (Event-Driven Architecture) thông qua Kafka Event Mesh:</w:t>
      </w:r>
    </w:p>
    <w:p>
      <w:pPr>
        <w:spacing w:after="50" w:before="20" w:line="300"/>
        <w:ind w:left="450" w:hanging="240"/>
        <w:jc w:val="both"/>
      </w:pPr>
      <w:r>
        <w:rPr>
          <w:rFonts w:ascii="Times New Roman" w:cs="Times New Roman" w:eastAsia="Times New Roman" w:hAnsi="Times New Roman"/>
          <w:b/>
          <w:bCs/>
          <w:color w:val="000000"/>
          <w:sz w:val="26"/>
          <w:szCs w:val="26"/>
        </w:rPr>
        <w:t xml:space="preserve">- Topic `orders.lifecycle`: </w:t>
      </w:r>
      <w:r>
        <w:rPr>
          <w:rFonts w:ascii="Times New Roman" w:cs="Times New Roman" w:eastAsia="Times New Roman" w:hAnsi="Times New Roman"/>
          <w:color w:val="000000"/>
          <w:sz w:val="26"/>
          <w:szCs w:val="26"/>
        </w:rPr>
        <w:t xml:space="preserve">Phát sóng các sự kiện `OrderCreated`, `OrderAllocated`, `OrderPicked`, `OrderDelivered` để đồng bộ giữa kho và vận chuyển.</w:t>
      </w:r>
    </w:p>
    <w:p>
      <w:pPr>
        <w:spacing w:after="50" w:before="20" w:line="300"/>
        <w:ind w:left="450" w:hanging="240"/>
        <w:jc w:val="both"/>
      </w:pPr>
      <w:r>
        <w:rPr>
          <w:rFonts w:ascii="Times New Roman" w:cs="Times New Roman" w:eastAsia="Times New Roman" w:hAnsi="Times New Roman"/>
          <w:b/>
          <w:bCs/>
          <w:color w:val="000000"/>
          <w:sz w:val="26"/>
          <w:szCs w:val="26"/>
        </w:rPr>
        <w:t xml:space="preserve">- Topic `gps.telemetry`: </w:t>
      </w:r>
      <w:r>
        <w:rPr>
          <w:rFonts w:ascii="Times New Roman" w:cs="Times New Roman" w:eastAsia="Times New Roman" w:hAnsi="Times New Roman"/>
          <w:color w:val="000000"/>
          <w:sz w:val="26"/>
          <w:szCs w:val="26"/>
        </w:rPr>
        <w:t xml:space="preserve">Tiếp nhận tọa độ GPS liên tục từ Go Service, phân phối cho Redis GEO và bảng điều khiển điều độ.</w:t>
      </w:r>
    </w:p>
    <w:p>
      <w:pPr>
        <w:spacing w:after="50" w:before="20" w:line="300"/>
        <w:ind w:left="450" w:hanging="240"/>
        <w:jc w:val="both"/>
      </w:pPr>
      <w:r>
        <w:rPr>
          <w:rFonts w:ascii="Times New Roman" w:cs="Times New Roman" w:eastAsia="Times New Roman" w:hAnsi="Times New Roman"/>
          <w:b/>
          <w:bCs/>
          <w:color w:val="000000"/>
          <w:sz w:val="26"/>
          <w:szCs w:val="26"/>
        </w:rPr>
        <w:t xml:space="preserve">- Topic `alerts.emergency`: </w:t>
      </w:r>
      <w:r>
        <w:rPr>
          <w:rFonts w:ascii="Times New Roman" w:cs="Times New Roman" w:eastAsia="Times New Roman" w:hAnsi="Times New Roman"/>
          <w:color w:val="000000"/>
          <w:sz w:val="26"/>
          <w:szCs w:val="26"/>
        </w:rPr>
        <w:t xml:space="preserve">Xử lý các tình huống cảnh báo khẩn cấp (SOS, trễ hạn SLA, hỏng xe) với độ ưu tiên cao nhất.</w:t>
      </w:r>
    </w:p>
    <w:p>
      <w:r>
        <w:t xml:space="preserve">[Thiếu ảnh: UML_microservices-event-mesh.png]</w:t>
      </w:r>
    </w:p>
    <w:p>
      <w:pPr>
        <w:spacing w:after="140" w:before="50"/>
        <w:jc w:val="center"/>
      </w:pPr>
      <w:r>
        <w:rPr>
          <w:rFonts w:ascii="Times New Roman" w:cs="Times New Roman" w:eastAsia="Times New Roman" w:hAnsi="Times New Roman"/>
          <w:b/>
          <w:bCs/>
          <w:color w:val="000000"/>
          <w:sz w:val="24"/>
          <w:szCs w:val="24"/>
        </w:rPr>
        <w:t xml:space="preserve">Hình 2.3: </w:t>
      </w:r>
      <w:r>
        <w:rPr>
          <w:rFonts w:ascii="Times New Roman" w:cs="Times New Roman" w:eastAsia="Times New Roman" w:hAnsi="Times New Roman"/>
          <w:i/>
          <w:iCs/>
          <w:color w:val="000000"/>
          <w:sz w:val="24"/>
          <w:szCs w:val="24"/>
        </w:rPr>
        <w:t xml:space="preserve">Sơ đồ Lưới Sự kiện Bất đồng bộ Kafka Event Mesh</w:t>
      </w:r>
    </w:p>
    <w:p>
      <w:pPr>
        <w:pStyle w:val="Heading1"/>
        <w:spacing w:after="100" w:before="260"/>
      </w:pPr>
      <w:r>
        <w:rPr>
          <w:rFonts w:ascii="Times New Roman" w:cs="Times New Roman" w:eastAsia="Times New Roman" w:hAnsi="Times New Roman"/>
          <w:b/>
          <w:bCs/>
          <w:color w:val="000000"/>
          <w:sz w:val="28"/>
          <w:szCs w:val="28"/>
        </w:rPr>
        <w:t xml:space="preserve">2.5. Thiết kế Động cơ Tối ưu Tuyến đường AI VRP Engine</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Động cơ AI VRP giải quyết bài toán định tuyến đa phương tiện với các ràng buộc thực tế phức tạp:</w:t>
      </w:r>
    </w:p>
    <w:p>
      <w:pPr>
        <w:spacing w:after="50" w:before="20" w:line="300"/>
        <w:ind w:left="450" w:hanging="240"/>
        <w:jc w:val="both"/>
      </w:pPr>
      <w:r>
        <w:rPr>
          <w:rFonts w:ascii="Times New Roman" w:cs="Times New Roman" w:eastAsia="Times New Roman" w:hAnsi="Times New Roman"/>
          <w:b/>
          <w:bCs/>
          <w:color w:val="000000"/>
          <w:sz w:val="26"/>
          <w:szCs w:val="26"/>
        </w:rPr>
        <w:t xml:space="preserve">- Bộ nạp Ràng buộc Đa chiều: </w:t>
      </w:r>
      <w:r>
        <w:rPr>
          <w:rFonts w:ascii="Times New Roman" w:cs="Times New Roman" w:eastAsia="Times New Roman" w:hAnsi="Times New Roman"/>
          <w:color w:val="000000"/>
          <w:sz w:val="26"/>
          <w:szCs w:val="26"/>
        </w:rPr>
        <w:t xml:space="preserve">Xử lý tải trọng phương tiện (Capacitated VRP), khung giờ giao hẹn trước (Time Windows) và số giờ lái xe tối đa của tài xế.</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Động cơ Tính toán Khoảng cách ma trận (Distance Matrix): </w:t>
      </w:r>
      <w:r>
        <w:rPr>
          <w:rFonts w:ascii="Times New Roman" w:cs="Times New Roman" w:eastAsia="Times New Roman" w:hAnsi="Times New Roman"/>
          <w:color w:val="000000"/>
          <w:sz w:val="26"/>
          <w:szCs w:val="26"/>
        </w:rPr>
        <w:t xml:space="preserve">Sử dụng OSRM để tính toán ma trận cự ly và thời gian di chuyển thực tế theo hạ tầng giao thông.</w:t>
      </w:r>
    </w:p>
    <w:p>
      <w:pPr>
        <w:spacing w:after="50" w:before="20" w:line="300"/>
        <w:ind w:left="450" w:hanging="240"/>
        <w:jc w:val="both"/>
      </w:pPr>
      <w:r>
        <w:rPr>
          <w:rFonts w:ascii="Times New Roman" w:cs="Times New Roman" w:eastAsia="Times New Roman" w:hAnsi="Times New Roman"/>
          <w:b/>
          <w:bCs/>
          <w:color w:val="000000"/>
          <w:sz w:val="26"/>
          <w:szCs w:val="26"/>
        </w:rPr>
        <w:t xml:space="preserve">- Thuật toán Tối ưu Google OR-Tools: </w:t>
      </w:r>
      <w:r>
        <w:rPr>
          <w:rFonts w:ascii="Times New Roman" w:cs="Times New Roman" w:eastAsia="Times New Roman" w:hAnsi="Times New Roman"/>
          <w:color w:val="000000"/>
          <w:sz w:val="26"/>
          <w:szCs w:val="26"/>
        </w:rPr>
        <w:t xml:space="preserve">Áp dụng Guided Local Search và Meta-heuristics để tìm kiếm giải pháp có tổng chi phí nhiên liệu và quãng đường nhỏ nhất.</w:t>
      </w:r>
    </w:p>
    <w:p>
      <w:pPr>
        <w:spacing w:after="60" w:before="140"/>
        <w:jc w:val="center"/>
      </w:pPr>
      <w:r>
        <w:drawing>
          <wp:inline distT="0" distB="0" distL="0" distR="0">
            <wp:extent cx="5429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43053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2.4: </w:t>
      </w:r>
      <w:r>
        <w:rPr>
          <w:rFonts w:ascii="Times New Roman" w:cs="Times New Roman" w:eastAsia="Times New Roman" w:hAnsi="Times New Roman"/>
          <w:i/>
          <w:iCs/>
          <w:color w:val="000000"/>
          <w:sz w:val="24"/>
          <w:szCs w:val="24"/>
        </w:rPr>
        <w:t xml:space="preserve">Sơ đồ Thành phần Động cơ Tối ưu Tuyến đường AI VRP Engine</w:t>
      </w:r>
    </w:p>
    <w:p>
      <w:pPr>
        <w:pStyle w:val="Heading1"/>
        <w:spacing w:after="100" w:before="260"/>
      </w:pPr>
      <w:r>
        <w:rPr>
          <w:rFonts w:ascii="Times New Roman" w:cs="Times New Roman" w:eastAsia="Times New Roman" w:hAnsi="Times New Roman"/>
          <w:b/>
          <w:bCs/>
          <w:color w:val="000000"/>
          <w:sz w:val="28"/>
          <w:szCs w:val="28"/>
        </w:rPr>
        <w:t xml:space="preserve">2.6. Thiết kế Kiến trúc Frontend Next.js Client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Ứng dụng Web Client được module hóa thành các không gian làm việc chuyên biệt:</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hệ WMS Warehouse Workspace: </w:t>
      </w:r>
      <w:r>
        <w:rPr>
          <w:rFonts w:ascii="Times New Roman" w:cs="Times New Roman" w:eastAsia="Times New Roman" w:hAnsi="Times New Roman"/>
          <w:color w:val="000000"/>
          <w:sz w:val="26"/>
          <w:szCs w:val="26"/>
        </w:rPr>
        <w:t xml:space="preserve">Quản lý sơ đồ kệ kho 2D/3D, tạo lệnh xuất/nhập, kiểm soát sóng lấy hàng (Wave) và tích hợp cân Serial.</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hệ TMS Dispatcher Board: </w:t>
      </w:r>
      <w:r>
        <w:rPr>
          <w:rFonts w:ascii="Times New Roman" w:cs="Times New Roman" w:eastAsia="Times New Roman" w:hAnsi="Times New Roman"/>
          <w:color w:val="000000"/>
          <w:sz w:val="26"/>
          <w:szCs w:val="26"/>
        </w:rPr>
        <w:t xml:space="preserve">Bản đồ số hiển thị đội xe trực quan, gợi ý ghép đơn tự động và theo dõi lộ trình thời gian thực qua Mapbox/Leaflet.</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hệ Driver Mobile Experience: </w:t>
      </w:r>
      <w:r>
        <w:rPr>
          <w:rFonts w:ascii="Times New Roman" w:cs="Times New Roman" w:eastAsia="Times New Roman" w:hAnsi="Times New Roman"/>
          <w:color w:val="000000"/>
          <w:sz w:val="26"/>
          <w:szCs w:val="26"/>
        </w:rPr>
        <w:t xml:space="preserve">Giao diện tối ưu thao tác một tay cho tài xế: điều hướng bản đồ, quét mã nhận hàng, thu tiền COD và kích hoạt SOS.</w:t>
      </w:r>
    </w:p>
    <w:p>
      <w:r>
        <w:t xml:space="preserve">[Thiếu ảnh: UML_frontend-client-architecture.png]</w:t>
      </w:r>
    </w:p>
    <w:p>
      <w:pPr>
        <w:spacing w:after="140" w:before="50"/>
        <w:jc w:val="center"/>
      </w:pPr>
      <w:r>
        <w:rPr>
          <w:rFonts w:ascii="Times New Roman" w:cs="Times New Roman" w:eastAsia="Times New Roman" w:hAnsi="Times New Roman"/>
          <w:b/>
          <w:bCs/>
          <w:color w:val="000000"/>
          <w:sz w:val="24"/>
          <w:szCs w:val="24"/>
        </w:rPr>
        <w:t xml:space="preserve">Hình 2.5: </w:t>
      </w:r>
      <w:r>
        <w:rPr>
          <w:rFonts w:ascii="Times New Roman" w:cs="Times New Roman" w:eastAsia="Times New Roman" w:hAnsi="Times New Roman"/>
          <w:i/>
          <w:iCs/>
          <w:color w:val="000000"/>
          <w:sz w:val="24"/>
          <w:szCs w:val="24"/>
        </w:rPr>
        <w:t xml:space="preserve">Sơ đồ Kiến trúc Frontend Next.js Client Portal</w:t>
      </w:r>
    </w:p>
    <w:p>
      <w:pPr>
        <w:pStyle w:val="Heading1"/>
        <w:spacing w:after="100" w:before="260"/>
      </w:pPr>
      <w:r>
        <w:rPr>
          <w:rFonts w:ascii="Times New Roman" w:cs="Times New Roman" w:eastAsia="Times New Roman" w:hAnsi="Times New Roman"/>
          <w:b/>
          <w:bCs/>
          <w:color w:val="000000"/>
          <w:sz w:val="28"/>
          <w:szCs w:val="28"/>
        </w:rPr>
        <w:t xml:space="preserve">2.7. Thiết kế Mô hình Cơ sở Dữ liệu Quan hệ Prisma ERD</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sở dữ liệu WMS/TMS bao gồm hơn 25 thực thể chuẩn hóa quan hệ toàn vẹn trong Prisma Schema:</w:t>
      </w:r>
    </w:p>
    <w:p>
      <w:pPr>
        <w:spacing w:after="50" w:before="20" w:line="300"/>
        <w:ind w:left="450" w:hanging="240"/>
        <w:jc w:val="both"/>
      </w:pPr>
      <w:r>
        <w:rPr>
          <w:rFonts w:ascii="Times New Roman" w:cs="Times New Roman" w:eastAsia="Times New Roman" w:hAnsi="Times New Roman"/>
          <w:b/>
          <w:bCs/>
          <w:color w:val="000000"/>
          <w:sz w:val="26"/>
          <w:szCs w:val="26"/>
        </w:rPr>
        <w:t xml:space="preserve">- Miền Quản trị Kho bãi (WMS): </w:t>
      </w:r>
      <w:r>
        <w:rPr>
          <w:rFonts w:ascii="Times New Roman" w:cs="Times New Roman" w:eastAsia="Times New Roman" w:hAnsi="Times New Roman"/>
          <w:color w:val="000000"/>
          <w:sz w:val="26"/>
          <w:szCs w:val="26"/>
        </w:rPr>
        <w:t xml:space="preserve">Warehouse, Zone, Location, Bin, SKU, Product, InventoryItem, LotNumber, Wave, PickingTask, StockMovement.</w:t>
      </w:r>
    </w:p>
    <w:p>
      <w:pPr>
        <w:spacing w:after="50" w:before="20" w:line="300"/>
        <w:ind w:left="450" w:hanging="240"/>
        <w:jc w:val="both"/>
      </w:pPr>
      <w:r>
        <w:rPr>
          <w:rFonts w:ascii="Times New Roman" w:cs="Times New Roman" w:eastAsia="Times New Roman" w:hAnsi="Times New Roman"/>
          <w:b/>
          <w:bCs/>
          <w:color w:val="000000"/>
          <w:sz w:val="26"/>
          <w:szCs w:val="26"/>
        </w:rPr>
        <w:t xml:space="preserve">- Miền Quản trị Vận chuyển (TMS): </w:t>
      </w:r>
      <w:r>
        <w:rPr>
          <w:rFonts w:ascii="Times New Roman" w:cs="Times New Roman" w:eastAsia="Times New Roman" w:hAnsi="Times New Roman"/>
          <w:color w:val="000000"/>
          <w:sz w:val="26"/>
          <w:szCs w:val="26"/>
        </w:rPr>
        <w:t xml:space="preserve">Order, OrderItem, Trip, RouteLeg, StopPoint, Vehicle, Driver, GPSTrack, PODRecord.</w:t>
      </w:r>
    </w:p>
    <w:p>
      <w:pPr>
        <w:spacing w:after="50" w:before="20" w:line="300"/>
        <w:ind w:left="450" w:hanging="240"/>
        <w:jc w:val="both"/>
      </w:pPr>
      <w:r>
        <w:rPr>
          <w:rFonts w:ascii="Times New Roman" w:cs="Times New Roman" w:eastAsia="Times New Roman" w:hAnsi="Times New Roman"/>
          <w:b/>
          <w:bCs/>
          <w:color w:val="000000"/>
          <w:sz w:val="26"/>
          <w:szCs w:val="26"/>
        </w:rPr>
        <w:t xml:space="preserve">- Miền Dịch vụ &amp; Đổi trả (Post-Delivery): </w:t>
      </w:r>
      <w:r>
        <w:rPr>
          <w:rFonts w:ascii="Times New Roman" w:cs="Times New Roman" w:eastAsia="Times New Roman" w:hAnsi="Times New Roman"/>
          <w:color w:val="000000"/>
          <w:sz w:val="26"/>
          <w:szCs w:val="26"/>
        </w:rPr>
        <w:t xml:space="preserve">RmaRequest, ReturnInspection, CodTransaction, DriverExpense, SosAlert.</w:t>
      </w:r>
    </w:p>
    <w:p>
      <w:pPr>
        <w:spacing w:after="60" w:before="140"/>
        <w:jc w:val="center"/>
      </w:pPr>
      <w:r>
        <w:drawing>
          <wp:inline distT="0" distB="0" distL="0" distR="0">
            <wp:extent cx="5429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8575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2.6: </w:t>
      </w:r>
      <w:r>
        <w:rPr>
          <w:rFonts w:ascii="Times New Roman" w:cs="Times New Roman" w:eastAsia="Times New Roman" w:hAnsi="Times New Roman"/>
          <w:i/>
          <w:iCs/>
          <w:color w:val="000000"/>
          <w:sz w:val="24"/>
          <w:szCs w:val="24"/>
        </w:rPr>
        <w:t xml:space="preserve">Sơ đồ Thực thể Quan hệ (Entity Relationship Diagram - 25+ Thực thể WMS/TMS)</w:t>
      </w:r>
    </w:p>
    <w:p>
      <w:pPr>
        <w:pStyle w:val="Heading1"/>
        <w:spacing w:after="100" w:before="260"/>
      </w:pPr>
      <w:r>
        <w:rPr>
          <w:rFonts w:ascii="Times New Roman" w:cs="Times New Roman" w:eastAsia="Times New Roman" w:hAnsi="Times New Roman"/>
          <w:b/>
          <w:bCs/>
          <w:color w:val="000000"/>
          <w:sz w:val="28"/>
          <w:szCs w:val="28"/>
        </w:rPr>
        <w:t xml:space="preserve">2.8. Thiết kế Cấu trúc Triển khai Hạ tầng Đám mây Kubernetes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Mô hình triển khai Kubernetes Topology phân tách tài nguyên và bảo đảm độ sẵn sàng 99.99%:</w:t>
      </w:r>
    </w:p>
    <w:p>
      <w:pPr>
        <w:spacing w:after="50" w:before="20" w:line="300"/>
        <w:ind w:left="450" w:hanging="240"/>
        <w:jc w:val="both"/>
      </w:pPr>
      <w:r>
        <w:rPr>
          <w:rFonts w:ascii="Times New Roman" w:cs="Times New Roman" w:eastAsia="Times New Roman" w:hAnsi="Times New Roman"/>
          <w:b/>
          <w:bCs/>
          <w:color w:val="000000"/>
          <w:sz w:val="26"/>
          <w:szCs w:val="26"/>
        </w:rPr>
        <w:t xml:space="preserve">- Ingress Controller &amp; Bảo vệ Biên: </w:t>
      </w:r>
      <w:r>
        <w:rPr>
          <w:rFonts w:ascii="Times New Roman" w:cs="Times New Roman" w:eastAsia="Times New Roman" w:hAnsi="Times New Roman"/>
          <w:color w:val="000000"/>
          <w:sz w:val="26"/>
          <w:szCs w:val="26"/>
        </w:rPr>
        <w:t xml:space="preserve">Cân bằng tải lưu lượng HTTPS, tự động gia hạn chứng chỉ SSL và lọc địa chỉ IP độc hại.</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Cụm Pod Không trạng thái (Stateless Deployment): </w:t>
      </w:r>
      <w:r>
        <w:rPr>
          <w:rFonts w:ascii="Times New Roman" w:cs="Times New Roman" w:eastAsia="Times New Roman" w:hAnsi="Times New Roman"/>
          <w:color w:val="000000"/>
          <w:sz w:val="26"/>
          <w:szCs w:val="26"/>
        </w:rPr>
        <w:t xml:space="preserve">WMS và TMS Pods co giãn ngang tự động (HPA) dựa trên ngưỡng sử dụng tài nguyên CPU và độ trễ Kafka.</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Cụm Dịch vụ Có trạng thái (StatefulSets &amp; Managed Cloud): </w:t>
      </w:r>
      <w:r>
        <w:rPr>
          <w:rFonts w:ascii="Times New Roman" w:cs="Times New Roman" w:eastAsia="Times New Roman" w:hAnsi="Times New Roman"/>
          <w:color w:val="000000"/>
          <w:sz w:val="26"/>
          <w:szCs w:val="26"/>
        </w:rPr>
        <w:t xml:space="preserve">PostgreSQL RDS Multi-AZ, Kafka Strimzi Operator và Redis Cluster bảo đảm dữ liệu không bị thất thoát.</w:t>
      </w:r>
    </w:p>
    <w:p>
      <w:r>
        <w:t xml:space="preserve">[Thiếu ảnh: UML_deployment-topology.png]</w:t>
      </w:r>
    </w:p>
    <w:p>
      <w:pPr>
        <w:spacing w:after="140" w:before="50"/>
        <w:jc w:val="center"/>
      </w:pPr>
      <w:r>
        <w:rPr>
          <w:rFonts w:ascii="Times New Roman" w:cs="Times New Roman" w:eastAsia="Times New Roman" w:hAnsi="Times New Roman"/>
          <w:b/>
          <w:bCs/>
          <w:color w:val="000000"/>
          <w:sz w:val="24"/>
          <w:szCs w:val="24"/>
        </w:rPr>
        <w:t xml:space="preserve">Hình 2.7: </w:t>
      </w:r>
      <w:r>
        <w:rPr>
          <w:rFonts w:ascii="Times New Roman" w:cs="Times New Roman" w:eastAsia="Times New Roman" w:hAnsi="Times New Roman"/>
          <w:i/>
          <w:iCs/>
          <w:color w:val="000000"/>
          <w:sz w:val="24"/>
          <w:szCs w:val="24"/>
        </w:rPr>
        <w:t xml:space="preserve">Sơ đồ Cấu trúc Triển khai Hạ tầng Đám mây Kubernetes</w:t>
      </w:r>
    </w:p>
    <w:p>
      <w:pPr>
        <w:pStyle w:val="Heading1"/>
        <w:spacing w:after="100" w:before="260"/>
      </w:pPr>
      <w:r>
        <w:rPr>
          <w:rFonts w:ascii="Times New Roman" w:cs="Times New Roman" w:eastAsia="Times New Roman" w:hAnsi="Times New Roman"/>
          <w:b/>
          <w:bCs/>
          <w:color w:val="000000"/>
          <w:sz w:val="28"/>
          <w:szCs w:val="28"/>
        </w:rPr>
        <w:t xml:space="preserve">2.9. Thiết kế Luồng Đơn hàng Toàn trình từ Tiếp nhận đến Giao hàng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luân chuyển đơn hàng khép kín từ lúc khách đặt mua đến khi hoàn tất giao hàng tận tay:</w:t>
      </w:r>
    </w:p>
    <w:p>
      <w:pPr>
        <w:spacing w:after="50" w:before="20" w:line="300"/>
        <w:ind w:left="450" w:hanging="240"/>
        <w:jc w:val="both"/>
      </w:pPr>
      <w:r>
        <w:rPr>
          <w:rFonts w:ascii="Times New Roman" w:cs="Times New Roman" w:eastAsia="Times New Roman" w:hAnsi="Times New Roman"/>
          <w:b/>
          <w:bCs/>
          <w:color w:val="000000"/>
          <w:sz w:val="26"/>
          <w:szCs w:val="26"/>
        </w:rPr>
        <w:t xml:space="preserve">- Tiếp nhận đơn &amp; Phân bổ tồn kho: </w:t>
      </w:r>
      <w:r>
        <w:rPr>
          <w:rFonts w:ascii="Times New Roman" w:cs="Times New Roman" w:eastAsia="Times New Roman" w:hAnsi="Times New Roman"/>
          <w:color w:val="000000"/>
          <w:sz w:val="26"/>
          <w:szCs w:val="26"/>
        </w:rPr>
        <w:t xml:space="preserve">Hệ thống kiểm tra tồn kho tại vị trí Bin, khóa tạm thời số lượng tương ứng để tránh bán vượt định mức.</w:t>
      </w:r>
    </w:p>
    <w:p>
      <w:pPr>
        <w:spacing w:after="50" w:before="20" w:line="300"/>
        <w:ind w:left="450" w:hanging="240"/>
        <w:jc w:val="both"/>
      </w:pPr>
      <w:r>
        <w:rPr>
          <w:rFonts w:ascii="Times New Roman" w:cs="Times New Roman" w:eastAsia="Times New Roman" w:hAnsi="Times New Roman"/>
          <w:b/>
          <w:bCs/>
          <w:color w:val="000000"/>
          <w:sz w:val="26"/>
          <w:szCs w:val="26"/>
        </w:rPr>
        <w:t xml:space="preserve">- Lấy hàng, Đóng gói &amp; In vận đơn: </w:t>
      </w:r>
      <w:r>
        <w:rPr>
          <w:rFonts w:ascii="Times New Roman" w:cs="Times New Roman" w:eastAsia="Times New Roman" w:hAnsi="Times New Roman"/>
          <w:color w:val="000000"/>
          <w:sz w:val="26"/>
          <w:szCs w:val="26"/>
        </w:rPr>
        <w:t xml:space="preserve">Nhân viên kho lấy hàng theo hướng dẫn PDA, kiểm tra cân nặng và dán tem vận chuyển mã vạch.</w:t>
      </w:r>
    </w:p>
    <w:p>
      <w:pPr>
        <w:spacing w:after="50" w:before="20" w:line="300"/>
        <w:ind w:left="450" w:hanging="240"/>
        <w:jc w:val="both"/>
      </w:pPr>
      <w:r>
        <w:rPr>
          <w:rFonts w:ascii="Times New Roman" w:cs="Times New Roman" w:eastAsia="Times New Roman" w:hAnsi="Times New Roman"/>
          <w:b/>
          <w:bCs/>
          <w:color w:val="000000"/>
          <w:sz w:val="26"/>
          <w:szCs w:val="26"/>
        </w:rPr>
        <w:t xml:space="preserve">- Vận chuyển &amp; Bàn giao e-POD: </w:t>
      </w:r>
      <w:r>
        <w:rPr>
          <w:rFonts w:ascii="Times New Roman" w:cs="Times New Roman" w:eastAsia="Times New Roman" w:hAnsi="Times New Roman"/>
          <w:color w:val="000000"/>
          <w:sz w:val="26"/>
          <w:szCs w:val="26"/>
        </w:rPr>
        <w:t xml:space="preserve">Tài xế giao hàng, thu tiền COD (nếu có) và chụp ảnh chữ ký người nhận lưu lên MinIO hoàn tất đơn.</w:t>
      </w:r>
    </w:p>
    <w:p>
      <w:pPr>
        <w:spacing w:after="60" w:before="140"/>
        <w:jc w:val="center"/>
      </w:pPr>
      <w:r>
        <w:drawing>
          <wp:inline distT="0" distB="0" distL="0" distR="0">
            <wp:extent cx="5429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4860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2.8: </w:t>
      </w:r>
      <w:r>
        <w:rPr>
          <w:rFonts w:ascii="Times New Roman" w:cs="Times New Roman" w:eastAsia="Times New Roman" w:hAnsi="Times New Roman"/>
          <w:i/>
          <w:iCs/>
          <w:color w:val="000000"/>
          <w:sz w:val="24"/>
          <w:szCs w:val="24"/>
        </w:rPr>
        <w:t xml:space="preserve">Sơ đồ Tuần tự Luồng Đơn hàng Toàn trình từ Tiếp nhận đến Giao hàng</w:t>
      </w:r>
    </w:p>
    <w:p>
      <w:pPr>
        <w:pStyle w:val="Heading1"/>
        <w:spacing w:after="100" w:before="260"/>
      </w:pPr>
      <w:r>
        <w:rPr>
          <w:rFonts w:ascii="Times New Roman" w:cs="Times New Roman" w:eastAsia="Times New Roman" w:hAnsi="Times New Roman"/>
          <w:b/>
          <w:bCs/>
          <w:color w:val="000000"/>
          <w:sz w:val="28"/>
          <w:szCs w:val="28"/>
        </w:rPr>
        <w:t xml:space="preserve">2.10. Thiết kế Quy trình Định vị GPS Thời gian thực</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thu thập và xử lý dòng dữ liệu tọa độ vị trí phương tiện tốc độ cao:</w:t>
      </w:r>
    </w:p>
    <w:p>
      <w:pPr>
        <w:spacing w:after="50" w:before="20" w:line="300"/>
        <w:ind w:left="450" w:hanging="240"/>
        <w:jc w:val="both"/>
      </w:pPr>
      <w:r>
        <w:rPr>
          <w:rFonts w:ascii="Times New Roman" w:cs="Times New Roman" w:eastAsia="Times New Roman" w:hAnsi="Times New Roman"/>
          <w:b/>
          <w:bCs/>
          <w:color w:val="000000"/>
          <w:sz w:val="26"/>
          <w:szCs w:val="26"/>
        </w:rPr>
        <w:t xml:space="preserve">- Truyền nhận tọa độ siêu tốc: </w:t>
      </w:r>
      <w:r>
        <w:rPr>
          <w:rFonts w:ascii="Times New Roman" w:cs="Times New Roman" w:eastAsia="Times New Roman" w:hAnsi="Times New Roman"/>
          <w:color w:val="000000"/>
          <w:sz w:val="26"/>
          <w:szCs w:val="26"/>
        </w:rPr>
        <w:t xml:space="preserve">Thiết bị GPS gửi gói tin kinh độ, vĩ độ, vận tốc qua Go Gateway bằng giao thức WebSocket với tần suất 2 giây/lần.</w:t>
      </w:r>
    </w:p>
    <w:p>
      <w:pPr>
        <w:spacing w:after="50" w:before="20" w:line="300"/>
        <w:ind w:left="450" w:hanging="240"/>
        <w:jc w:val="both"/>
      </w:pPr>
      <w:r>
        <w:rPr>
          <w:rFonts w:ascii="Times New Roman" w:cs="Times New Roman" w:eastAsia="Times New Roman" w:hAnsi="Times New Roman"/>
          <w:b/>
          <w:bCs/>
          <w:color w:val="000000"/>
          <w:sz w:val="26"/>
          <w:szCs w:val="26"/>
        </w:rPr>
        <w:t xml:space="preserve">- Cập nhật chỉ mục không gian Redis GEO: </w:t>
      </w:r>
      <w:r>
        <w:rPr>
          <w:rFonts w:ascii="Times New Roman" w:cs="Times New Roman" w:eastAsia="Times New Roman" w:hAnsi="Times New Roman"/>
          <w:color w:val="000000"/>
          <w:sz w:val="26"/>
          <w:szCs w:val="26"/>
        </w:rPr>
        <w:t xml:space="preserve">Go Service ghi nhận tọa độ tức thời vào bảng GEOHASH trong Redis phục vụ truy vấn lân cận nhanh.</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Phát sóng lên bản đồ điều phối: </w:t>
      </w:r>
      <w:r>
        <w:rPr>
          <w:rFonts w:ascii="Times New Roman" w:cs="Times New Roman" w:eastAsia="Times New Roman" w:hAnsi="Times New Roman"/>
          <w:color w:val="000000"/>
          <w:sz w:val="26"/>
          <w:szCs w:val="26"/>
        </w:rPr>
        <w:t xml:space="preserve">Gửi tọa độ qua WebSocket Channel đến màn hình Dispatcher giúp giám sát vị trí xe mượt mà không cần tải lại trang.</w:t>
      </w:r>
    </w:p>
    <w:p>
      <w:pPr>
        <w:spacing w:after="60" w:before="140"/>
        <w:jc w:val="center"/>
      </w:pPr>
      <w:r>
        <w:drawing>
          <wp:inline distT="0" distB="0" distL="0" distR="0">
            <wp:extent cx="5429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18859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2.9: </w:t>
      </w:r>
      <w:r>
        <w:rPr>
          <w:rFonts w:ascii="Times New Roman" w:cs="Times New Roman" w:eastAsia="Times New Roman" w:hAnsi="Times New Roman"/>
          <w:i/>
          <w:iCs/>
          <w:color w:val="000000"/>
          <w:sz w:val="24"/>
          <w:szCs w:val="24"/>
        </w:rPr>
        <w:t xml:space="preserve">Sơ đồ Tuần tự Thu thập và Phân phối Tọa độ GPS Thời gian thực</w:t>
      </w:r>
    </w:p>
    <w:p>
      <w:pPr>
        <w:pStyle w:val="Heading1"/>
        <w:spacing w:after="100" w:before="260"/>
      </w:pPr>
      <w:r>
        <w:rPr>
          <w:rFonts w:ascii="Times New Roman" w:cs="Times New Roman" w:eastAsia="Times New Roman" w:hAnsi="Times New Roman"/>
          <w:b/>
          <w:bCs/>
          <w:color w:val="000000"/>
          <w:sz w:val="28"/>
          <w:szCs w:val="28"/>
        </w:rPr>
        <w:t xml:space="preserve">2.11. Thiết kế Quy trình Tối ưu Hóa Tuyến đường AI VRP</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điều động thuật toán AI để giải quyết bài toán phân phối hàng hóa phức tạp:</w:t>
      </w:r>
    </w:p>
    <w:p>
      <w:pPr>
        <w:spacing w:after="50" w:before="20" w:line="300"/>
        <w:ind w:left="450" w:hanging="240"/>
        <w:jc w:val="both"/>
      </w:pPr>
      <w:r>
        <w:rPr>
          <w:rFonts w:ascii="Times New Roman" w:cs="Times New Roman" w:eastAsia="Times New Roman" w:hAnsi="Times New Roman"/>
          <w:b/>
          <w:bCs/>
          <w:color w:val="000000"/>
          <w:sz w:val="26"/>
          <w:szCs w:val="26"/>
        </w:rPr>
        <w:t xml:space="preserve">- Gom nhóm đơn hàng theo cụm địa lý (Clustering): </w:t>
      </w:r>
      <w:r>
        <w:rPr>
          <w:rFonts w:ascii="Times New Roman" w:cs="Times New Roman" w:eastAsia="Times New Roman" w:hAnsi="Times New Roman"/>
          <w:color w:val="000000"/>
          <w:sz w:val="26"/>
          <w:szCs w:val="26"/>
        </w:rPr>
        <w:t xml:space="preserve">Áp dụng thuật toán K-Means gom các điểm giao gần nhau thành một cụm chuyến xe.</w:t>
      </w:r>
    </w:p>
    <w:p>
      <w:pPr>
        <w:spacing w:after="50" w:before="20" w:line="300"/>
        <w:ind w:left="450" w:hanging="240"/>
        <w:jc w:val="both"/>
      </w:pPr>
      <w:r>
        <w:rPr>
          <w:rFonts w:ascii="Times New Roman" w:cs="Times New Roman" w:eastAsia="Times New Roman" w:hAnsi="Times New Roman"/>
          <w:b/>
          <w:bCs/>
          <w:color w:val="000000"/>
          <w:sz w:val="26"/>
          <w:szCs w:val="26"/>
        </w:rPr>
        <w:t xml:space="preserve">- Tính toán ma trận cự ly và gọi OR-Tools: </w:t>
      </w:r>
      <w:r>
        <w:rPr>
          <w:rFonts w:ascii="Times New Roman" w:cs="Times New Roman" w:eastAsia="Times New Roman" w:hAnsi="Times New Roman"/>
          <w:color w:val="000000"/>
          <w:sz w:val="26"/>
          <w:szCs w:val="26"/>
        </w:rPr>
        <w:t xml:space="preserve">Xây dựng ma trận chi phí di chuyển thực tế, chuyển giao vào solver Google OR-Tools để tối ưu.</w:t>
      </w:r>
    </w:p>
    <w:p>
      <w:pPr>
        <w:spacing w:after="50" w:before="20" w:line="300"/>
        <w:ind w:left="450" w:hanging="240"/>
        <w:jc w:val="both"/>
      </w:pPr>
      <w:r>
        <w:rPr>
          <w:rFonts w:ascii="Times New Roman" w:cs="Times New Roman" w:eastAsia="Times New Roman" w:hAnsi="Times New Roman"/>
          <w:b/>
          <w:bCs/>
          <w:color w:val="000000"/>
          <w:sz w:val="26"/>
          <w:szCs w:val="26"/>
        </w:rPr>
        <w:t xml:space="preserve">- Sinh lộ trình chi tiết và phân công xe: </w:t>
      </w:r>
      <w:r>
        <w:rPr>
          <w:rFonts w:ascii="Times New Roman" w:cs="Times New Roman" w:eastAsia="Times New Roman" w:hAnsi="Times New Roman"/>
          <w:color w:val="000000"/>
          <w:sz w:val="26"/>
          <w:szCs w:val="26"/>
        </w:rPr>
        <w:t xml:space="preserve">Hệ thống xuất bản danh sách các điểm dừng (Stops) theo thứ tự tối ưu nhất và phân bổ cho tài xế phụ trách.</w:t>
      </w:r>
    </w:p>
    <w:p>
      <w:pPr>
        <w:spacing w:after="60" w:before="140"/>
        <w:jc w:val="center"/>
      </w:pPr>
      <w:r>
        <w:drawing>
          <wp:inline distT="0" distB="0" distL="0" distR="0">
            <wp:extent cx="5429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2479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2.10: </w:t>
      </w:r>
      <w:r>
        <w:rPr>
          <w:rFonts w:ascii="Times New Roman" w:cs="Times New Roman" w:eastAsia="Times New Roman" w:hAnsi="Times New Roman"/>
          <w:i/>
          <w:iCs/>
          <w:color w:val="000000"/>
          <w:sz w:val="24"/>
          <w:szCs w:val="24"/>
        </w:rPr>
        <w:t xml:space="preserve">Sơ đồ Tuần tự Tối ưu Hóa Tuyến đường Giao hàng AI VRP</w:t>
      </w:r>
    </w:p>
    <w:p>
      <w:pPr>
        <w:pStyle w:val="Heading1"/>
        <w:spacing w:after="100" w:before="260"/>
      </w:pPr>
      <w:r>
        <w:rPr>
          <w:rFonts w:ascii="Times New Roman" w:cs="Times New Roman" w:eastAsia="Times New Roman" w:hAnsi="Times New Roman"/>
          <w:b/>
          <w:bCs/>
          <w:color w:val="000000"/>
          <w:sz w:val="28"/>
          <w:szCs w:val="28"/>
        </w:rPr>
        <w:t xml:space="preserve">2.12. Thiết kế Quy trình Lấy hàng Theo đợt (Wave Picking) FIFO/FEFO</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tối ưu hóa lộ trình di chuyển của công nhân lấy hàng trong nhà kho:</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Tạo đợt xuất kho (Wave Creation): </w:t>
      </w:r>
      <w:r>
        <w:rPr>
          <w:rFonts w:ascii="Times New Roman" w:cs="Times New Roman" w:eastAsia="Times New Roman" w:hAnsi="Times New Roman"/>
          <w:color w:val="000000"/>
          <w:sz w:val="26"/>
          <w:szCs w:val="26"/>
        </w:rPr>
        <w:t xml:space="preserve">Gom nhóm nhiều đơn hàng có cùng khu vực hoặc loại hàng hóa thành một đợt lấy hàng duy nhất.</w:t>
      </w:r>
    </w:p>
    <w:p>
      <w:pPr>
        <w:spacing w:after="50" w:before="20" w:line="300"/>
        <w:ind w:left="450" w:hanging="240"/>
        <w:jc w:val="both"/>
      </w:pPr>
      <w:r>
        <w:rPr>
          <w:rFonts w:ascii="Times New Roman" w:cs="Times New Roman" w:eastAsia="Times New Roman" w:hAnsi="Times New Roman"/>
          <w:b/>
          <w:bCs/>
          <w:color w:val="000000"/>
          <w:sz w:val="26"/>
          <w:szCs w:val="26"/>
        </w:rPr>
        <w:t xml:space="preserve">- Áp dụng nguyên tắc FIFO / FEFO: </w:t>
      </w:r>
      <w:r>
        <w:rPr>
          <w:rFonts w:ascii="Times New Roman" w:cs="Times New Roman" w:eastAsia="Times New Roman" w:hAnsi="Times New Roman"/>
          <w:color w:val="000000"/>
          <w:sz w:val="26"/>
          <w:szCs w:val="26"/>
        </w:rPr>
        <w:t xml:space="preserve">Ưu tiên xuất lô hàng có hạn sử dụng gần nhất (First Expired First Out) hoặc nhập trước (First In First Out).</w:t>
      </w:r>
    </w:p>
    <w:p>
      <w:pPr>
        <w:spacing w:after="50" w:before="20" w:line="300"/>
        <w:ind w:left="450" w:hanging="240"/>
        <w:jc w:val="both"/>
      </w:pPr>
      <w:r>
        <w:rPr>
          <w:rFonts w:ascii="Times New Roman" w:cs="Times New Roman" w:eastAsia="Times New Roman" w:hAnsi="Times New Roman"/>
          <w:b/>
          <w:bCs/>
          <w:color w:val="000000"/>
          <w:sz w:val="26"/>
          <w:szCs w:val="26"/>
        </w:rPr>
        <w:t xml:space="preserve">- Chỉ dẫn lộ trình ngắn nhất trên PDA: </w:t>
      </w:r>
      <w:r>
        <w:rPr>
          <w:rFonts w:ascii="Times New Roman" w:cs="Times New Roman" w:eastAsia="Times New Roman" w:hAnsi="Times New Roman"/>
          <w:color w:val="000000"/>
          <w:sz w:val="26"/>
          <w:szCs w:val="26"/>
        </w:rPr>
        <w:t xml:space="preserve">Thiết bị cầm tay hướng dẫn nhân viên đi qua các ô kệ (Bin) theo đường đi ngắn nhất không bị quay đầu.</w:t>
      </w:r>
    </w:p>
    <w:p>
      <w:r>
        <w:t xml:space="preserve">[Thiếu ảnh: UML_seq-wms-wave-picking.png]</w:t>
      </w:r>
    </w:p>
    <w:p>
      <w:pPr>
        <w:spacing w:after="140" w:before="50"/>
        <w:jc w:val="center"/>
      </w:pPr>
      <w:r>
        <w:rPr>
          <w:rFonts w:ascii="Times New Roman" w:cs="Times New Roman" w:eastAsia="Times New Roman" w:hAnsi="Times New Roman"/>
          <w:b/>
          <w:bCs/>
          <w:color w:val="000000"/>
          <w:sz w:val="24"/>
          <w:szCs w:val="24"/>
        </w:rPr>
        <w:t xml:space="preserve">Hình 2.11: </w:t>
      </w:r>
      <w:r>
        <w:rPr>
          <w:rFonts w:ascii="Times New Roman" w:cs="Times New Roman" w:eastAsia="Times New Roman" w:hAnsi="Times New Roman"/>
          <w:i/>
          <w:iCs/>
          <w:color w:val="000000"/>
          <w:sz w:val="24"/>
          <w:szCs w:val="24"/>
        </w:rPr>
        <w:t xml:space="preserve">Sơ đồ Tuần tự Lấy hàng theo đợt FIFO/FEFO trong Nhà kho</w:t>
      </w:r>
    </w:p>
    <w:p>
      <w:pPr>
        <w:pStyle w:val="Heading1"/>
        <w:spacing w:after="100" w:before="260"/>
      </w:pPr>
      <w:r>
        <w:rPr>
          <w:rFonts w:ascii="Times New Roman" w:cs="Times New Roman" w:eastAsia="Times New Roman" w:hAnsi="Times New Roman"/>
          <w:b/>
          <w:bCs/>
          <w:color w:val="000000"/>
          <w:sz w:val="28"/>
          <w:szCs w:val="28"/>
        </w:rPr>
        <w:t xml:space="preserve">2.13. Thiết kế Vòng đời Trạng thái Đơn hàng &amp; Chuyến xe</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Sơ đồ máy trạng thái biểu diễn sự dịch chuyển đồng bộ giữa vòng đời đơn hàng và chuyến xe:</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Đơn hàng (Order): </w:t>
      </w:r>
      <w:r>
        <w:rPr>
          <w:rFonts w:ascii="Times New Roman" w:cs="Times New Roman" w:eastAsia="Times New Roman" w:hAnsi="Times New Roman"/>
          <w:color w:val="000000"/>
          <w:sz w:val="26"/>
          <w:szCs w:val="26"/>
        </w:rPr>
        <w:t xml:space="preserve">CREATED -&gt; ALLOCATED -&gt; PICKED -&gt; PACKED -&gt; IN_TRANSIT -&gt; DELIVERED (hoặc FAILED / CANCELLED).</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Chuyến xe (Trip): </w:t>
      </w:r>
      <w:r>
        <w:rPr>
          <w:rFonts w:ascii="Times New Roman" w:cs="Times New Roman" w:eastAsia="Times New Roman" w:hAnsi="Times New Roman"/>
          <w:color w:val="000000"/>
          <w:sz w:val="26"/>
          <w:szCs w:val="26"/>
        </w:rPr>
        <w:t xml:space="preserve">DRAFT -&gt; OPTIMIZED -&gt; ASSIGNED -&gt; IN_PROGRESS -&gt; COMPLETED.</w:t>
      </w:r>
    </w:p>
    <w:p>
      <w:pPr>
        <w:spacing w:after="60" w:before="140"/>
        <w:jc w:val="center"/>
      </w:pPr>
      <w:r>
        <w:drawing>
          <wp:inline distT="0" distB="0" distL="0" distR="0">
            <wp:extent cx="3838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2.12: </w:t>
      </w:r>
      <w:r>
        <w:rPr>
          <w:rFonts w:ascii="Times New Roman" w:cs="Times New Roman" w:eastAsia="Times New Roman" w:hAnsi="Times New Roman"/>
          <w:i/>
          <w:iCs/>
          <w:color w:val="000000"/>
          <w:sz w:val="24"/>
          <w:szCs w:val="24"/>
        </w:rPr>
        <w:t xml:space="preserve">Sơ đồ Máy trạng thái Vòng đời Đơn hàng và Chuyến xe Vận chuyển</w:t>
      </w:r>
    </w:p>
    <w:p>
      <w:pPr>
        <w:pStyle w:val="Heading1"/>
        <w:spacing w:after="100" w:before="260"/>
      </w:pPr>
      <w:r>
        <w:rPr>
          <w:rFonts w:ascii="Times New Roman" w:cs="Times New Roman" w:eastAsia="Times New Roman" w:hAnsi="Times New Roman"/>
          <w:b/>
          <w:bCs/>
          <w:color w:val="000000"/>
          <w:sz w:val="28"/>
          <w:szCs w:val="28"/>
        </w:rPr>
        <w:t xml:space="preserve">2.14. Thiết kế Vòng đời Trạng thái Dịch chuyển &amp; Khóa Tồn kho WMS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kiểm soát trạng thái vật lý của hàng hóa trong kho ngăn chặn thất thoát và xung đột:</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Nhận hàng (RECEIVING): </w:t>
      </w:r>
      <w:r>
        <w:rPr>
          <w:rFonts w:ascii="Times New Roman" w:cs="Times New Roman" w:eastAsia="Times New Roman" w:hAnsi="Times New Roman"/>
          <w:color w:val="000000"/>
          <w:sz w:val="26"/>
          <w:szCs w:val="26"/>
        </w:rPr>
        <w:t xml:space="preserve">Hàng mới về bãi bốc dỡ, chờ kiểm tra số lượng và quy cách bao bì.</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Khả dụng (AVAILABLE): </w:t>
      </w:r>
      <w:r>
        <w:rPr>
          <w:rFonts w:ascii="Times New Roman" w:cs="Times New Roman" w:eastAsia="Times New Roman" w:hAnsi="Times New Roman"/>
          <w:color w:val="000000"/>
          <w:sz w:val="26"/>
          <w:szCs w:val="26"/>
        </w:rPr>
        <w:t xml:space="preserve">Hàng đã được định vị vào ô kệ cụ thể (Put-away), sẵn sàng xuất bán.</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Đặt trước (RESERVED / ALLOCATED): </w:t>
      </w:r>
      <w:r>
        <w:rPr>
          <w:rFonts w:ascii="Times New Roman" w:cs="Times New Roman" w:eastAsia="Times New Roman" w:hAnsi="Times New Roman"/>
          <w:color w:val="000000"/>
          <w:sz w:val="26"/>
          <w:szCs w:val="26"/>
        </w:rPr>
        <w:t xml:space="preserve">Hàng đã được khóa bởi đơn hàng đang chuẩn bị lấy, không thể gán cho đơn khác.</w:t>
      </w:r>
    </w:p>
    <w:p>
      <w:pPr>
        <w:spacing w:after="50" w:before="20" w:line="300"/>
        <w:ind w:left="450" w:hanging="240"/>
        <w:jc w:val="both"/>
      </w:pPr>
      <w:r>
        <w:rPr>
          <w:rFonts w:ascii="Times New Roman" w:cs="Times New Roman" w:eastAsia="Times New Roman" w:hAnsi="Times New Roman"/>
          <w:b/>
          <w:bCs/>
          <w:color w:val="000000"/>
          <w:sz w:val="26"/>
          <w:szCs w:val="26"/>
        </w:rPr>
        <w:t xml:space="preserve">- Trạng thái Đang xuất (DISPATCHED): </w:t>
      </w:r>
      <w:r>
        <w:rPr>
          <w:rFonts w:ascii="Times New Roman" w:cs="Times New Roman" w:eastAsia="Times New Roman" w:hAnsi="Times New Roman"/>
          <w:color w:val="000000"/>
          <w:sz w:val="26"/>
          <w:szCs w:val="26"/>
        </w:rPr>
        <w:t xml:space="preserve">Hàng đã rời khỏi cửa kho và chuyển quyền sở hữu sang đội vận chuyển.</w:t>
      </w:r>
    </w:p>
    <w:p>
      <w:pPr>
        <w:spacing w:after="60" w:before="140"/>
        <w:jc w:val="center"/>
      </w:pPr>
      <w:r>
        <w:drawing>
          <wp:inline distT="0" distB="0" distL="0" distR="0">
            <wp:extent cx="40671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6717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2.13: </w:t>
      </w:r>
      <w:r>
        <w:rPr>
          <w:rFonts w:ascii="Times New Roman" w:cs="Times New Roman" w:eastAsia="Times New Roman" w:hAnsi="Times New Roman"/>
          <w:i/>
          <w:iCs/>
          <w:color w:val="000000"/>
          <w:sz w:val="24"/>
          <w:szCs w:val="24"/>
        </w:rPr>
        <w:t xml:space="preserve">Sơ đồ Máy trạng thái Biến động và Khóa Tồn kho WMS</w:t>
      </w:r>
    </w:p>
    <w:p>
      <w:pPr>
        <w:pStyle w:val="Heading1"/>
        <w:spacing w:after="100" w:before="260"/>
      </w:pPr>
      <w:r>
        <w:rPr>
          <w:rFonts w:ascii="Times New Roman" w:cs="Times New Roman" w:eastAsia="Times New Roman" w:hAnsi="Times New Roman"/>
          <w:b/>
          <w:bCs/>
          <w:color w:val="000000"/>
          <w:sz w:val="28"/>
          <w:szCs w:val="28"/>
        </w:rPr>
        <w:t xml:space="preserve">2.15. Thiết kế Hoạt động Xử lý Hoàn tất Đơn hàng Kho (Fulfillment Pipeline)</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Sơ đồ hoạt động phản ánh chuỗi hành động phối hợp nhịp nhàng giữa hệ thống và nhân sự vận hành:</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tra tồn khả dụng: </w:t>
      </w:r>
      <w:r>
        <w:rPr>
          <w:rFonts w:ascii="Times New Roman" w:cs="Times New Roman" w:eastAsia="Times New Roman" w:hAnsi="Times New Roman"/>
          <w:color w:val="000000"/>
          <w:sz w:val="26"/>
          <w:szCs w:val="26"/>
        </w:rPr>
        <w:t xml:space="preserve">Xác nhận số lượng tồn thực tế trên kệ trước khi ban hành lệnh soạn hàng.</w:t>
      </w:r>
    </w:p>
    <w:p>
      <w:pPr>
        <w:spacing w:after="50" w:before="20" w:line="300"/>
        <w:ind w:left="450" w:hanging="240"/>
        <w:jc w:val="both"/>
      </w:pPr>
      <w:r>
        <w:rPr>
          <w:rFonts w:ascii="Times New Roman" w:cs="Times New Roman" w:eastAsia="Times New Roman" w:hAnsi="Times New Roman"/>
          <w:b/>
          <w:bCs/>
          <w:color w:val="000000"/>
          <w:sz w:val="26"/>
          <w:szCs w:val="26"/>
        </w:rPr>
        <w:t xml:space="preserve">- Thực hiện lấy hàng &amp; Quét mã vạch: </w:t>
      </w:r>
      <w:r>
        <w:rPr>
          <w:rFonts w:ascii="Times New Roman" w:cs="Times New Roman" w:eastAsia="Times New Roman" w:hAnsi="Times New Roman"/>
          <w:color w:val="000000"/>
          <w:sz w:val="26"/>
          <w:szCs w:val="26"/>
        </w:rPr>
        <w:t xml:space="preserve">Quét mã vị trí Bin và mã SKU sản phẩm để loại bỏ hoàn toàn sai sót nhầm hàng.</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tra trọng lượng tại bàn đóng gói: </w:t>
      </w:r>
      <w:r>
        <w:rPr>
          <w:rFonts w:ascii="Times New Roman" w:cs="Times New Roman" w:eastAsia="Times New Roman" w:hAnsi="Times New Roman"/>
          <w:color w:val="000000"/>
          <w:sz w:val="26"/>
          <w:szCs w:val="26"/>
        </w:rPr>
        <w:t xml:space="preserve">Cân kiện hàng đối chiếu với trọng lượng tiêu chuẩn trong cơ sở dữ liệu để phát hiện thiếu món.</w:t>
      </w:r>
    </w:p>
    <w:p>
      <w:pPr>
        <w:spacing w:after="60" w:before="140"/>
        <w:jc w:val="center"/>
      </w:pPr>
      <w:r>
        <w:drawing>
          <wp:inline distT="0" distB="0" distL="0" distR="0">
            <wp:extent cx="28289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289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2.14: </w:t>
      </w:r>
      <w:r>
        <w:rPr>
          <w:rFonts w:ascii="Times New Roman" w:cs="Times New Roman" w:eastAsia="Times New Roman" w:hAnsi="Times New Roman"/>
          <w:i/>
          <w:iCs/>
          <w:color w:val="000000"/>
          <w:sz w:val="24"/>
          <w:szCs w:val="24"/>
        </w:rPr>
        <w:t xml:space="preserve">Sơ đồ Hoạt động Quy trình Xử lý Hoàn tất Đơn hàng Kho</w:t>
      </w:r>
    </w:p>
    <w:p>
      <w:pPr>
        <w:pStyle w:val="Heading1"/>
        <w:spacing w:after="100" w:before="260"/>
      </w:pPr>
      <w:r>
        <w:rPr>
          <w:rFonts w:ascii="Times New Roman" w:cs="Times New Roman" w:eastAsia="Times New Roman" w:hAnsi="Times New Roman"/>
          <w:b/>
          <w:bCs/>
          <w:color w:val="000000"/>
          <w:sz w:val="28"/>
          <w:szCs w:val="28"/>
        </w:rPr>
        <w:t xml:space="preserve">2.16. Thiết kế Tích hợp Thiết bị Ngoại vi Cân Serial &amp; Máy quét Laser</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kết nối trực tiếp thiết bị phần cứng công nghiệp vào trình duyệt web không cần driver trung gian:</w:t>
      </w:r>
    </w:p>
    <w:p>
      <w:pPr>
        <w:spacing w:after="50" w:before="20" w:line="300"/>
        <w:ind w:left="450" w:hanging="240"/>
        <w:jc w:val="both"/>
      </w:pPr>
      <w:r>
        <w:rPr>
          <w:rFonts w:ascii="Times New Roman" w:cs="Times New Roman" w:eastAsia="Times New Roman" w:hAnsi="Times New Roman"/>
          <w:b/>
          <w:bCs/>
          <w:color w:val="000000"/>
          <w:sz w:val="26"/>
          <w:szCs w:val="26"/>
        </w:rPr>
        <w:t xml:space="preserve">- Web Serial API Integration: </w:t>
      </w:r>
      <w:r>
        <w:rPr>
          <w:rFonts w:ascii="Times New Roman" w:cs="Times New Roman" w:eastAsia="Times New Roman" w:hAnsi="Times New Roman"/>
          <w:color w:val="000000"/>
          <w:sz w:val="26"/>
          <w:szCs w:val="26"/>
        </w:rPr>
        <w:t xml:space="preserve">Trình duyệt kết nối trực tiếp cổng RS-232 / USB của cân điện tử bàn, đọc luồng byte dữ liệu thời gian thực.</w:t>
      </w:r>
    </w:p>
    <w:p>
      <w:pPr>
        <w:spacing w:after="50" w:before="20" w:line="300"/>
        <w:ind w:left="450" w:hanging="240"/>
        <w:jc w:val="both"/>
      </w:pPr>
      <w:r>
        <w:rPr>
          <w:rFonts w:ascii="Times New Roman" w:cs="Times New Roman" w:eastAsia="Times New Roman" w:hAnsi="Times New Roman"/>
          <w:b/>
          <w:bCs/>
          <w:color w:val="000000"/>
          <w:sz w:val="26"/>
          <w:szCs w:val="26"/>
        </w:rPr>
        <w:t xml:space="preserve">- Bộ giải mã Giao thức Cân (Serial Parser): </w:t>
      </w:r>
      <w:r>
        <w:rPr>
          <w:rFonts w:ascii="Times New Roman" w:cs="Times New Roman" w:eastAsia="Times New Roman" w:hAnsi="Times New Roman"/>
          <w:color w:val="000000"/>
          <w:sz w:val="26"/>
          <w:szCs w:val="26"/>
        </w:rPr>
        <w:t xml:space="preserve">Phân tích bản tin trọng lượng theo chuẩn Toledo / CAS, loại bỏ rung chấn để lấy số cân chính xác.</w:t>
      </w:r>
    </w:p>
    <w:p>
      <w:pPr>
        <w:spacing w:after="50" w:before="20" w:line="300"/>
        <w:ind w:left="450" w:hanging="240"/>
        <w:jc w:val="both"/>
      </w:pPr>
      <w:r>
        <w:rPr>
          <w:rFonts w:ascii="Times New Roman" w:cs="Times New Roman" w:eastAsia="Times New Roman" w:hAnsi="Times New Roman"/>
          <w:b/>
          <w:bCs/>
          <w:color w:val="000000"/>
          <w:sz w:val="26"/>
          <w:szCs w:val="26"/>
        </w:rPr>
        <w:t xml:space="preserve">- Tích hợp Máy quét Laser PDA: </w:t>
      </w:r>
      <w:r>
        <w:rPr>
          <w:rFonts w:ascii="Times New Roman" w:cs="Times New Roman" w:eastAsia="Times New Roman" w:hAnsi="Times New Roman"/>
          <w:color w:val="000000"/>
          <w:sz w:val="26"/>
          <w:szCs w:val="26"/>
        </w:rPr>
        <w:t xml:space="preserve">Bắt sự kiện Hardware Keystroke từ đầu đọc laser chuyên dụng, điền tự động vào trường dữ liệu trong 10 mili-giây.</w:t>
      </w:r>
    </w:p>
    <w:p>
      <w:pPr>
        <w:spacing w:after="60" w:before="140"/>
        <w:jc w:val="center"/>
      </w:pPr>
      <w:r>
        <w:drawing>
          <wp:inline distT="0" distB="0" distL="0" distR="0">
            <wp:extent cx="44672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672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2.15: </w:t>
      </w:r>
      <w:r>
        <w:rPr>
          <w:rFonts w:ascii="Times New Roman" w:cs="Times New Roman" w:eastAsia="Times New Roman" w:hAnsi="Times New Roman"/>
          <w:i/>
          <w:iCs/>
          <w:color w:val="000000"/>
          <w:sz w:val="24"/>
          <w:szCs w:val="24"/>
        </w:rPr>
        <w:t xml:space="preserve">Sơ đồ Thành phần Tích hợp Phần cứng IoT Cân Điện tử và Máy quét Laser</w:t>
      </w:r>
    </w:p>
    <w:p>
      <w:pPr>
        <w:pStyle w:val="Heading1"/>
        <w:spacing w:after="100" w:before="260"/>
      </w:pPr>
      <w:r>
        <w:rPr>
          <w:rFonts w:ascii="Times New Roman" w:cs="Times New Roman" w:eastAsia="Times New Roman" w:hAnsi="Times New Roman"/>
          <w:b/>
          <w:bCs/>
          <w:color w:val="000000"/>
          <w:sz w:val="28"/>
          <w:szCs w:val="28"/>
        </w:rPr>
        <w:t xml:space="preserve">2.17. Thiết kế Quy trình Xử lý Hàng Đổi trả Khách hàng RMA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tiếp nhận và phân loại giám định hàng trả về (Reverse Logistics) chuyên nghiệp:</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Khởi tạo phiếu RMA: </w:t>
      </w:r>
      <w:r>
        <w:rPr>
          <w:rFonts w:ascii="Times New Roman" w:cs="Times New Roman" w:eastAsia="Times New Roman" w:hAnsi="Times New Roman"/>
          <w:color w:val="000000"/>
          <w:sz w:val="26"/>
          <w:szCs w:val="26"/>
        </w:rPr>
        <w:t xml:space="preserve">Khách hàng hoặc CSKH tạo yêu cầu hoàn trả kèm lý do và hình ảnh sản phẩm lỗi.</w:t>
      </w:r>
    </w:p>
    <w:p>
      <w:pPr>
        <w:spacing w:after="50" w:before="20" w:line="300"/>
        <w:ind w:left="450" w:hanging="240"/>
        <w:jc w:val="both"/>
      </w:pPr>
      <w:r>
        <w:rPr>
          <w:rFonts w:ascii="Times New Roman" w:cs="Times New Roman" w:eastAsia="Times New Roman" w:hAnsi="Times New Roman"/>
          <w:b/>
          <w:bCs/>
          <w:color w:val="000000"/>
          <w:sz w:val="26"/>
          <w:szCs w:val="26"/>
        </w:rPr>
        <w:t xml:space="preserve">- Tiếp nhận hàng tại kho &amp; Giám định: </w:t>
      </w:r>
      <w:r>
        <w:rPr>
          <w:rFonts w:ascii="Times New Roman" w:cs="Times New Roman" w:eastAsia="Times New Roman" w:hAnsi="Times New Roman"/>
          <w:color w:val="000000"/>
          <w:sz w:val="26"/>
          <w:szCs w:val="26"/>
        </w:rPr>
        <w:t xml:space="preserve">Chuyên viên QC quét mã RMA, kiểm tra tình trạng thực tế của sản phẩm (hỏng nhẹ, nguyên seal, vỡ nát).</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bổ luồng xử lý: </w:t>
      </w:r>
      <w:r>
        <w:rPr>
          <w:rFonts w:ascii="Times New Roman" w:cs="Times New Roman" w:eastAsia="Times New Roman" w:hAnsi="Times New Roman"/>
          <w:color w:val="000000"/>
          <w:sz w:val="26"/>
          <w:szCs w:val="26"/>
        </w:rPr>
        <w:t xml:space="preserve">Nhập lại tồn kho khả dụng để bán lại, chuyển sang khu vực bảo hành sửa chữa hoặc xuất tiêu hủy.</w:t>
      </w:r>
    </w:p>
    <w:p>
      <w:pPr>
        <w:spacing w:after="60" w:before="140"/>
        <w:jc w:val="center"/>
      </w:pPr>
      <w:r>
        <w:drawing>
          <wp:inline distT="0" distB="0" distL="0" distR="0">
            <wp:extent cx="5429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27051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2.16: </w:t>
      </w:r>
      <w:r>
        <w:rPr>
          <w:rFonts w:ascii="Times New Roman" w:cs="Times New Roman" w:eastAsia="Times New Roman" w:hAnsi="Times New Roman"/>
          <w:i/>
          <w:iCs/>
          <w:color w:val="000000"/>
          <w:sz w:val="24"/>
          <w:szCs w:val="24"/>
        </w:rPr>
        <w:t xml:space="preserve">Sơ đồ Tuần tự Quy trình Tiếp nhận và Giám định Hàng Đổi trả RMA</w:t>
      </w:r>
    </w:p>
    <w:p>
      <w:pPr>
        <w:pStyle w:val="Heading1"/>
        <w:spacing w:after="100" w:before="260"/>
      </w:pPr>
      <w:r>
        <w:rPr>
          <w:rFonts w:ascii="Times New Roman" w:cs="Times New Roman" w:eastAsia="Times New Roman" w:hAnsi="Times New Roman"/>
          <w:b/>
          <w:bCs/>
          <w:color w:val="000000"/>
          <w:sz w:val="28"/>
          <w:szCs w:val="28"/>
        </w:rPr>
        <w:t xml:space="preserve">2.18. Thiết kế Quy trình Đối soát Thu tiền Hộ COD và Chi phí Tài xế</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quản lý dòng tiền thu hộ và thanh toán chi phí phát sinh minh bạch cho tài xế:</w:t>
      </w:r>
    </w:p>
    <w:p>
      <w:pPr>
        <w:spacing w:after="50" w:before="20" w:line="300"/>
        <w:ind w:left="450" w:hanging="240"/>
        <w:jc w:val="both"/>
      </w:pPr>
      <w:r>
        <w:rPr>
          <w:rFonts w:ascii="Times New Roman" w:cs="Times New Roman" w:eastAsia="Times New Roman" w:hAnsi="Times New Roman"/>
          <w:b/>
          <w:bCs/>
          <w:color w:val="000000"/>
          <w:sz w:val="26"/>
          <w:szCs w:val="26"/>
        </w:rPr>
        <w:t xml:space="preserve">- Thu gom tiền mặt khách hàng: </w:t>
      </w:r>
      <w:r>
        <w:rPr>
          <w:rFonts w:ascii="Times New Roman" w:cs="Times New Roman" w:eastAsia="Times New Roman" w:hAnsi="Times New Roman"/>
          <w:color w:val="000000"/>
          <w:sz w:val="26"/>
          <w:szCs w:val="26"/>
        </w:rPr>
        <w:t xml:space="preserve">Tài xế nhận tiền mặt khi giao hàng thành công, hệ thống ghi nhận khoản công nợ COD tạm giữ.</w:t>
      </w:r>
    </w:p>
    <w:p>
      <w:pPr>
        <w:spacing w:after="50" w:before="20" w:line="300"/>
        <w:ind w:left="450" w:hanging="240"/>
        <w:jc w:val="both"/>
      </w:pPr>
      <w:r>
        <w:rPr>
          <w:rFonts w:ascii="Times New Roman" w:cs="Times New Roman" w:eastAsia="Times New Roman" w:hAnsi="Times New Roman"/>
          <w:b/>
          <w:bCs/>
          <w:color w:val="000000"/>
          <w:sz w:val="26"/>
          <w:szCs w:val="26"/>
        </w:rPr>
        <w:t xml:space="preserve">- Quyết toán cuối ca làm việc: </w:t>
      </w:r>
      <w:r>
        <w:rPr>
          <w:rFonts w:ascii="Times New Roman" w:cs="Times New Roman" w:eastAsia="Times New Roman" w:hAnsi="Times New Roman"/>
          <w:color w:val="000000"/>
          <w:sz w:val="26"/>
          <w:szCs w:val="26"/>
        </w:rPr>
        <w:t xml:space="preserve">Tài xế nộp tiền mặt tại quỹ kho hoặc chuyển khoản ngân hàng qua mã VietQR động tích hợp.</w:t>
      </w:r>
    </w:p>
    <w:p>
      <w:pPr>
        <w:spacing w:after="50" w:before="20" w:line="300"/>
        <w:ind w:left="450" w:hanging="240"/>
        <w:jc w:val="both"/>
      </w:pPr>
      <w:r>
        <w:rPr>
          <w:rFonts w:ascii="Times New Roman" w:cs="Times New Roman" w:eastAsia="Times New Roman" w:hAnsi="Times New Roman"/>
          <w:b/>
          <w:bCs/>
          <w:color w:val="000000"/>
          <w:sz w:val="26"/>
          <w:szCs w:val="26"/>
        </w:rPr>
        <w:t xml:space="preserve">- Bù trừ chi phí cầu đường, nhiên liệu: </w:t>
      </w:r>
      <w:r>
        <w:rPr>
          <w:rFonts w:ascii="Times New Roman" w:cs="Times New Roman" w:eastAsia="Times New Roman" w:hAnsi="Times New Roman"/>
          <w:color w:val="000000"/>
          <w:sz w:val="26"/>
          <w:szCs w:val="26"/>
        </w:rPr>
        <w:t xml:space="preserve">Hệ thống đối soát các khoản chi phí phát sinh được duyệt và quyết toán phần chênh lệch minh bạch.</w:t>
      </w:r>
    </w:p>
    <w:p>
      <w:r>
        <w:t xml:space="preserve">[Thiếu ảnh: UML_seq-driver-cod-remittance.png]</w:t>
      </w:r>
    </w:p>
    <w:p>
      <w:pPr>
        <w:spacing w:after="140" w:before="50"/>
        <w:jc w:val="center"/>
      </w:pPr>
      <w:r>
        <w:rPr>
          <w:rFonts w:ascii="Times New Roman" w:cs="Times New Roman" w:eastAsia="Times New Roman" w:hAnsi="Times New Roman"/>
          <w:b/>
          <w:bCs/>
          <w:color w:val="000000"/>
          <w:sz w:val="24"/>
          <w:szCs w:val="24"/>
        </w:rPr>
        <w:t xml:space="preserve">Hình 2.17: </w:t>
      </w:r>
      <w:r>
        <w:rPr>
          <w:rFonts w:ascii="Times New Roman" w:cs="Times New Roman" w:eastAsia="Times New Roman" w:hAnsi="Times New Roman"/>
          <w:i/>
          <w:iCs/>
          <w:color w:val="000000"/>
          <w:sz w:val="24"/>
          <w:szCs w:val="24"/>
        </w:rPr>
        <w:t xml:space="preserve">Sơ đồ Tuần tự Đối soát Tiền thu hộ COD và Quyết toán Chi phí Tài xế</w:t>
      </w:r>
    </w:p>
    <w:p>
      <w:pPr>
        <w:pStyle w:val="Heading1"/>
        <w:spacing w:after="100" w:before="260"/>
      </w:pPr>
      <w:r>
        <w:rPr>
          <w:rFonts w:ascii="Times New Roman" w:cs="Times New Roman" w:eastAsia="Times New Roman" w:hAnsi="Times New Roman"/>
          <w:b/>
          <w:bCs/>
          <w:color w:val="000000"/>
          <w:sz w:val="28"/>
          <w:szCs w:val="28"/>
        </w:rPr>
        <w:t xml:space="preserve">2.19. Thiết kế Quy trình Kiểm kê Định kỳ Cycle Counting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kiểm tra số lượng tồn kho định kỳ không cần dừng hoạt động toàn bộ nhà kho:</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Tạo phiếu kiểm kê theo phân vùng: </w:t>
      </w:r>
      <w:r>
        <w:rPr>
          <w:rFonts w:ascii="Times New Roman" w:cs="Times New Roman" w:eastAsia="Times New Roman" w:hAnsi="Times New Roman"/>
          <w:color w:val="000000"/>
          <w:sz w:val="26"/>
          <w:szCs w:val="26"/>
        </w:rPr>
        <w:t xml:space="preserve">Hệ thống tự động sinh nhiệm vụ kiểm kê ngẫu nhiên một số vị trí kệ (Bin) trong ca.</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đếm mù (Blind Counting): </w:t>
      </w:r>
      <w:r>
        <w:rPr>
          <w:rFonts w:ascii="Times New Roman" w:cs="Times New Roman" w:eastAsia="Times New Roman" w:hAnsi="Times New Roman"/>
          <w:color w:val="000000"/>
          <w:sz w:val="26"/>
          <w:szCs w:val="26"/>
        </w:rPr>
        <w:t xml:space="preserve">Nhân viên quét và đếm số lượng thực tế mà không được nhìn thấy số liệu hệ thống đang có.</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tích sai lệch &amp; Phê duyệt điều chỉnh: </w:t>
      </w:r>
      <w:r>
        <w:rPr>
          <w:rFonts w:ascii="Times New Roman" w:cs="Times New Roman" w:eastAsia="Times New Roman" w:hAnsi="Times New Roman"/>
          <w:color w:val="000000"/>
          <w:sz w:val="26"/>
          <w:szCs w:val="26"/>
        </w:rPr>
        <w:t xml:space="preserve">Hệ thống so sánh số liệu; nếu chênh lệch trong ngưỡng cho phép sẽ tự động điều chỉnh sổ sách, nếu vượt ngưỡng chuyển quản lý ký duyệt.</w:t>
      </w:r>
    </w:p>
    <w:p>
      <w:r>
        <w:t xml:space="preserve">[Thiếu ảnh: UML_seq-cycle-counting-reconciliation.png]</w:t>
      </w:r>
    </w:p>
    <w:p>
      <w:pPr>
        <w:spacing w:after="140" w:before="50"/>
        <w:jc w:val="center"/>
      </w:pPr>
      <w:r>
        <w:rPr>
          <w:rFonts w:ascii="Times New Roman" w:cs="Times New Roman" w:eastAsia="Times New Roman" w:hAnsi="Times New Roman"/>
          <w:b/>
          <w:bCs/>
          <w:color w:val="000000"/>
          <w:sz w:val="24"/>
          <w:szCs w:val="24"/>
        </w:rPr>
        <w:t xml:space="preserve">Hình 2.18: </w:t>
      </w:r>
      <w:r>
        <w:rPr>
          <w:rFonts w:ascii="Times New Roman" w:cs="Times New Roman" w:eastAsia="Times New Roman" w:hAnsi="Times New Roman"/>
          <w:i/>
          <w:iCs/>
          <w:color w:val="000000"/>
          <w:sz w:val="24"/>
          <w:szCs w:val="24"/>
        </w:rPr>
        <w:t xml:space="preserve">Sơ đồ Tuần tự Kiểm kê Kho Định kỳ và Điều chỉnh Tồn kho</w:t>
      </w:r>
    </w:p>
    <w:p>
      <w:pPr>
        <w:pStyle w:val="Heading1"/>
        <w:spacing w:after="100" w:before="260"/>
      </w:pPr>
      <w:r>
        <w:rPr>
          <w:rFonts w:ascii="Times New Roman" w:cs="Times New Roman" w:eastAsia="Times New Roman" w:hAnsi="Times New Roman"/>
          <w:b/>
          <w:bCs/>
          <w:color w:val="000000"/>
          <w:sz w:val="28"/>
          <w:szCs w:val="28"/>
        </w:rPr>
        <w:t xml:space="preserve">2.20. Thiết kế Vòng đời Trạng thái Yêu cầu Đổi trả Hàng RMA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Sơ đồ máy trạng thái biểu diễn toàn bộ tiến trình xử lý một yêu cầu hoàn trả sản phẩm:</w:t>
      </w:r>
    </w:p>
    <w:p>
      <w:pPr>
        <w:spacing w:after="50" w:before="20" w:line="300"/>
        <w:ind w:left="450" w:hanging="240"/>
        <w:jc w:val="both"/>
      </w:pPr>
      <w:r>
        <w:rPr>
          <w:rFonts w:ascii="Times New Roman" w:cs="Times New Roman" w:eastAsia="Times New Roman" w:hAnsi="Times New Roman"/>
          <w:b/>
          <w:bCs/>
          <w:color w:val="000000"/>
          <w:sz w:val="26"/>
          <w:szCs w:val="26"/>
        </w:rPr>
        <w:t xml:space="preserve">- Yêu cầu mới (REQUESTED): </w:t>
      </w:r>
      <w:r>
        <w:rPr>
          <w:rFonts w:ascii="Times New Roman" w:cs="Times New Roman" w:eastAsia="Times New Roman" w:hAnsi="Times New Roman"/>
          <w:color w:val="000000"/>
          <w:sz w:val="26"/>
          <w:szCs w:val="26"/>
        </w:rPr>
        <w:t xml:space="preserve">Khách hàng gửi đăng ký đổi trả, đang chờ CSKH xác minh đơn hàng gốc.</w:t>
      </w:r>
    </w:p>
    <w:p>
      <w:pPr>
        <w:spacing w:after="50" w:before="20" w:line="300"/>
        <w:ind w:left="450" w:hanging="240"/>
        <w:jc w:val="both"/>
      </w:pPr>
      <w:r>
        <w:rPr>
          <w:rFonts w:ascii="Times New Roman" w:cs="Times New Roman" w:eastAsia="Times New Roman" w:hAnsi="Times New Roman"/>
          <w:b/>
          <w:bCs/>
          <w:color w:val="000000"/>
          <w:sz w:val="26"/>
          <w:szCs w:val="26"/>
        </w:rPr>
        <w:t xml:space="preserve">- Được chấp thuận (APPROVED): </w:t>
      </w:r>
      <w:r>
        <w:rPr>
          <w:rFonts w:ascii="Times New Roman" w:cs="Times New Roman" w:eastAsia="Times New Roman" w:hAnsi="Times New Roman"/>
          <w:color w:val="000000"/>
          <w:sz w:val="26"/>
          <w:szCs w:val="26"/>
        </w:rPr>
        <w:t xml:space="preserve">Cho phép gửi hàng trả về kho, sinh mã vận đơn thu hồi cho shipper.</w:t>
      </w:r>
    </w:p>
    <w:p>
      <w:pPr>
        <w:spacing w:after="50" w:before="20" w:line="300"/>
        <w:ind w:left="450" w:hanging="240"/>
        <w:jc w:val="both"/>
      </w:pPr>
      <w:r>
        <w:rPr>
          <w:rFonts w:ascii="Times New Roman" w:cs="Times New Roman" w:eastAsia="Times New Roman" w:hAnsi="Times New Roman"/>
          <w:b/>
          <w:bCs/>
          <w:color w:val="000000"/>
          <w:sz w:val="26"/>
          <w:szCs w:val="26"/>
        </w:rPr>
        <w:t xml:space="preserve">- Đang kiểm tra (INSPECTING): </w:t>
      </w:r>
      <w:r>
        <w:rPr>
          <w:rFonts w:ascii="Times New Roman" w:cs="Times New Roman" w:eastAsia="Times New Roman" w:hAnsi="Times New Roman"/>
          <w:color w:val="000000"/>
          <w:sz w:val="26"/>
          <w:szCs w:val="26"/>
        </w:rPr>
        <w:t xml:space="preserve">Hàng đã về kho và đang được bộ phận kỹ thuật kiểm tra ngoại quan.</w:t>
      </w:r>
    </w:p>
    <w:p>
      <w:pPr>
        <w:spacing w:after="50" w:before="20" w:line="300"/>
        <w:ind w:left="450" w:hanging="240"/>
        <w:jc w:val="both"/>
      </w:pPr>
      <w:r>
        <w:rPr>
          <w:rFonts w:ascii="Times New Roman" w:cs="Times New Roman" w:eastAsia="Times New Roman" w:hAnsi="Times New Roman"/>
          <w:b/>
          <w:bCs/>
          <w:color w:val="000000"/>
          <w:sz w:val="26"/>
          <w:szCs w:val="26"/>
        </w:rPr>
        <w:t xml:space="preserve">- Hoàn tiền / Đổi mới (RESOLVED): </w:t>
      </w:r>
      <w:r>
        <w:rPr>
          <w:rFonts w:ascii="Times New Roman" w:cs="Times New Roman" w:eastAsia="Times New Roman" w:hAnsi="Times New Roman"/>
          <w:color w:val="000000"/>
          <w:sz w:val="26"/>
          <w:szCs w:val="26"/>
        </w:rPr>
        <w:t xml:space="preserve">Hoàn tất thủ tục chuyển tiền lại cho khách hoặc gửi sản phẩm thay thế.</w:t>
      </w:r>
    </w:p>
    <w:p>
      <w:pPr>
        <w:spacing w:after="50" w:before="20" w:line="300"/>
        <w:ind w:left="450" w:hanging="240"/>
        <w:jc w:val="both"/>
      </w:pPr>
      <w:r>
        <w:rPr>
          <w:rFonts w:ascii="Times New Roman" w:cs="Times New Roman" w:eastAsia="Times New Roman" w:hAnsi="Times New Roman"/>
          <w:b/>
          <w:bCs/>
          <w:color w:val="000000"/>
          <w:sz w:val="26"/>
          <w:szCs w:val="26"/>
        </w:rPr>
        <w:t xml:space="preserve">- Từ chối trả hàng (REJECTED): </w:t>
      </w:r>
      <w:r>
        <w:rPr>
          <w:rFonts w:ascii="Times New Roman" w:cs="Times New Roman" w:eastAsia="Times New Roman" w:hAnsi="Times New Roman"/>
          <w:color w:val="000000"/>
          <w:sz w:val="26"/>
          <w:szCs w:val="26"/>
        </w:rPr>
        <w:t xml:space="preserve">Sản phẩm vi phạm chính sách đổi trả (bị rơi vỡ do người dùng, quá hạn).</w:t>
      </w:r>
    </w:p>
    <w:p>
      <w:r>
        <w:t xml:space="preserve">[Thiếu ảnh: UML_state-rma-return-lifecycle.png]</w:t>
      </w:r>
    </w:p>
    <w:p>
      <w:pPr>
        <w:spacing w:after="140" w:before="50"/>
        <w:jc w:val="center"/>
      </w:pPr>
      <w:r>
        <w:rPr>
          <w:rFonts w:ascii="Times New Roman" w:cs="Times New Roman" w:eastAsia="Times New Roman" w:hAnsi="Times New Roman"/>
          <w:b/>
          <w:bCs/>
          <w:color w:val="000000"/>
          <w:sz w:val="24"/>
          <w:szCs w:val="24"/>
        </w:rPr>
        <w:t xml:space="preserve">Hình 2.19: </w:t>
      </w:r>
      <w:r>
        <w:rPr>
          <w:rFonts w:ascii="Times New Roman" w:cs="Times New Roman" w:eastAsia="Times New Roman" w:hAnsi="Times New Roman"/>
          <w:i/>
          <w:iCs/>
          <w:color w:val="000000"/>
          <w:sz w:val="24"/>
          <w:szCs w:val="24"/>
        </w:rPr>
        <w:t xml:space="preserve">Sơ đồ Máy trạng thái Vòng đời Yêu cầu Đổi trả Hàng RMA</w:t>
      </w:r>
    </w:p>
    <w:p>
      <w:pPr>
        <w:pStyle w:val="Heading1"/>
        <w:spacing w:after="100" w:before="260"/>
      </w:pPr>
      <w:r>
        <w:rPr>
          <w:rFonts w:ascii="Times New Roman" w:cs="Times New Roman" w:eastAsia="Times New Roman" w:hAnsi="Times New Roman"/>
          <w:b/>
          <w:bCs/>
          <w:color w:val="000000"/>
          <w:sz w:val="28"/>
          <w:szCs w:val="28"/>
        </w:rPr>
        <w:t xml:space="preserve">2.21. Thiết kế Cơ chế Cô lập Đa Khách thuê Bằng Dynamic PostgreSQL Schema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bảo mật cô lập dữ liệu tuyệt đối giữa các doanh nghiệp khách thuê (Multi-Tenancy):</w:t>
      </w:r>
    </w:p>
    <w:p>
      <w:pPr>
        <w:spacing w:after="50" w:before="20" w:line="300"/>
        <w:ind w:left="450" w:hanging="240"/>
        <w:jc w:val="both"/>
      </w:pPr>
      <w:r>
        <w:rPr>
          <w:rFonts w:ascii="Times New Roman" w:cs="Times New Roman" w:eastAsia="Times New Roman" w:hAnsi="Times New Roman"/>
          <w:b/>
          <w:bCs/>
          <w:color w:val="000000"/>
          <w:sz w:val="26"/>
          <w:szCs w:val="26"/>
        </w:rPr>
        <w:t xml:space="preserve">- Trích xuất Tenant Identifier: </w:t>
      </w:r>
      <w:r>
        <w:rPr>
          <w:rFonts w:ascii="Times New Roman" w:cs="Times New Roman" w:eastAsia="Times New Roman" w:hAnsi="Times New Roman"/>
          <w:color w:val="000000"/>
          <w:sz w:val="26"/>
          <w:szCs w:val="26"/>
        </w:rPr>
        <w:t xml:space="preserve">Nginx Ingress và Backend trích xuất Subdomain hoặc Header `x-tenant-id` từ yêu cầu gửi đến.</w:t>
      </w:r>
    </w:p>
    <w:p>
      <w:pPr>
        <w:spacing w:after="50" w:before="20" w:line="300"/>
        <w:ind w:left="450" w:hanging="240"/>
        <w:jc w:val="both"/>
      </w:pPr>
      <w:r>
        <w:rPr>
          <w:rFonts w:ascii="Times New Roman" w:cs="Times New Roman" w:eastAsia="Times New Roman" w:hAnsi="Times New Roman"/>
          <w:b/>
          <w:bCs/>
          <w:color w:val="000000"/>
          <w:sz w:val="26"/>
          <w:szCs w:val="26"/>
        </w:rPr>
        <w:t xml:space="preserve">- Cơ chế Dynamic Search Path: </w:t>
      </w:r>
      <w:r>
        <w:rPr>
          <w:rFonts w:ascii="Times New Roman" w:cs="Times New Roman" w:eastAsia="Times New Roman" w:hAnsi="Times New Roman"/>
          <w:color w:val="000000"/>
          <w:sz w:val="26"/>
          <w:szCs w:val="26"/>
        </w:rPr>
        <w:t xml:space="preserve">Mỗi kết nối cơ sở dữ liệu thực thi lệnh `SET search_path TO tenant_&lt;id&gt;, public;` trước khi truy vấn.</w:t>
      </w:r>
    </w:p>
    <w:p>
      <w:pPr>
        <w:spacing w:after="50" w:before="20" w:line="300"/>
        <w:ind w:left="450" w:hanging="240"/>
        <w:jc w:val="both"/>
      </w:pPr>
      <w:r>
        <w:rPr>
          <w:rFonts w:ascii="Times New Roman" w:cs="Times New Roman" w:eastAsia="Times New Roman" w:hAnsi="Times New Roman"/>
          <w:b/>
          <w:bCs/>
          <w:color w:val="000000"/>
          <w:sz w:val="26"/>
          <w:szCs w:val="26"/>
        </w:rPr>
        <w:t xml:space="preserve">- An toàn tuyệt đối không rò rỉ dữ liệu: </w:t>
      </w:r>
      <w:r>
        <w:rPr>
          <w:rFonts w:ascii="Times New Roman" w:cs="Times New Roman" w:eastAsia="Times New Roman" w:hAnsi="Times New Roman"/>
          <w:color w:val="000000"/>
          <w:sz w:val="26"/>
          <w:szCs w:val="26"/>
        </w:rPr>
        <w:t xml:space="preserve">Ngay cả khi câu lệnh SQL thiếu điều kiện `WHERE`, dữ liệu giữa các tenant hoàn toàn nằm ở các schema vật lý riêng biệt.</w:t>
      </w:r>
    </w:p>
    <w:p>
      <w:pPr>
        <w:spacing w:after="60" w:before="140"/>
        <w:jc w:val="center"/>
      </w:pPr>
      <w:r>
        <w:drawing>
          <wp:inline distT="0" distB="0" distL="0" distR="0">
            <wp:extent cx="5429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38195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2.20: </w:t>
      </w:r>
      <w:r>
        <w:rPr>
          <w:rFonts w:ascii="Times New Roman" w:cs="Times New Roman" w:eastAsia="Times New Roman" w:hAnsi="Times New Roman"/>
          <w:i/>
          <w:iCs/>
          <w:color w:val="000000"/>
          <w:sz w:val="24"/>
          <w:szCs w:val="24"/>
        </w:rPr>
        <w:t xml:space="preserve">Sơ đồ Thành phần Cô lập Đa Khách thuê Bằng Dynamic Schema</w:t>
      </w:r>
    </w:p>
    <w:p>
      <w:pPr>
        <w:pStyle w:val="Heading1"/>
        <w:spacing w:after="100" w:before="260"/>
      </w:pPr>
      <w:r>
        <w:rPr>
          <w:rFonts w:ascii="Times New Roman" w:cs="Times New Roman" w:eastAsia="Times New Roman" w:hAnsi="Times New Roman"/>
          <w:b/>
          <w:bCs/>
          <w:color w:val="000000"/>
          <w:sz w:val="28"/>
          <w:szCs w:val="28"/>
        </w:rPr>
        <w:t xml:space="preserve">2.22. Thiết kế Quy trình Tiếp nhận &amp; Xử lý Báo động Khẩn cấp SOS Tài xế</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bảo vệ an toàn tính mạng và tài sản cho tài xế trong các trường hợp tai nạn, cướp giật hoặc sự cố phương tiện:</w:t>
      </w:r>
    </w:p>
    <w:p>
      <w:pPr>
        <w:spacing w:after="50" w:before="20" w:line="300"/>
        <w:ind w:left="450" w:hanging="240"/>
        <w:jc w:val="both"/>
      </w:pPr>
      <w:r>
        <w:rPr>
          <w:rFonts w:ascii="Times New Roman" w:cs="Times New Roman" w:eastAsia="Times New Roman" w:hAnsi="Times New Roman"/>
          <w:b/>
          <w:bCs/>
          <w:color w:val="000000"/>
          <w:sz w:val="26"/>
          <w:szCs w:val="26"/>
        </w:rPr>
        <w:t xml:space="preserve">- Kích hoạt báo động một chạm (1-Tap SOS): </w:t>
      </w:r>
      <w:r>
        <w:rPr>
          <w:rFonts w:ascii="Times New Roman" w:cs="Times New Roman" w:eastAsia="Times New Roman" w:hAnsi="Times New Roman"/>
          <w:color w:val="000000"/>
          <w:sz w:val="26"/>
          <w:szCs w:val="26"/>
        </w:rPr>
        <w:t xml:space="preserve">Tài xế nhấn giữ nút SOS trên ứng dụng, thiết bị lập tức gửi cảnh báo kèm tọa độ GPS chính xác và mức pin.</w:t>
      </w:r>
    </w:p>
    <w:p>
      <w:pPr>
        <w:spacing w:after="50" w:before="20" w:line="300"/>
        <w:ind w:left="450" w:hanging="240"/>
        <w:jc w:val="both"/>
      </w:pPr>
      <w:r>
        <w:rPr>
          <w:rFonts w:ascii="Times New Roman" w:cs="Times New Roman" w:eastAsia="Times New Roman" w:hAnsi="Times New Roman"/>
          <w:b/>
          <w:bCs/>
          <w:color w:val="000000"/>
          <w:sz w:val="26"/>
          <w:szCs w:val="26"/>
        </w:rPr>
        <w:t xml:space="preserve">- Còi báo động tại trung tâm điều hành: </w:t>
      </w:r>
      <w:r>
        <w:rPr>
          <w:rFonts w:ascii="Times New Roman" w:cs="Times New Roman" w:eastAsia="Times New Roman" w:hAnsi="Times New Roman"/>
          <w:color w:val="000000"/>
          <w:sz w:val="26"/>
          <w:szCs w:val="26"/>
        </w:rPr>
        <w:t xml:space="preserve">Hệ thống Dispatcher phát âm thanh báo động khẩn cấp, nhấp nháy vị trí xe trên bản đồ và hiển thị thông tin xe lân cận.</w:t>
      </w:r>
    </w:p>
    <w:p>
      <w:pPr>
        <w:spacing w:after="50" w:before="20" w:line="300"/>
        <w:ind w:left="450" w:hanging="240"/>
        <w:jc w:val="both"/>
      </w:pPr>
      <w:r>
        <w:rPr>
          <w:rFonts w:ascii="Times New Roman" w:cs="Times New Roman" w:eastAsia="Times New Roman" w:hAnsi="Times New Roman"/>
          <w:b/>
          <w:bCs/>
          <w:color w:val="000000"/>
          <w:sz w:val="26"/>
          <w:szCs w:val="26"/>
        </w:rPr>
        <w:t xml:space="preserve">- Điều động ứng cứu &amp; Hỗ trợ kỹ thuật: </w:t>
      </w:r>
      <w:r>
        <w:rPr>
          <w:rFonts w:ascii="Times New Roman" w:cs="Times New Roman" w:eastAsia="Times New Roman" w:hAnsi="Times New Roman"/>
          <w:color w:val="000000"/>
          <w:sz w:val="26"/>
          <w:szCs w:val="26"/>
        </w:rPr>
        <w:t xml:space="preserve">Điều phối viên liên hệ công an khu vực, gọi đội cứu hộ giao thông và điều xe dự phòng đến chuyển hàng.</w:t>
      </w:r>
    </w:p>
    <w:p>
      <w:r>
        <w:t xml:space="preserve">[Thiếu ảnh: UML_seq-driver-sos-alert.png]</w:t>
      </w:r>
    </w:p>
    <w:p>
      <w:pPr>
        <w:spacing w:after="140" w:before="50"/>
        <w:jc w:val="center"/>
      </w:pPr>
      <w:r>
        <w:rPr>
          <w:rFonts w:ascii="Times New Roman" w:cs="Times New Roman" w:eastAsia="Times New Roman" w:hAnsi="Times New Roman"/>
          <w:b/>
          <w:bCs/>
          <w:color w:val="000000"/>
          <w:sz w:val="24"/>
          <w:szCs w:val="24"/>
        </w:rPr>
        <w:t xml:space="preserve">Hình 2.21: </w:t>
      </w:r>
      <w:r>
        <w:rPr>
          <w:rFonts w:ascii="Times New Roman" w:cs="Times New Roman" w:eastAsia="Times New Roman" w:hAnsi="Times New Roman"/>
          <w:i/>
          <w:iCs/>
          <w:color w:val="000000"/>
          <w:sz w:val="24"/>
          <w:szCs w:val="24"/>
        </w:rPr>
        <w:t xml:space="preserve">Sơ đồ Tuần tự Tiếp nhận và Xử lý Báo động Khẩn cấp SOS Tài xế</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d54a1239362d3350b7209727982988416b71b5.undefined"/><Relationship Id="rId9" Type="http://schemas.openxmlformats.org/officeDocument/2006/relationships/image" Target="media/da112609bb6623d861adc8a831caa4458106544c.undefined"/><Relationship Id="rId10" Type="http://schemas.openxmlformats.org/officeDocument/2006/relationships/image" Target="media/9f4a2bb1e864b7bc3590022897037dc0cd5656b3.undefined"/><Relationship Id="rId11" Type="http://schemas.openxmlformats.org/officeDocument/2006/relationships/image" Target="media/517b490968b353c101ff60e7912c2f584924ec12.undefined"/><Relationship Id="rId12" Type="http://schemas.openxmlformats.org/officeDocument/2006/relationships/image" Target="media/7f85c06948849107713b562c18435dfd954d9119.undefined"/><Relationship Id="rId13" Type="http://schemas.openxmlformats.org/officeDocument/2006/relationships/image" Target="media/8fd64f515a0008e848bc26c3c8823015710d6cf9.undefined"/><Relationship Id="rId14" Type="http://schemas.openxmlformats.org/officeDocument/2006/relationships/image" Target="media/4d7cf46274443eab20f687df5fa9c2637d5b4b32.undefined"/><Relationship Id="rId15" Type="http://schemas.openxmlformats.org/officeDocument/2006/relationships/image" Target="media/41d83c558a97664c87de0718641724f6f397f7d7.undefined"/><Relationship Id="rId16" Type="http://schemas.openxmlformats.org/officeDocument/2006/relationships/image" Target="media/cd773c914c60ec5cf27f74e5bf1592bfa7aa300c.undefined"/><Relationship Id="rId17" Type="http://schemas.openxmlformats.org/officeDocument/2006/relationships/image" Target="media/51f6cee7880e81b87830b6a7bfacfe4e0429a5c7.undefined"/><Relationship Id="rId18" Type="http://schemas.openxmlformats.org/officeDocument/2006/relationships/image" Target="media/5f88e77bbe6928c7bd97d6ec5280b60a0b2e4298.undefined"/><Relationship Id="rId19" Type="http://schemas.openxmlformats.org/officeDocument/2006/relationships/image" Target="media/b0c411bcebd4b04477ef71c56419ba0bdb723353.undefined"/><Relationship Id="rId20" Type="http://schemas.openxmlformats.org/officeDocument/2006/relationships/image" Target="media/aa6964e810cb66ecd556c5eb1c67d25ea63c86be.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2026-09-06T08:41:41.476Z</dcterms:created>
  <dcterms:modified xsi:type="dcterms:W3CDTF">2026-09-06T08:41:41.476Z</dcterms:modified>
</cp:coreProperties>
</file>

<file path=docProps/custom.xml><?xml version="1.0" encoding="utf-8"?>
<Properties xmlns="http://schemas.openxmlformats.org/officeDocument/2006/custom-properties" xmlns:vt="http://schemas.openxmlformats.org/officeDocument/2006/docPropsVTypes"/>
</file>