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F0" w:rsidRDefault="001A11F0" w:rsidP="001A11F0">
      <w:r>
        <w:t>ĐỀ KIỂM TRA TTHCM KỲ PHỤ PHẦN TỰ LUẬN</w:t>
      </w:r>
    </w:p>
    <w:p w:rsidR="001A11F0" w:rsidRDefault="001A11F0" w:rsidP="001A11F0">
      <w:r>
        <w:t>Câu 1: trả lời đúng, sai; giải thích.</w:t>
      </w:r>
    </w:p>
    <w:p w:rsidR="001A11F0" w:rsidRDefault="001A11F0" w:rsidP="001A11F0">
      <w:r>
        <w:t>a. (1 điểm) Theo quan điểm của Hồ Chí Minh, Việt Nam quá độ trực tiếp lên chủ nghĩa xã hội đúng hay sai? Vì sao?</w:t>
      </w:r>
    </w:p>
    <w:p w:rsidR="001A11F0" w:rsidRDefault="001A11F0" w:rsidP="001A11F0">
      <w:r>
        <w:t>b. (1 điểm)  Theo Hồ Chí Minh, văn hoá có chức năng bồi dưỡng tư tưởng đúng đắn và những tình cảm cao đẹp cho con người. Anh (chị) hãy cho biết quan điểm này đúng hay sai? Liên hệ bản thân với văn hóa sử dụng “mạng xã hội” hiện nay?</w:t>
      </w:r>
    </w:p>
    <w:p w:rsidR="00220B7C" w:rsidRDefault="00220B7C" w:rsidP="00220B7C">
      <w:r>
        <w:t>Bài làm</w:t>
      </w:r>
    </w:p>
    <w:p w:rsidR="00220B7C" w:rsidRDefault="0037635C" w:rsidP="00220B7C">
      <w:r>
        <w:t>a</w:t>
      </w:r>
      <w:r w:rsidR="00220B7C">
        <w:t>.</w:t>
      </w:r>
      <w:r w:rsidR="00220B7C">
        <w:t>Theo quan điểm của Hồ Chí Minh, Việt Nam quá độ trực tiếp lên chủ nghĩa xã hộ</w:t>
      </w:r>
      <w:r w:rsidR="00220B7C">
        <w:t>i là sai Vì:</w:t>
      </w:r>
    </w:p>
    <w:p w:rsidR="00220B7C" w:rsidRDefault="00220B7C" w:rsidP="00BE6798">
      <w:pPr>
        <w:pStyle w:val="ListParagraph"/>
        <w:numPr>
          <w:ilvl w:val="0"/>
          <w:numId w:val="4"/>
        </w:numPr>
      </w:pPr>
      <w:r>
        <w:t>Thứ nhất: Theo quan điểm của chủ nghĩa Mác - Lênin:</w:t>
      </w:r>
    </w:p>
    <w:p w:rsidR="00220B7C" w:rsidRDefault="00220B7C" w:rsidP="00220B7C">
      <w: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rsidR="00220B7C" w:rsidRDefault="00220B7C" w:rsidP="00220B7C">
      <w:r>
        <w:t>- Về loại hình quá độ lên chủ nghĩa xã hội: Có hai loại hình quá độ lên chủ nghĩa xã hội mà các nước có thể trải qua:</w:t>
      </w:r>
    </w:p>
    <w:p w:rsidR="00220B7C" w:rsidRDefault="00220B7C" w:rsidP="00220B7C">
      <w:r>
        <w:t>+ Quá độ trực tiếp từ các nước tư bản có nền kinh tế phát triển cao tiến thẳng lên chủ nghĩa xã hội.</w:t>
      </w:r>
    </w:p>
    <w:p w:rsidR="00220B7C" w:rsidRDefault="00220B7C" w:rsidP="00220B7C">
      <w: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rsidR="00220B7C" w:rsidRDefault="00220B7C" w:rsidP="00220B7C">
      <w:r>
        <w:t>Vì vậy nước Việt Nam ta là quá độ gián tiếp lên chủ nghĩa xã hội một nước có nền kinh tế lạc hậu, chưa trải qua thời kỳ phát triển của chủ nghĩa tư bản</w:t>
      </w:r>
    </w:p>
    <w:p w:rsidR="00220B7C" w:rsidRDefault="00220B7C" w:rsidP="00BE6798">
      <w:pPr>
        <w:pStyle w:val="ListParagraph"/>
        <w:numPr>
          <w:ilvl w:val="0"/>
          <w:numId w:val="4"/>
        </w:numPr>
      </w:pPr>
      <w:r>
        <w:t>Thứ</w:t>
      </w:r>
      <w:r w:rsidR="00C65351">
        <w:t xml:space="preserve"> hai</w:t>
      </w:r>
      <w:r>
        <w:t>: Vận dụng sáng tạo lí luận của chủ nghĩa Mác-Lênin về cách mạng không ngừng vào điều kiện cụ thể của Việt Nam, HCM cho rằng:</w:t>
      </w:r>
    </w:p>
    <w:p w:rsidR="00220B7C" w:rsidRDefault="00220B7C" w:rsidP="00220B7C">
      <w:r>
        <w:t>Về loại hình: “Tuỳ hoàn cảnh mà các dân tộc phát triển theo con đường khác nhau”. Con đường quá độ của Việt Nam là quá độ gián tiếp lên chủ nghĩa xã hội. Đó là tiến hành giải phóng dân tộc, hoàn thành cách mạng dân tộc dân chủ nhân dân, tiến lên CNXH.</w:t>
      </w:r>
    </w:p>
    <w:p w:rsidR="00220B7C" w:rsidRDefault="00220B7C" w:rsidP="00220B7C">
      <w:r>
        <w:t>Về đặc điểm: Đặc điểm của thời kì quá độ lên CNXH ở Việt Nam là quá độ gián tiếp-quá độ lên CNXH từ một xã hội thuộc địa nửa phong kiến, sau khi giành được độc lập dân tộc sẽ đi lên CNXH mà không trải qua chế độ xã hội TBCN. Quá độ lên CNXH từ một nền nông nghiệp lạc hậu và hậu quả nặng nề từ sự đàn áp, bóc lột bởi chủ nghĩa thực dân. Chính đặc điểm này đã bộc lộ những mâu thuẫn nội tại căn bản của thời kì quá độ, đó là mâu thuẫn giữa thực trạng nghèo nàn, lạc hậu, kinh tế- xã hội quá thấp kém với nhu cầu phát triển cao của đất nước theo xu hướng hiện tại.</w:t>
      </w:r>
    </w:p>
    <w:p w:rsidR="00220B7C" w:rsidRDefault="00220B7C" w:rsidP="00220B7C">
      <w:r>
        <w:lastRenderedPageBreak/>
        <w:t>b. (1 điểm) Theo Hồ Chí Minh, văn hoá có chức năng bồi dưỡng tư tưởng đúng đắn và những tình cảm cao đẹp cho con người. Anh (chị) hãy cho biết quan điểm này đúng hay sai? Liên hệ bản thân với văn hóa sử dụng “mạng xã hội” hiện nay?</w:t>
      </w:r>
    </w:p>
    <w:p w:rsidR="00220B7C" w:rsidRDefault="00BE6798" w:rsidP="00220B7C">
      <w:r>
        <w:t>Đúng v</w:t>
      </w:r>
      <w:bookmarkStart w:id="0" w:name="_GoBack"/>
      <w:bookmarkEnd w:id="0"/>
      <w:r w:rsidR="00220B7C">
        <w:t>ì:</w:t>
      </w:r>
      <w:r w:rsidR="00C65351" w:rsidRPr="00C65351">
        <w:t xml:space="preserve"> theo Chủ tịch HCM Tư tưởng và tình cảm là hai vấn đề chủ yếu nhất của đời sống tinh thần của con người. Tư tưởng có thể đúng đắn hoặc sai lầm, tình cảm có thể thấp hèn hoặc cao đẹp. Chức năng cao quý nhất của văn hóa là phải bồi dưỡng, nêu cao tư tưởng đúng đắn và tình cảm cao đẹp cho nhân dân, loại bỏ được những sai lầm và thấp hèn có thể có trong tư tưởng, tình cảm mỗi con người. Tư tưởng và tình cảm rất phong phú, văn hóa phải đặc biệt quan tâm đến những tư tưởng và tình cảm lớn, chi phối đời sống tinh thần của mỗi con người và cả dân tộc.</w:t>
      </w:r>
    </w:p>
    <w:p w:rsidR="001A11F0" w:rsidRDefault="00220B7C" w:rsidP="00BE6798">
      <w:pPr>
        <w:pStyle w:val="ListParagraph"/>
        <w:numPr>
          <w:ilvl w:val="0"/>
          <w:numId w:val="4"/>
        </w:numPr>
      </w:pPr>
      <w:r>
        <w:t>Liên hệ bản thân với văn hóa sử dụng “mạng xã hội” hiệ</w:t>
      </w:r>
      <w:r w:rsidR="00C65351">
        <w:t>n nay.</w:t>
      </w:r>
    </w:p>
    <w:p w:rsidR="0037635C" w:rsidRDefault="0037635C" w:rsidP="0037635C">
      <w:r>
        <w:t>Hiện nay, mạng xã hội đang là phương tiện truyền thông, giải trí phổ biến được nhiều người sử dụng và ưa thích. Bên cạnh những lợi ích của mạng xã hội mang lại, đóng góp tích cực vào phát triển kinh tế - xã hội của đất nước; nhưng mạng xã hội cũng nảy sinh không ít vấn đề, nhiều cá nhân lợi dụng mạng xã hội để đăng thông tin sai sự thật, hoặc có ứng xử thiếu văn hóa; đòi hỏi cần có những giải pháp nhằm chấn chỉnh. Là một sinh viên tham gia vào văn hóa sử dụng “mạng xã hội” hiện này cá nhân có trách nhiệm và người dùng MXH cần xây dựng riêng cho mình văn hóa ứng xử trên mạng xã hội như sau:</w:t>
      </w:r>
    </w:p>
    <w:p w:rsidR="0037635C" w:rsidRDefault="0037635C" w:rsidP="0037635C">
      <w:r>
        <w:t>1. Chấp hành nghiêm chủ trương, đường lối của Đảng, chính sách, pháp luật của Nhà nước về quản lý MXH; nhất là tuyên truyền, phổ biến, giáo dục pháp luật đến các đối tượng thanh niên, thiếu niên, học sinh, sinh viên. Tuyệt đối không được lợi dụng MXH để thực hiện hành vi vi phạm pháp luật.</w:t>
      </w:r>
    </w:p>
    <w:p w:rsidR="0037635C" w:rsidRDefault="0037635C" w:rsidP="0037635C">
      <w:r>
        <w:t>2. Nêu cao tính gương mẫu của đảng viên, cán bộ, công chức, viên chức trong sử dụng MXH, nhất là đối với cán bộ lãnh đạo; phải tuân thủ kỷ luật phát ngôn, không sử dụng MXH để khai thác, tuyên truyền các thông tin chưa được kiểm chứng, phiến diện, một chiều ảnh hưởng đến hoạt động công vụ.</w:t>
      </w:r>
    </w:p>
    <w:p w:rsidR="0037635C" w:rsidRDefault="0037635C" w:rsidP="0037635C">
      <w:r>
        <w:t>3. Xây dựng và triển khai bộ quy tắc ứng xử trên MXH cho các nhà cung cấp dịch vụ và người sử dụng MXH. Xây dựng môi trường MXH lành mạnh, an toàn, tích cực; mọi người tham gia sử dụng mạng phải có trách nhiệm, tôn trọng nhau, có thái độ ứng xử văn hóa, đúng chuẩn mực đạo đức gia đình và xã hội, thuần phong mỹ tục, truyền thống tốt đẹp của dân tộc.</w:t>
      </w:r>
    </w:p>
    <w:p w:rsidR="0037635C" w:rsidRDefault="0037635C" w:rsidP="0037635C">
      <w:r>
        <w:t>4. Nâng cao ý thức học tập và rèn luyện cách ứng xử trên MXH. Biết quan tâm, lắng nghe, chia sẻ, thông cảm đến người khác. Mọi lời nhận xét, bình luận phải khách quan và tế nhị; tỏ thái độ, cảm xúc phù hợp. Không nói xấu, kéo bè cánh nhằm hạ thấp danh dự, nhân phẩm của người khác. Không nên đưa ra những nhận xét, bình luận vội vàng, không đúng hoặc ác ý.</w:t>
      </w:r>
    </w:p>
    <w:p w:rsidR="0037635C" w:rsidRDefault="0037635C" w:rsidP="0037635C">
      <w:r>
        <w:t>5. Suy nghĩ thật kỹ lưỡng, lựa chọn, kiểm chứng thông tin chính xác trước khi đăng lên MXH và phải có trách nhiệm với thông tin mình cung cấp, chia sẻ. Khuyến khích đưa những thông tin tích cực, những giá trị tốt đẹp của con người lên MXH. Không đăng thông tin, hình ảnh không đúng quy định pháp luật, hoặc không phù hợp với văn hóa, đạo đức của người Việt Nam.</w:t>
      </w:r>
    </w:p>
    <w:p w:rsidR="001A11F0" w:rsidRDefault="001A11F0" w:rsidP="001A11F0">
      <w:r>
        <w:lastRenderedPageBreak/>
        <w:t>Câu 2: Phân tích luận điểm.(2 điểm)</w:t>
      </w:r>
    </w:p>
    <w:p w:rsidR="001A11F0" w:rsidRDefault="001A11F0" w:rsidP="001A11F0">
      <w:r>
        <w:t xml:space="preserve">Trong tác phẩm Dân Vận, Hồ Chí Minh cho rằng: “…Bao nhiêu lợi ích đều vì dân. Bao nhiêu quyền hạn đều của dân. Công việc đổi mới, xây dựng là trách nhiệm của dân. Sự nghiệp kháng chiến, kiến quốc là công việc của dân. Chính quyền từ xã đến Chính phủ trung ương do dân cử ra. Đoàn thể từ Trung ương đến xã do dân tổ chức nên. Nói tóm lại, quyền hành và lực lượng đều ở nơi dân.” (Hồ Chí Minh toàn tập, tập 6, trang 232, Nxb Chính trị quốc gia - Sự thật, năm 2011). </w:t>
      </w:r>
    </w:p>
    <w:p w:rsidR="00A75D8C" w:rsidRDefault="001A11F0" w:rsidP="001A11F0">
      <w:r>
        <w:t>Anh (chị) hãy cho biết quan điểm trên nói về vấn đề gì trong tư tưởng Hồ Chí Minh? Hãy phân tích nội đó. Liên hệ bản thân trong việc thực hiện trách nhiệm công dân.</w:t>
      </w:r>
    </w:p>
    <w:p w:rsidR="001A11F0" w:rsidRDefault="001A11F0" w:rsidP="001A11F0">
      <w:r>
        <w:t xml:space="preserve">Bài làm </w:t>
      </w:r>
    </w:p>
    <w:p w:rsidR="001A11F0" w:rsidRDefault="001A11F0" w:rsidP="00A77D20">
      <w:pPr>
        <w:pStyle w:val="ListParagraph"/>
        <w:numPr>
          <w:ilvl w:val="0"/>
          <w:numId w:val="2"/>
        </w:numPr>
      </w:pPr>
      <w:r>
        <w:t>Quan điểm trên nói về vấn đề tư tưởng của Hồ Chí Minh về nhà nước Việt Nam: nhà nước của dân, do dân, vì dân.</w:t>
      </w:r>
    </w:p>
    <w:p w:rsidR="001A11F0" w:rsidRDefault="001A11F0" w:rsidP="00A77D20">
      <w:pPr>
        <w:pStyle w:val="ListParagraph"/>
        <w:numPr>
          <w:ilvl w:val="0"/>
          <w:numId w:val="2"/>
        </w:numPr>
      </w:pPr>
      <w:r>
        <w:t>Phân tích nội dung:</w:t>
      </w:r>
    </w:p>
    <w:p w:rsidR="001A11F0" w:rsidRDefault="001A11F0" w:rsidP="001A11F0">
      <w:pPr>
        <w:ind w:left="360"/>
      </w:pPr>
      <w:r>
        <w:t>Chủ tịch Hồ Chí Minh từng khẳng định:</w:t>
      </w:r>
    </w:p>
    <w:p w:rsidR="001A11F0" w:rsidRDefault="001A11F0" w:rsidP="001A11F0">
      <w:pPr>
        <w:ind w:left="360"/>
      </w:pPr>
      <w:r>
        <w:t xml:space="preserve">               “NƯỚC TA LÀ NƯỚC DÂN CHỦ.</w:t>
      </w:r>
    </w:p>
    <w:p w:rsidR="001A11F0" w:rsidRDefault="001A11F0" w:rsidP="001A11F0">
      <w:pPr>
        <w:ind w:left="360"/>
      </w:pPr>
      <w:r>
        <w:t xml:space="preserve">                 Bao nhiêu lợi ích đều vì dân.</w:t>
      </w:r>
    </w:p>
    <w:p w:rsidR="001A11F0" w:rsidRDefault="001A11F0" w:rsidP="001A11F0">
      <w:pPr>
        <w:ind w:left="360"/>
      </w:pPr>
      <w:r>
        <w:t xml:space="preserve">                 Bao nhiêu quyền hạn đều của dân…</w:t>
      </w:r>
    </w:p>
    <w:p w:rsidR="001A11F0" w:rsidRDefault="001A11F0" w:rsidP="001A11F0">
      <w:pPr>
        <w:ind w:left="360"/>
      </w:pPr>
      <w:r>
        <w:t xml:space="preserve">                 Chính quyền từ xã đến Chính phủ trung ương đều do dân cử ra…</w:t>
      </w:r>
    </w:p>
    <w:p w:rsidR="00A77D20" w:rsidRDefault="001A11F0" w:rsidP="001A11F0">
      <w:r>
        <w:t>- Nhà nước củ</w:t>
      </w:r>
      <w:r>
        <w:t xml:space="preserve">a dân: </w:t>
      </w:r>
      <w:r>
        <w:t>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w:t>
      </w:r>
      <w:r w:rsidR="00A77D20" w:rsidRPr="00A77D20">
        <w:t xml:space="preserve"> </w:t>
      </w:r>
    </w:p>
    <w:p w:rsidR="00A77D20" w:rsidRDefault="00A77D20" w:rsidP="00A77D20">
      <w:pPr>
        <w:ind w:left="720"/>
      </w:pPr>
      <w:r>
        <w:t>+N</w:t>
      </w:r>
      <w:r w:rsidRPr="00A77D20">
        <w:t>ghĩa là có quyền làm bất cứ việc gì mà pháp luật không cấm và có nghĩa vụ tuân theo pháp luật. Nhà nước của dân phải bằng mọi nỗ lực, hình thành các thiết chế dân chủ để thực thi quyền làm chủ của người dân. Cũng với ý nghĩa đó, các vị đại diện của dân, do dân cử ra, chỉ là thừa ủy quyền của dân, chỉ là “công bộc” của dân.</w:t>
      </w:r>
      <w:r>
        <w:t xml:space="preserve"> </w:t>
      </w:r>
    </w:p>
    <w:p w:rsidR="001A11F0" w:rsidRDefault="00A77D20" w:rsidP="00A77D20">
      <w:pPr>
        <w:ind w:left="720"/>
      </w:pPr>
      <w:r>
        <w:t xml:space="preserve">+Tuy nhiên </w:t>
      </w:r>
      <w:r w:rsidRPr="00A77D20">
        <w:t>cũng có những “vị đại diện” đã lầm lẫn sự ủy quyền đó với quyền lực cá nhân, sinh ra lộng quyền, cửa quyền… Vì cơn khát quyền lực ấy đã đẻ ra biết bao chuyện đau lòng mà Bác Hồ từng phê phán: “Cậy thế mình ở trong ban này ban nọ, rồi ngang tàng, phóng túng, muốn sao được vậy, coi khinh dư luận, không nghĩ đến dân. Quên rằng dân bầu mình ra để làm việc cho dân, chứ không phải để cậy thế với dân”.</w:t>
      </w:r>
    </w:p>
    <w:p w:rsidR="00A77D20" w:rsidRDefault="001A11F0" w:rsidP="001A11F0">
      <w:r>
        <w:t>- Nhà nướ</w:t>
      </w:r>
      <w:r>
        <w:t xml:space="preserve">c do dân: </w:t>
      </w:r>
      <w: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r w:rsidR="00A77D20" w:rsidRPr="00A77D20">
        <w:t xml:space="preserve"> </w:t>
      </w:r>
    </w:p>
    <w:p w:rsidR="00A77D20" w:rsidRDefault="00A77D20" w:rsidP="00A77D20">
      <w:pPr>
        <w:ind w:left="720"/>
      </w:pPr>
      <w:r>
        <w:t>+</w:t>
      </w:r>
      <w:r w:rsidRPr="00A77D20">
        <w:t xml:space="preserve">. Vì thế, Bác Hồ yêu cầu: Tất cả các cơ quan nhà nước là phải dựa vào nhân dân, liên hệ chặt chẽ với nhân dân, lắng nghe ý kiến và chịu sự kiểm soát của nhân dân. </w:t>
      </w:r>
      <w:r w:rsidRPr="00A77D20">
        <w:lastRenderedPageBreak/>
        <w:t>Nếu chính phủ làm hại dân, không đáp ứng được lợi ích và nguyện vọng của nhân dân thì nhân dân sẽ bãi miễ</w:t>
      </w:r>
      <w:r>
        <w:t>n nó”</w:t>
      </w:r>
    </w:p>
    <w:p w:rsidR="001A11F0" w:rsidRDefault="001A11F0" w:rsidP="001A11F0">
      <w:r>
        <w:t>- Nhà nướ</w:t>
      </w:r>
      <w:r>
        <w:t xml:space="preserve">c vì dân: </w:t>
      </w:r>
      <w:r>
        <w:t>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rsidR="001A11F0" w:rsidRDefault="00A77D20" w:rsidP="00A77D20">
      <w:pPr>
        <w:pStyle w:val="ListParagraph"/>
        <w:numPr>
          <w:ilvl w:val="0"/>
          <w:numId w:val="3"/>
        </w:numPr>
      </w:pPr>
      <w:r w:rsidRPr="00A77D20">
        <w:t>Liên hệ bản thân trong việc thực hiện trách nhiệm công dân</w:t>
      </w:r>
      <w:r>
        <w:t>.</w:t>
      </w:r>
    </w:p>
    <w:p w:rsidR="00A77D20" w:rsidRDefault="00A77D20" w:rsidP="00A77D20">
      <w:pPr>
        <w:ind w:left="360"/>
      </w:pPr>
      <w:r w:rsidRPr="00A77D20">
        <w:t>Xây dựng nhà nước của dân, do dân, vì dân</w:t>
      </w:r>
      <w:r>
        <w:t xml:space="preserve"> không chỉ là công việc của Đảng và nhà nước nó là công việc chung của tất cả mọi người bao gồm cả thế hệ trẻ sinh viên chúng ta.</w:t>
      </w:r>
      <w:r w:rsidRPr="00A77D20">
        <w:t xml:space="preserve"> </w:t>
      </w:r>
    </w:p>
    <w:p w:rsidR="00A77D20" w:rsidRDefault="00A77D20" w:rsidP="00A77D20">
      <w:pPr>
        <w:ind w:left="360"/>
      </w:pPr>
      <w:r>
        <w:t>+</w:t>
      </w:r>
      <w:r w:rsidRPr="00A77D20">
        <w:t xml:space="preserve">Chính phủ nước Việt Nam dân chủ cộng hòa (nay là Cộng hòa xã hội chủ nghĩa Việt Nam) ra đời; ngày 06/01/1946, mỗi </w:t>
      </w:r>
      <w:r>
        <w:t>sinh viên</w:t>
      </w:r>
      <w:r w:rsidRPr="00A77D20">
        <w:t xml:space="preserve"> đủ 18 tuổi trở lên được tự tay cầm lá phiếu bầu ra Quốc hội - cơ quan quyền lực cao nhất của Nhà nước kiểu mới và bước vào cải tạo xã hội cũ, xây dựng xã hội mới</w:t>
      </w:r>
      <w:r w:rsidR="00220B7C">
        <w:t>.</w:t>
      </w:r>
    </w:p>
    <w:p w:rsidR="00220B7C" w:rsidRDefault="00220B7C" w:rsidP="00A77D20">
      <w:pPr>
        <w:ind w:left="360"/>
      </w:pPr>
      <w:r>
        <w:t>+</w:t>
      </w:r>
      <w:r w:rsidRPr="00220B7C">
        <w:t xml:space="preserve">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rsidR="00220B7C" w:rsidRDefault="00220B7C" w:rsidP="00220B7C">
      <w:pPr>
        <w:ind w:left="360"/>
      </w:pPr>
      <w:r>
        <w:t>+</w:t>
      </w:r>
      <w:r>
        <w:t xml:space="preserve"> Tích cực rèn luyện đạo đức, tác phong; lối sống trong sáng, lành mạnh, tránh xa các tệ nạn xã hội; biết đấu tranh chống các biểu hiện của lối sống lai căng, thực dụng, xa rời các giá trị văn hoá- đạo đức truyền thống của dân tộ</w:t>
      </w:r>
      <w:r>
        <w:t>c.</w:t>
      </w:r>
    </w:p>
    <w:p w:rsidR="00220B7C" w:rsidRDefault="00220B7C" w:rsidP="00220B7C">
      <w:pPr>
        <w:ind w:left="360"/>
      </w:pPr>
      <w:r>
        <w:t>+</w:t>
      </w:r>
      <w:r>
        <w:t>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w:t>
      </w:r>
      <w:r>
        <w:t>n viên…</w:t>
      </w:r>
    </w:p>
    <w:p w:rsidR="00220B7C" w:rsidRDefault="00220B7C" w:rsidP="00220B7C">
      <w:pPr>
        <w:ind w:left="360"/>
      </w:pPr>
      <w:r>
        <w:t>+</w:t>
      </w:r>
      <w:r>
        <w:t>Biết phê phán, đấu tranh với những hành vi đi ngược lại lợi ích quốc gia, dân tộc.</w:t>
      </w:r>
      <w:r>
        <w:t xml:space="preserve"> </w:t>
      </w:r>
      <w:r w:rsidRPr="00220B7C">
        <w:t>Trung thành với Tổ quốc, với chế độ xã hội chủ nghĩa, Cảnh giác trước âm mưu chia rẽ, xuyên tạc của các thế lực thù địch; phê phán, đấu tranh với những thái độ, việc làm gây tổn hại đến an ninh quốc gia, xâm phạm chủ quyền và toàn vẹn lãnh thổ của Tổ quốc.</w:t>
      </w:r>
    </w:p>
    <w:p w:rsidR="00220B7C" w:rsidRDefault="00220B7C" w:rsidP="00220B7C">
      <w:pPr>
        <w:ind w:left="360"/>
      </w:pPr>
      <w:r>
        <w:t>+</w:t>
      </w:r>
      <w:r w:rsidRPr="00220B7C">
        <w:t xml:space="preserve"> Chăm chỉ, sáng tạo, học tập, lao động; có mục đích, động cơ học tập đúng đắn, học tập để mai sau xây dựng đất nước, hiểu học tập tốt là yêu nước.</w:t>
      </w:r>
      <w:r>
        <w:t xml:space="preserve"> Trở thành công dân tốt chủ nhân tương lai của nước nhà</w:t>
      </w:r>
    </w:p>
    <w:sectPr w:rsidR="00220B7C" w:rsidSect="007C685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93B"/>
    <w:multiLevelType w:val="hybridMultilevel"/>
    <w:tmpl w:val="3294B2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94A37"/>
    <w:multiLevelType w:val="hybridMultilevel"/>
    <w:tmpl w:val="2FEE1DB2"/>
    <w:lvl w:ilvl="0" w:tplc="832E0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C470E"/>
    <w:multiLevelType w:val="hybridMultilevel"/>
    <w:tmpl w:val="59987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560CC"/>
    <w:multiLevelType w:val="hybridMultilevel"/>
    <w:tmpl w:val="B98A6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D1"/>
    <w:rsid w:val="000037DF"/>
    <w:rsid w:val="00070CD1"/>
    <w:rsid w:val="001161EC"/>
    <w:rsid w:val="001A11F0"/>
    <w:rsid w:val="00220B7C"/>
    <w:rsid w:val="00241760"/>
    <w:rsid w:val="00287D4D"/>
    <w:rsid w:val="002E18CA"/>
    <w:rsid w:val="00327EE3"/>
    <w:rsid w:val="00332C12"/>
    <w:rsid w:val="00335C37"/>
    <w:rsid w:val="0037635C"/>
    <w:rsid w:val="003E3C76"/>
    <w:rsid w:val="00402A39"/>
    <w:rsid w:val="004102BE"/>
    <w:rsid w:val="004606F7"/>
    <w:rsid w:val="004674FB"/>
    <w:rsid w:val="00507904"/>
    <w:rsid w:val="005134F1"/>
    <w:rsid w:val="00796A05"/>
    <w:rsid w:val="007C6854"/>
    <w:rsid w:val="008A31CD"/>
    <w:rsid w:val="008A7DC8"/>
    <w:rsid w:val="008E07B7"/>
    <w:rsid w:val="00900E47"/>
    <w:rsid w:val="00956537"/>
    <w:rsid w:val="00A57182"/>
    <w:rsid w:val="00A75D8C"/>
    <w:rsid w:val="00A77D20"/>
    <w:rsid w:val="00AC2BED"/>
    <w:rsid w:val="00B24161"/>
    <w:rsid w:val="00B329F3"/>
    <w:rsid w:val="00B72D5E"/>
    <w:rsid w:val="00BD2FAD"/>
    <w:rsid w:val="00BE6798"/>
    <w:rsid w:val="00C41707"/>
    <w:rsid w:val="00C4540C"/>
    <w:rsid w:val="00C65351"/>
    <w:rsid w:val="00C87BC8"/>
    <w:rsid w:val="00D3723E"/>
    <w:rsid w:val="00D5023E"/>
    <w:rsid w:val="00E60B28"/>
    <w:rsid w:val="00F6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A873"/>
  <w15:chartTrackingRefBased/>
  <w15:docId w15:val="{28A7792D-D4F1-4B81-B94F-12F4D084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2022-02-23T14:06:00Z</dcterms:created>
  <dcterms:modified xsi:type="dcterms:W3CDTF">2022-02-23T14:37:00Z</dcterms:modified>
</cp:coreProperties>
</file>