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899A" w14:textId="2F208B4C" w:rsidR="008C7D8B" w:rsidRPr="008C7D8B" w:rsidRDefault="00152EC0" w:rsidP="008C7D8B">
      <w:pPr>
        <w:pStyle w:val="a7"/>
        <w:spacing w:line="276" w:lineRule="auto"/>
        <w:ind w:left="360" w:firstLineChars="0" w:firstLine="0"/>
        <w:rPr>
          <w:b/>
          <w:bCs/>
          <w:color w:val="0D0D0D" w:themeColor="text1" w:themeTint="F2"/>
          <w:sz w:val="24"/>
          <w:szCs w:val="28"/>
        </w:rPr>
      </w:pPr>
      <w:r w:rsidRPr="008C7D8B">
        <w:rPr>
          <w:rFonts w:hint="eastAsia"/>
          <w:b/>
          <w:bCs/>
          <w:color w:val="0D0D0D" w:themeColor="text1" w:themeTint="F2"/>
          <w:sz w:val="24"/>
          <w:szCs w:val="28"/>
        </w:rPr>
        <w:t>实验</w:t>
      </w:r>
      <w:r w:rsidRPr="008C7D8B">
        <w:rPr>
          <w:b/>
          <w:bCs/>
          <w:color w:val="0D0D0D" w:themeColor="text1" w:themeTint="F2"/>
          <w:sz w:val="24"/>
          <w:szCs w:val="28"/>
        </w:rPr>
        <w:t xml:space="preserve">1 </w:t>
      </w:r>
      <w:r>
        <w:rPr>
          <w:rFonts w:hint="eastAsia"/>
          <w:b/>
          <w:bCs/>
          <w:color w:val="0D0D0D" w:themeColor="text1" w:themeTint="F2"/>
          <w:sz w:val="24"/>
          <w:szCs w:val="28"/>
        </w:rPr>
        <w:t>随堂练习</w:t>
      </w:r>
    </w:p>
    <w:p w14:paraId="72ACC4D9" w14:textId="6D1C5F87" w:rsidR="008C7D8B" w:rsidRPr="008C7D8B" w:rsidRDefault="00152EC0" w:rsidP="008C7D8B">
      <w:pPr>
        <w:pStyle w:val="a7"/>
        <w:numPr>
          <w:ilvl w:val="0"/>
          <w:numId w:val="1"/>
        </w:numPr>
        <w:spacing w:line="276" w:lineRule="auto"/>
        <w:ind w:firstLineChars="0"/>
        <w:rPr>
          <w:b/>
          <w:bCs/>
          <w:color w:val="0D0D0D" w:themeColor="text1" w:themeTint="F2"/>
        </w:rPr>
      </w:pPr>
      <w:r w:rsidRPr="008C7D8B">
        <w:rPr>
          <w:rFonts w:hint="eastAsia"/>
          <w:b/>
          <w:bCs/>
          <w:color w:val="0D0D0D" w:themeColor="text1" w:themeTint="F2"/>
        </w:rPr>
        <w:t>在网络学堂上下载实验</w:t>
      </w:r>
      <w:r w:rsidRPr="008C7D8B">
        <w:rPr>
          <w:b/>
          <w:bCs/>
          <w:color w:val="0D0D0D" w:themeColor="text1" w:themeTint="F2"/>
        </w:rPr>
        <w:t>1</w:t>
      </w:r>
      <w:r w:rsidRPr="008C7D8B">
        <w:rPr>
          <w:rFonts w:hint="eastAsia"/>
          <w:b/>
          <w:bCs/>
          <w:color w:val="0D0D0D" w:themeColor="text1" w:themeTint="F2"/>
        </w:rPr>
        <w:t>任务</w:t>
      </w:r>
      <w:r w:rsidRPr="008C7D8B">
        <w:rPr>
          <w:b/>
          <w:bCs/>
          <w:color w:val="0D0D0D" w:themeColor="text1" w:themeTint="F2"/>
        </w:rPr>
        <w:t>1</w:t>
      </w:r>
      <w:r w:rsidRPr="008C7D8B">
        <w:rPr>
          <w:rFonts w:hint="eastAsia"/>
          <w:b/>
          <w:bCs/>
          <w:color w:val="0D0D0D" w:themeColor="text1" w:themeTint="F2"/>
        </w:rPr>
        <w:t>的讲解视频，边看视频边完成实验板的检测。记录实验板检测中出现的问题（比如哪个</w:t>
      </w:r>
      <w:r w:rsidRPr="008C7D8B">
        <w:rPr>
          <w:b/>
          <w:bCs/>
          <w:color w:val="0D0D0D" w:themeColor="text1" w:themeTint="F2"/>
        </w:rPr>
        <w:t>LED</w:t>
      </w:r>
      <w:r w:rsidRPr="008C7D8B">
        <w:rPr>
          <w:rFonts w:hint="eastAsia"/>
          <w:b/>
          <w:bCs/>
          <w:color w:val="0D0D0D" w:themeColor="text1" w:themeTint="F2"/>
        </w:rPr>
        <w:t>或按键有问题等）</w:t>
      </w:r>
    </w:p>
    <w:p w14:paraId="6908AE18" w14:textId="618E1D11" w:rsidR="008C7D8B" w:rsidRDefault="00152EC0" w:rsidP="008C7D8B">
      <w:pPr>
        <w:pStyle w:val="a7"/>
        <w:spacing w:line="276" w:lineRule="auto"/>
        <w:ind w:left="360" w:firstLineChars="0" w:firstLine="0"/>
        <w:rPr>
          <w:b/>
          <w:bCs/>
          <w:color w:val="0D0D0D" w:themeColor="text1" w:themeTint="F2"/>
        </w:rPr>
      </w:pPr>
      <w:r w:rsidRPr="0075313E">
        <w:rPr>
          <w:rFonts w:hint="eastAsia"/>
          <w:b/>
          <w:bCs/>
          <w:color w:val="0D0D0D" w:themeColor="text1" w:themeTint="F2"/>
        </w:rPr>
        <w:t>检测记录：</w:t>
      </w:r>
    </w:p>
    <w:p w14:paraId="0F4229B5" w14:textId="609BF48E" w:rsidR="00D97421" w:rsidRPr="00D97421" w:rsidRDefault="00152EC0" w:rsidP="008C7D8B">
      <w:pPr>
        <w:pStyle w:val="a7"/>
        <w:spacing w:line="276" w:lineRule="auto"/>
        <w:ind w:left="360" w:firstLineChars="0" w:firstLine="0"/>
        <w:rPr>
          <w:rFonts w:eastAsia="新細明體"/>
          <w:b/>
          <w:bCs/>
          <w:color w:val="FF0000"/>
          <w:lang w:eastAsia="zh-TW"/>
        </w:rPr>
      </w:pPr>
      <w:r w:rsidRPr="007A718D">
        <w:rPr>
          <w:rFonts w:ascii="新細明體" w:eastAsia="DengXian" w:hAnsi="新細明體" w:hint="eastAsia"/>
          <w:b/>
          <w:bCs/>
          <w:color w:val="FF0000"/>
        </w:rPr>
        <w:t>没有问题</w:t>
      </w:r>
    </w:p>
    <w:p w14:paraId="3B8D03C8" w14:textId="77777777" w:rsidR="008C7D8B" w:rsidRPr="000409AC" w:rsidRDefault="008C7D8B" w:rsidP="000409AC">
      <w:pPr>
        <w:spacing w:line="276" w:lineRule="auto"/>
        <w:rPr>
          <w:color w:val="0D0D0D" w:themeColor="text1" w:themeTint="F2"/>
        </w:rPr>
      </w:pPr>
    </w:p>
    <w:p w14:paraId="00DEBFA9" w14:textId="5EDB8C2A" w:rsidR="00654E52" w:rsidRDefault="008C7D8B" w:rsidP="007C757E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E9D72F" wp14:editId="4E38462C">
            <wp:simplePos x="0" y="0"/>
            <wp:positionH relativeFrom="column">
              <wp:posOffset>270510</wp:posOffset>
            </wp:positionH>
            <wp:positionV relativeFrom="paragraph">
              <wp:posOffset>66675</wp:posOffset>
            </wp:positionV>
            <wp:extent cx="3293745" cy="2218612"/>
            <wp:effectExtent l="0" t="0" r="190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2218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5C95F" w14:textId="5149F2F5" w:rsidR="00654E52" w:rsidRDefault="00654E52"/>
    <w:p w14:paraId="538F1729" w14:textId="067D52A5" w:rsidR="00654E52" w:rsidRDefault="00654E52"/>
    <w:p w14:paraId="2A201E18" w14:textId="49B3A14E" w:rsidR="00654E52" w:rsidRDefault="00654E52"/>
    <w:p w14:paraId="07F2EAD6" w14:textId="0D27DB74" w:rsidR="00654E52" w:rsidRDefault="00654E52"/>
    <w:p w14:paraId="4D1A9E19" w14:textId="6BA81CC5" w:rsidR="00654E52" w:rsidRDefault="00654E52"/>
    <w:p w14:paraId="793C7670" w14:textId="1F98A10C" w:rsidR="00654E52" w:rsidRDefault="00654E52"/>
    <w:p w14:paraId="3D6714AA" w14:textId="4BF26B4F" w:rsidR="00654E52" w:rsidRDefault="00654E52"/>
    <w:p w14:paraId="617C9820" w14:textId="12B204C9" w:rsidR="00654E52" w:rsidRDefault="00654E52"/>
    <w:p w14:paraId="6304E027" w14:textId="20502170" w:rsidR="007510BB" w:rsidRDefault="007510BB"/>
    <w:p w14:paraId="6D132DAF" w14:textId="77777777" w:rsidR="00645F96" w:rsidRDefault="00645F96"/>
    <w:p w14:paraId="5268A1DC" w14:textId="77777777" w:rsidR="00645F96" w:rsidRDefault="00645F96"/>
    <w:p w14:paraId="0EA6119F" w14:textId="04C301B8" w:rsidR="00FD68DB" w:rsidRPr="00F01986" w:rsidRDefault="00152EC0">
      <w:pPr>
        <w:rPr>
          <w:rFonts w:ascii="新細明體" w:eastAsia="新細明體" w:hAnsi="新細明體" w:cs="Consolas"/>
          <w:color w:val="FF0000"/>
          <w:kern w:val="0"/>
          <w:sz w:val="20"/>
          <w:szCs w:val="20"/>
          <w:lang w:eastAsia="zh-TW"/>
        </w:rPr>
      </w:pPr>
      <w:r w:rsidRPr="007A718D">
        <w:rPr>
          <w:rFonts w:ascii="新細明體" w:eastAsia="DengXian" w:hAnsi="新細明體" w:cs="Consolas" w:hint="eastAsia"/>
          <w:color w:val="FF0000"/>
          <w:kern w:val="0"/>
          <w:sz w:val="20"/>
          <w:szCs w:val="20"/>
        </w:rPr>
        <w:t>将</w:t>
      </w:r>
      <w:r w:rsidRPr="007A718D">
        <w:rPr>
          <w:rFonts w:ascii="新細明體" w:eastAsia="DengXian" w:hAnsi="新細明體" w:cs="Consolas"/>
          <w:color w:val="FF0000"/>
          <w:kern w:val="0"/>
          <w:sz w:val="20"/>
          <w:szCs w:val="20"/>
        </w:rPr>
        <w:t>P1OUT</w:t>
      </w:r>
      <w:r w:rsidRPr="007A718D">
        <w:rPr>
          <w:rFonts w:ascii="新細明體" w:eastAsia="DengXian" w:hAnsi="新細明體" w:cs="Consolas" w:hint="eastAsia"/>
          <w:color w:val="FF0000"/>
          <w:kern w:val="0"/>
          <w:sz w:val="20"/>
          <w:szCs w:val="20"/>
        </w:rPr>
        <w:t>中的</w:t>
      </w:r>
      <w:r w:rsidRPr="007A718D">
        <w:rPr>
          <w:rFonts w:ascii="新細明體" w:eastAsia="DengXian" w:hAnsi="新細明體" w:cs="Consolas"/>
          <w:color w:val="FF0000"/>
          <w:kern w:val="0"/>
          <w:sz w:val="20"/>
          <w:szCs w:val="20"/>
        </w:rPr>
        <w:t>P4</w:t>
      </w:r>
      <w:r w:rsidRPr="007A718D">
        <w:rPr>
          <w:rFonts w:ascii="新細明體" w:eastAsia="DengXian" w:hAnsi="新細明體" w:cs="Consolas" w:hint="eastAsia"/>
          <w:color w:val="FF0000"/>
          <w:kern w:val="0"/>
          <w:sz w:val="20"/>
          <w:szCs w:val="20"/>
        </w:rPr>
        <w:t>改成</w:t>
      </w:r>
      <w:r w:rsidRPr="007A718D">
        <w:rPr>
          <w:rFonts w:ascii="新細明體" w:eastAsia="DengXian" w:hAnsi="新細明體" w:cs="Consolas"/>
          <w:color w:val="FF0000"/>
          <w:kern w:val="0"/>
          <w:sz w:val="20"/>
          <w:szCs w:val="20"/>
        </w:rPr>
        <w:t>0</w:t>
      </w:r>
    </w:p>
    <w:p w14:paraId="19502D26" w14:textId="345135FF" w:rsidR="007F29DC" w:rsidRPr="00F01986" w:rsidRDefault="00152EC0">
      <w:pPr>
        <w:rPr>
          <w:rFonts w:ascii="Consolas" w:eastAsia="新細明體" w:hAnsi="Consolas" w:cs="Consolas"/>
          <w:color w:val="FF0000"/>
          <w:kern w:val="0"/>
          <w:sz w:val="20"/>
          <w:szCs w:val="20"/>
          <w:lang w:eastAsia="zh-TW"/>
        </w:rPr>
      </w:pPr>
      <w:r w:rsidRPr="007A718D">
        <w:rPr>
          <w:rFonts w:ascii="新細明體" w:eastAsia="DengXian" w:hAnsi="新細明體" w:cs="Consolas" w:hint="eastAsia"/>
          <w:color w:val="FF0000"/>
          <w:kern w:val="0"/>
          <w:sz w:val="20"/>
          <w:szCs w:val="20"/>
        </w:rPr>
        <w:t>将</w:t>
      </w:r>
      <w:r w:rsidRPr="007A718D">
        <w:rPr>
          <w:rFonts w:ascii="新細明體" w:eastAsia="DengXian" w:hAnsi="新細明體" w:cs="Consolas"/>
          <w:color w:val="FF0000"/>
          <w:kern w:val="0"/>
          <w:sz w:val="20"/>
          <w:szCs w:val="20"/>
        </w:rPr>
        <w:t>P1DIR</w:t>
      </w:r>
      <w:r w:rsidRPr="007A718D">
        <w:rPr>
          <w:rFonts w:ascii="新細明體" w:eastAsia="DengXian" w:hAnsi="新細明體" w:cs="Consolas" w:hint="eastAsia"/>
          <w:color w:val="FF0000"/>
          <w:kern w:val="0"/>
          <w:sz w:val="20"/>
          <w:szCs w:val="20"/>
        </w:rPr>
        <w:t>中的</w:t>
      </w:r>
      <w:r w:rsidRPr="007A718D">
        <w:rPr>
          <w:rFonts w:ascii="新細明體" w:eastAsia="DengXian" w:hAnsi="新細明體" w:cs="Consolas"/>
          <w:color w:val="FF0000"/>
          <w:kern w:val="0"/>
          <w:sz w:val="20"/>
          <w:szCs w:val="20"/>
        </w:rPr>
        <w:t>P4</w:t>
      </w:r>
      <w:r w:rsidRPr="007A718D">
        <w:rPr>
          <w:rFonts w:ascii="新細明體" w:eastAsia="DengXian" w:hAnsi="新細明體" w:cs="Consolas" w:hint="eastAsia"/>
          <w:color w:val="FF0000"/>
          <w:kern w:val="0"/>
          <w:sz w:val="20"/>
          <w:szCs w:val="20"/>
        </w:rPr>
        <w:t>改成</w:t>
      </w:r>
      <w:r w:rsidRPr="007A718D">
        <w:rPr>
          <w:rFonts w:ascii="新細明體" w:eastAsia="DengXian" w:hAnsi="新細明體" w:cs="Consolas"/>
          <w:color w:val="FF0000"/>
          <w:kern w:val="0"/>
          <w:sz w:val="20"/>
          <w:szCs w:val="20"/>
        </w:rPr>
        <w:t>1</w:t>
      </w:r>
    </w:p>
    <w:p w14:paraId="5C45FF87" w14:textId="77777777" w:rsidR="007F29DC" w:rsidRPr="007F29DC" w:rsidRDefault="007F29DC">
      <w:pPr>
        <w:rPr>
          <w:rFonts w:eastAsia="新細明體"/>
          <w:lang w:eastAsia="zh-TW"/>
        </w:rPr>
      </w:pPr>
    </w:p>
    <w:p w14:paraId="5F54D063" w14:textId="3417B38B" w:rsidR="00FD68DB" w:rsidRPr="00FD68DB" w:rsidRDefault="00152EC0" w:rsidP="00FD68DB">
      <w:pPr>
        <w:spacing w:line="240" w:lineRule="exact"/>
        <w:rPr>
          <w:color w:val="0D0D0D" w:themeColor="text1" w:themeTint="F2"/>
          <w:szCs w:val="20"/>
        </w:rPr>
      </w:pPr>
      <w:r>
        <w:rPr>
          <w:bCs/>
          <w:color w:val="000000"/>
          <w:sz w:val="24"/>
        </w:rPr>
        <w:t>3</w:t>
      </w:r>
      <w:r w:rsidRPr="00FD68DB">
        <w:rPr>
          <w:rFonts w:hint="eastAsia"/>
          <w:color w:val="0D0D0D" w:themeColor="text1" w:themeTint="F2"/>
          <w:szCs w:val="20"/>
        </w:rPr>
        <w:t>、在网络学堂“课程文件</w:t>
      </w:r>
      <w:r w:rsidRPr="00FD68DB">
        <w:rPr>
          <w:color w:val="0D0D0D" w:themeColor="text1" w:themeTint="F2"/>
          <w:szCs w:val="20"/>
        </w:rPr>
        <w:t>\</w:t>
      </w:r>
      <w:r w:rsidRPr="00FD68DB">
        <w:rPr>
          <w:rFonts w:hint="eastAsia"/>
          <w:color w:val="0D0D0D" w:themeColor="text1" w:themeTint="F2"/>
          <w:szCs w:val="20"/>
        </w:rPr>
        <w:t>实验讲解”下载“实验</w:t>
      </w:r>
      <w:r w:rsidRPr="00FD68DB">
        <w:rPr>
          <w:color w:val="0D0D0D" w:themeColor="text1" w:themeTint="F2"/>
          <w:szCs w:val="20"/>
        </w:rPr>
        <w:t>1</w:t>
      </w:r>
      <w:r w:rsidRPr="00FD68DB">
        <w:rPr>
          <w:rFonts w:hint="eastAsia"/>
          <w:color w:val="0D0D0D" w:themeColor="text1" w:themeTint="F2"/>
          <w:szCs w:val="20"/>
        </w:rPr>
        <w:t>任务</w:t>
      </w:r>
      <w:r w:rsidRPr="00FD68DB">
        <w:rPr>
          <w:color w:val="0D0D0D" w:themeColor="text1" w:themeTint="F2"/>
          <w:szCs w:val="20"/>
        </w:rPr>
        <w:t>2</w:t>
      </w:r>
      <w:r w:rsidRPr="00FD68DB">
        <w:rPr>
          <w:rFonts w:hint="eastAsia"/>
          <w:color w:val="0D0D0D" w:themeColor="text1" w:themeTint="F2"/>
          <w:szCs w:val="20"/>
        </w:rPr>
        <w:t>讲解</w:t>
      </w:r>
      <w:r w:rsidRPr="00FD68DB">
        <w:rPr>
          <w:color w:val="0D0D0D" w:themeColor="text1" w:themeTint="F2"/>
          <w:szCs w:val="20"/>
        </w:rPr>
        <w:t>.mp4”</w:t>
      </w:r>
      <w:r w:rsidRPr="00FD68DB">
        <w:rPr>
          <w:rFonts w:hint="eastAsia"/>
          <w:color w:val="0D0D0D" w:themeColor="text1" w:themeTint="F2"/>
          <w:szCs w:val="20"/>
        </w:rPr>
        <w:t>视频，回答影响实验</w:t>
      </w:r>
      <w:r w:rsidRPr="00FD68DB">
        <w:rPr>
          <w:color w:val="0D0D0D" w:themeColor="text1" w:themeTint="F2"/>
          <w:szCs w:val="20"/>
        </w:rPr>
        <w:t>1</w:t>
      </w:r>
      <w:r w:rsidRPr="00FD68DB">
        <w:rPr>
          <w:rFonts w:hint="eastAsia"/>
          <w:color w:val="0D0D0D" w:themeColor="text1" w:themeTint="F2"/>
          <w:szCs w:val="20"/>
        </w:rPr>
        <w:t>任务</w:t>
      </w:r>
      <w:r w:rsidRPr="00FD68DB">
        <w:rPr>
          <w:color w:val="0D0D0D" w:themeColor="text1" w:themeTint="F2"/>
          <w:szCs w:val="20"/>
        </w:rPr>
        <w:t>2</w:t>
      </w:r>
      <w:r w:rsidRPr="00FD68DB">
        <w:rPr>
          <w:rFonts w:hint="eastAsia"/>
          <w:color w:val="0D0D0D" w:themeColor="text1" w:themeTint="F2"/>
          <w:szCs w:val="20"/>
        </w:rPr>
        <w:t>的</w:t>
      </w:r>
      <w:r w:rsidRPr="00FD68DB">
        <w:rPr>
          <w:color w:val="0D0D0D" w:themeColor="text1" w:themeTint="F2"/>
          <w:szCs w:val="20"/>
        </w:rPr>
        <w:t>3</w:t>
      </w:r>
      <w:r w:rsidRPr="00FD68DB">
        <w:rPr>
          <w:rFonts w:hint="eastAsia"/>
          <w:color w:val="0D0D0D" w:themeColor="text1" w:themeTint="F2"/>
          <w:szCs w:val="20"/>
        </w:rPr>
        <w:t>）中</w:t>
      </w:r>
      <w:r w:rsidRPr="00FD68DB">
        <w:rPr>
          <w:color w:val="0D0D0D" w:themeColor="text1" w:themeTint="F2"/>
          <w:szCs w:val="20"/>
        </w:rPr>
        <w:t>LED</w:t>
      </w:r>
      <w:r w:rsidRPr="00FD68DB">
        <w:rPr>
          <w:rFonts w:hint="eastAsia"/>
          <w:color w:val="0D0D0D" w:themeColor="text1" w:themeTint="F2"/>
          <w:szCs w:val="20"/>
        </w:rPr>
        <w:t>闪烁速度的原因。</w:t>
      </w:r>
      <w:r w:rsidRPr="00FD68DB">
        <w:rPr>
          <w:rFonts w:hint="eastAsia"/>
          <w:color w:val="FF0000"/>
          <w:szCs w:val="20"/>
        </w:rPr>
        <w:t>（该任务在实验</w:t>
      </w:r>
      <w:r w:rsidRPr="00FD68DB">
        <w:rPr>
          <w:color w:val="FF0000"/>
          <w:szCs w:val="20"/>
        </w:rPr>
        <w:t>1</w:t>
      </w:r>
      <w:r w:rsidRPr="00FD68DB">
        <w:rPr>
          <w:rFonts w:hint="eastAsia"/>
          <w:color w:val="FF0000"/>
          <w:szCs w:val="20"/>
        </w:rPr>
        <w:t>完成后，可以完成，不需要第</w:t>
      </w:r>
      <w:r w:rsidRPr="00FD68DB">
        <w:rPr>
          <w:color w:val="FF0000"/>
          <w:szCs w:val="20"/>
        </w:rPr>
        <w:t>3</w:t>
      </w:r>
      <w:r w:rsidRPr="00FD68DB">
        <w:rPr>
          <w:rFonts w:hint="eastAsia"/>
          <w:color w:val="FF0000"/>
          <w:szCs w:val="20"/>
        </w:rPr>
        <w:t>章编程知识）</w:t>
      </w:r>
    </w:p>
    <w:p w14:paraId="53CB52FC" w14:textId="68CFB735" w:rsidR="00FD68DB" w:rsidRPr="00FD68DB" w:rsidRDefault="00152EC0" w:rsidP="00FD68DB">
      <w:pPr>
        <w:spacing w:line="240" w:lineRule="exact"/>
        <w:ind w:leftChars="100" w:left="210"/>
        <w:rPr>
          <w:color w:val="0D0D0D" w:themeColor="text1" w:themeTint="F2"/>
          <w:szCs w:val="20"/>
        </w:rPr>
      </w:pPr>
      <w:r w:rsidRPr="00FD68DB">
        <w:rPr>
          <w:rFonts w:hint="eastAsia"/>
          <w:color w:val="0D0D0D" w:themeColor="text1" w:themeTint="F2"/>
          <w:szCs w:val="20"/>
        </w:rPr>
        <w:t>原因是：</w:t>
      </w:r>
    </w:p>
    <w:p w14:paraId="3A3B7267" w14:textId="676C338A" w:rsidR="00FD68DB" w:rsidRPr="009C6FBD" w:rsidRDefault="00152EC0" w:rsidP="00FD68DB">
      <w:pPr>
        <w:spacing w:line="276" w:lineRule="auto"/>
        <w:rPr>
          <w:rFonts w:eastAsia="新細明體"/>
          <w:color w:val="FF0000"/>
          <w:szCs w:val="20"/>
        </w:rPr>
      </w:pPr>
      <w:r w:rsidRPr="007A718D">
        <w:rPr>
          <w:rFonts w:eastAsia="DengXian" w:hint="eastAsia"/>
          <w:color w:val="FF0000"/>
          <w:szCs w:val="20"/>
        </w:rPr>
        <w:t>变量存放地址</w:t>
      </w:r>
      <w:r w:rsidRPr="007A718D">
        <w:rPr>
          <w:rFonts w:eastAsia="DengXian"/>
          <w:color w:val="FF0000"/>
          <w:szCs w:val="20"/>
        </w:rPr>
        <w:t>(RAM</w:t>
      </w:r>
      <w:r w:rsidRPr="007A718D">
        <w:rPr>
          <w:rFonts w:eastAsia="DengXian" w:hint="eastAsia"/>
          <w:color w:val="FF0000"/>
          <w:szCs w:val="20"/>
        </w:rPr>
        <w:t>和</w:t>
      </w:r>
      <w:r w:rsidRPr="007A718D">
        <w:rPr>
          <w:rFonts w:eastAsia="DengXian"/>
          <w:color w:val="FF0000"/>
          <w:szCs w:val="20"/>
        </w:rPr>
        <w:t>CPU</w:t>
      </w:r>
      <w:r w:rsidRPr="007A718D">
        <w:rPr>
          <w:rFonts w:eastAsia="DengXian" w:hint="eastAsia"/>
          <w:color w:val="FF0000"/>
          <w:szCs w:val="20"/>
        </w:rPr>
        <w:t>寄存器</w:t>
      </w:r>
      <w:r w:rsidRPr="007A718D">
        <w:rPr>
          <w:rFonts w:eastAsia="DengXian"/>
          <w:color w:val="FF0000"/>
          <w:szCs w:val="20"/>
        </w:rPr>
        <w:t>)</w:t>
      </w:r>
      <w:r w:rsidRPr="007A718D">
        <w:rPr>
          <w:rFonts w:eastAsia="DengXian" w:hint="eastAsia"/>
          <w:color w:val="FF0000"/>
          <w:szCs w:val="20"/>
        </w:rPr>
        <w:t>不一样，提取变量的值的速度不一样，从而影响了</w:t>
      </w:r>
      <w:r w:rsidRPr="007A718D">
        <w:rPr>
          <w:rFonts w:eastAsia="DengXian"/>
          <w:color w:val="FF0000"/>
          <w:szCs w:val="20"/>
        </w:rPr>
        <w:t>LED</w:t>
      </w:r>
      <w:r w:rsidRPr="007A718D">
        <w:rPr>
          <w:rFonts w:eastAsia="DengXian" w:hint="eastAsia"/>
          <w:color w:val="FF0000"/>
          <w:szCs w:val="20"/>
        </w:rPr>
        <w:t>闪烁速度</w:t>
      </w:r>
    </w:p>
    <w:p w14:paraId="308E54B7" w14:textId="77777777" w:rsidR="00FD68DB" w:rsidRDefault="00FD68DB"/>
    <w:p w14:paraId="4C67C758" w14:textId="77777777" w:rsidR="00FD68DB" w:rsidRDefault="00FD68DB"/>
    <w:p w14:paraId="66EFD726" w14:textId="77777777" w:rsidR="00FD68DB" w:rsidRPr="00134C80" w:rsidRDefault="00FD68DB"/>
    <w:p w14:paraId="2152190D" w14:textId="561339F5" w:rsidR="00145580" w:rsidRDefault="00152EC0">
      <w:r>
        <w:rPr>
          <w:rFonts w:hint="eastAsia"/>
        </w:rPr>
        <w:t>在任务</w:t>
      </w:r>
      <w:r>
        <w:t>2</w:t>
      </w:r>
      <w:r>
        <w:rPr>
          <w:rFonts w:hint="eastAsia"/>
        </w:rPr>
        <w:t>的基础上</w:t>
      </w:r>
      <w:r>
        <w:t>,</w:t>
      </w:r>
    </w:p>
    <w:p w14:paraId="02AE5AC1" w14:textId="781278AC" w:rsidR="00654E52" w:rsidRDefault="00145580">
      <w:r>
        <w:rPr>
          <w:noProof/>
        </w:rPr>
        <w:drawing>
          <wp:inline distT="0" distB="0" distL="0" distR="0" wp14:anchorId="77AC44E9" wp14:editId="26DC842D">
            <wp:extent cx="5027930" cy="2039238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821" cy="204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0A47" w14:textId="506EDD19" w:rsidR="009646FE" w:rsidRPr="00EB1E97" w:rsidRDefault="00152EC0">
      <w:r w:rsidRPr="007A718D">
        <w:rPr>
          <w:rFonts w:eastAsia="DengXian"/>
          <w:color w:val="FF0000"/>
          <w:szCs w:val="20"/>
        </w:rPr>
        <w:t>LED</w:t>
      </w:r>
      <w:r w:rsidRPr="00152EC0">
        <w:rPr>
          <w:rFonts w:ascii="新細明體" w:eastAsia="DengXian" w:hAnsi="新細明體" w:hint="eastAsia"/>
          <w:color w:val="FF0000"/>
          <w:szCs w:val="20"/>
        </w:rPr>
        <w:t>恒亮，因为此延时程序</w:t>
      </w:r>
      <w:r w:rsidR="0025632F" w:rsidRPr="0025632F">
        <w:rPr>
          <w:rFonts w:ascii="新細明體" w:eastAsia="DengXian" w:hAnsi="新細明體" w:hint="eastAsia"/>
          <w:color w:val="FF0000"/>
          <w:szCs w:val="20"/>
        </w:rPr>
        <w:t>延时时间太短，几乎相当于没有延时。</w:t>
      </w:r>
    </w:p>
    <w:p w14:paraId="07247626" w14:textId="64516B0F" w:rsidR="008C7D8B" w:rsidRDefault="008C7D8B" w:rsidP="00145580"/>
    <w:sectPr w:rsidR="008C7D8B" w:rsidSect="00B8563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D61A3" w14:textId="77777777" w:rsidR="00EC0924" w:rsidRDefault="00EC0924" w:rsidP="002422D3">
      <w:r>
        <w:separator/>
      </w:r>
    </w:p>
  </w:endnote>
  <w:endnote w:type="continuationSeparator" w:id="0">
    <w:p w14:paraId="5D048EDE" w14:textId="77777777" w:rsidR="00EC0924" w:rsidRDefault="00EC0924" w:rsidP="00242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D373D" w14:textId="77777777" w:rsidR="00EC0924" w:rsidRDefault="00EC0924" w:rsidP="002422D3">
      <w:r>
        <w:separator/>
      </w:r>
    </w:p>
  </w:footnote>
  <w:footnote w:type="continuationSeparator" w:id="0">
    <w:p w14:paraId="75CDEC8C" w14:textId="77777777" w:rsidR="00EC0924" w:rsidRDefault="00EC0924" w:rsidP="00242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1012B"/>
    <w:multiLevelType w:val="hybridMultilevel"/>
    <w:tmpl w:val="D23273B8"/>
    <w:lvl w:ilvl="0" w:tplc="10923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2583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7F"/>
    <w:rsid w:val="000409AC"/>
    <w:rsid w:val="00134C80"/>
    <w:rsid w:val="00145580"/>
    <w:rsid w:val="00152EC0"/>
    <w:rsid w:val="00174A12"/>
    <w:rsid w:val="001C66A1"/>
    <w:rsid w:val="001F62EC"/>
    <w:rsid w:val="00230397"/>
    <w:rsid w:val="00237000"/>
    <w:rsid w:val="002422D3"/>
    <w:rsid w:val="0025632F"/>
    <w:rsid w:val="00347935"/>
    <w:rsid w:val="003D139B"/>
    <w:rsid w:val="0046447F"/>
    <w:rsid w:val="00483317"/>
    <w:rsid w:val="004C39D7"/>
    <w:rsid w:val="004D19CC"/>
    <w:rsid w:val="004E512F"/>
    <w:rsid w:val="005201B9"/>
    <w:rsid w:val="005652B9"/>
    <w:rsid w:val="005B3D30"/>
    <w:rsid w:val="005D380F"/>
    <w:rsid w:val="005E614F"/>
    <w:rsid w:val="005F5010"/>
    <w:rsid w:val="00643F58"/>
    <w:rsid w:val="00645F96"/>
    <w:rsid w:val="00654E52"/>
    <w:rsid w:val="006A4EB1"/>
    <w:rsid w:val="006B124B"/>
    <w:rsid w:val="006B2BC7"/>
    <w:rsid w:val="007368D1"/>
    <w:rsid w:val="007510BB"/>
    <w:rsid w:val="0075313E"/>
    <w:rsid w:val="007A718D"/>
    <w:rsid w:val="007E5BCD"/>
    <w:rsid w:val="007F29DC"/>
    <w:rsid w:val="008623F6"/>
    <w:rsid w:val="008B3155"/>
    <w:rsid w:val="008C7D8B"/>
    <w:rsid w:val="00904790"/>
    <w:rsid w:val="0091472D"/>
    <w:rsid w:val="009217A2"/>
    <w:rsid w:val="009539B9"/>
    <w:rsid w:val="009646FE"/>
    <w:rsid w:val="009B2BED"/>
    <w:rsid w:val="009C6FBD"/>
    <w:rsid w:val="00A0539B"/>
    <w:rsid w:val="00AB0B57"/>
    <w:rsid w:val="00AB7625"/>
    <w:rsid w:val="00B555E2"/>
    <w:rsid w:val="00B6266B"/>
    <w:rsid w:val="00B85636"/>
    <w:rsid w:val="00BA1D20"/>
    <w:rsid w:val="00BD7352"/>
    <w:rsid w:val="00BE4CEA"/>
    <w:rsid w:val="00C231B9"/>
    <w:rsid w:val="00C5780F"/>
    <w:rsid w:val="00C75365"/>
    <w:rsid w:val="00C86823"/>
    <w:rsid w:val="00D603F3"/>
    <w:rsid w:val="00D773E4"/>
    <w:rsid w:val="00D9440B"/>
    <w:rsid w:val="00D97421"/>
    <w:rsid w:val="00DB0165"/>
    <w:rsid w:val="00DB461F"/>
    <w:rsid w:val="00DD0CEE"/>
    <w:rsid w:val="00DE1BB6"/>
    <w:rsid w:val="00E3633B"/>
    <w:rsid w:val="00EB1E97"/>
    <w:rsid w:val="00EC0924"/>
    <w:rsid w:val="00ED53C3"/>
    <w:rsid w:val="00F01986"/>
    <w:rsid w:val="00F42FE2"/>
    <w:rsid w:val="00F46A65"/>
    <w:rsid w:val="00FD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AB3A5"/>
  <w15:chartTrackingRefBased/>
  <w15:docId w15:val="{2D21245C-A604-42CF-AFD3-C90D54AD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2422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2422D3"/>
    <w:rPr>
      <w:sz w:val="18"/>
      <w:szCs w:val="18"/>
    </w:rPr>
  </w:style>
  <w:style w:type="paragraph" w:styleId="a7">
    <w:name w:val="List Paragraph"/>
    <w:basedOn w:val="a"/>
    <w:uiPriority w:val="34"/>
    <w:qFormat/>
    <w:rsid w:val="00C868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4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131</Words>
  <Characters>187</Characters>
  <Application>Microsoft Office Word</Application>
  <DocSecurity>0</DocSecurity>
  <Lines>12</Lines>
  <Paragraphs>10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Mae</dc:creator>
  <cp:keywords/>
  <dc:description/>
  <cp:lastModifiedBy>晨聰 吳</cp:lastModifiedBy>
  <cp:revision>34</cp:revision>
  <cp:lastPrinted>2023-03-08T03:34:00Z</cp:lastPrinted>
  <dcterms:created xsi:type="dcterms:W3CDTF">2023-06-24T01:39:00Z</dcterms:created>
  <dcterms:modified xsi:type="dcterms:W3CDTF">2023-06-26T08:15:00Z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4cdd70c9457370395947008fdbb99055cf484cc304d499d458a77a489245798a</vt:lpwstr>
  </property>
</Properties>
</file>