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4"/>
        <w:ind w:left="3952" w:right="3851" w:firstLine="0"/>
        <w:jc w:val="center"/>
        <w:rPr>
          <w:sz w:val="40"/>
        </w:rPr>
      </w:pPr>
      <w:r>
        <w:rPr>
          <w:spacing w:val="-50"/>
          <w:sz w:val="40"/>
        </w:rPr>
        <w:t>第 </w:t>
      </w:r>
      <w:r>
        <w:rPr>
          <w:rFonts w:ascii="Calibri" w:eastAsia="Calibri"/>
          <w:b/>
          <w:sz w:val="40"/>
        </w:rPr>
        <w:t>4</w:t>
      </w:r>
      <w:r>
        <w:rPr>
          <w:rFonts w:ascii="Calibri" w:eastAsia="Calibri"/>
          <w:b/>
          <w:spacing w:val="12"/>
          <w:sz w:val="40"/>
        </w:rPr>
        <w:t> </w:t>
      </w:r>
      <w:r>
        <w:rPr>
          <w:sz w:val="40"/>
        </w:rPr>
        <w:t>天作业</w:t>
      </w:r>
    </w:p>
    <w:p>
      <w:pPr>
        <w:pStyle w:val="BodyText"/>
        <w:spacing w:before="1"/>
        <w:rPr>
          <w:sz w:val="22"/>
        </w:rPr>
      </w:pPr>
    </w:p>
    <w:p>
      <w:pPr>
        <w:pStyle w:val="Title"/>
      </w:pPr>
      <w:r>
        <w:rPr/>
        <w:t>编程操作（必做）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1"/>
        </w:rPr>
      </w:pPr>
      <w:r>
        <w:rPr>
          <w:color w:val="333333"/>
          <w:spacing w:val="-12"/>
          <w:sz w:val="21"/>
        </w:rPr>
        <w:t>电网 </w:t>
      </w:r>
      <w:r>
        <w:rPr>
          <w:rFonts w:ascii="Arial MT" w:eastAsia="Arial MT"/>
          <w:color w:val="333333"/>
          <w:sz w:val="21"/>
        </w:rPr>
        <w:t>SCADA</w:t>
      </w:r>
      <w:r>
        <w:rPr>
          <w:rFonts w:ascii="Arial MT" w:eastAsia="Arial MT"/>
          <w:color w:val="333333"/>
          <w:spacing w:val="12"/>
          <w:sz w:val="21"/>
        </w:rPr>
        <w:t> </w:t>
      </w:r>
      <w:r>
        <w:rPr>
          <w:color w:val="333333"/>
          <w:sz w:val="21"/>
        </w:rPr>
        <w:t>通信原型系统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1"/>
        </w:rPr>
      </w:pPr>
      <w:r>
        <w:rPr>
          <w:color w:val="333333"/>
          <w:spacing w:val="-3"/>
          <w:sz w:val="21"/>
        </w:rPr>
        <w:t>定义电网公司 </w:t>
      </w:r>
      <w:r>
        <w:rPr>
          <w:rFonts w:ascii="Arial MT" w:hAnsi="Arial MT" w:eastAsia="Arial MT"/>
          <w:color w:val="333333"/>
          <w:sz w:val="21"/>
        </w:rPr>
        <w:t>EMS</w:t>
      </w:r>
      <w:r>
        <w:rPr>
          <w:rFonts w:ascii="Arial MT" w:hAnsi="Arial MT" w:eastAsia="Arial MT"/>
          <w:color w:val="333333"/>
          <w:spacing w:val="25"/>
          <w:sz w:val="21"/>
        </w:rPr>
        <w:t> </w:t>
      </w:r>
      <w:r>
        <w:rPr>
          <w:color w:val="333333"/>
          <w:spacing w:val="-4"/>
          <w:sz w:val="21"/>
        </w:rPr>
        <w:t>和变电站 </w:t>
      </w:r>
      <w:r>
        <w:rPr>
          <w:rFonts w:ascii="Arial MT" w:hAnsi="Arial MT" w:eastAsia="Arial MT"/>
          <w:color w:val="333333"/>
          <w:sz w:val="21"/>
        </w:rPr>
        <w:t>RTU</w:t>
      </w:r>
      <w:r>
        <w:rPr>
          <w:rFonts w:ascii="Arial MT" w:hAnsi="Arial MT" w:eastAsia="Arial MT"/>
          <w:color w:val="333333"/>
          <w:spacing w:val="27"/>
          <w:sz w:val="21"/>
        </w:rPr>
        <w:t> </w:t>
      </w:r>
      <w:r>
        <w:rPr>
          <w:color w:val="333333"/>
          <w:sz w:val="21"/>
        </w:rPr>
        <w:t>侧的通信相关数据表结构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1"/>
        </w:rPr>
      </w:pPr>
      <w:r>
        <w:rPr>
          <w:color w:val="333333"/>
          <w:spacing w:val="-10"/>
          <w:sz w:val="21"/>
        </w:rPr>
        <w:t>开发 </w:t>
      </w:r>
      <w:r>
        <w:rPr>
          <w:rFonts w:ascii="Arial MT" w:hAnsi="Arial MT" w:eastAsia="Arial MT"/>
          <w:color w:val="333333"/>
          <w:sz w:val="21"/>
        </w:rPr>
        <w:t>EMS</w:t>
      </w:r>
      <w:r>
        <w:rPr>
          <w:rFonts w:ascii="Arial MT" w:hAnsi="Arial MT" w:eastAsia="Arial MT"/>
          <w:color w:val="333333"/>
          <w:spacing w:val="16"/>
          <w:sz w:val="21"/>
        </w:rPr>
        <w:t> </w:t>
      </w:r>
      <w:r>
        <w:rPr>
          <w:color w:val="333333"/>
          <w:spacing w:val="-4"/>
          <w:sz w:val="21"/>
        </w:rPr>
        <w:t>侧通信程序、开发 </w:t>
      </w:r>
      <w:r>
        <w:rPr>
          <w:rFonts w:ascii="Arial MT" w:hAnsi="Arial MT" w:eastAsia="Arial MT"/>
          <w:color w:val="333333"/>
          <w:sz w:val="21"/>
        </w:rPr>
        <w:t>RTU</w:t>
      </w:r>
      <w:r>
        <w:rPr>
          <w:rFonts w:ascii="Arial MT" w:hAnsi="Arial MT" w:eastAsia="Arial MT"/>
          <w:color w:val="333333"/>
          <w:spacing w:val="17"/>
          <w:sz w:val="21"/>
        </w:rPr>
        <w:t> </w:t>
      </w:r>
      <w:r>
        <w:rPr>
          <w:color w:val="333333"/>
          <w:sz w:val="21"/>
        </w:rPr>
        <w:t>侧通信程序。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rFonts w:ascii="Arial MT" w:hAnsi="Arial MT" w:eastAsia="Arial MT"/>
          <w:sz w:val="21"/>
        </w:rPr>
      </w:pPr>
      <w:r>
        <w:rPr>
          <w:rFonts w:ascii="Arial MT" w:hAnsi="Arial MT" w:eastAsia="Arial MT"/>
          <w:color w:val="333333"/>
          <w:sz w:val="21"/>
        </w:rPr>
        <w:t>EMS</w:t>
      </w:r>
      <w:r>
        <w:rPr>
          <w:rFonts w:ascii="Arial MT" w:hAnsi="Arial MT" w:eastAsia="Arial MT"/>
          <w:color w:val="333333"/>
          <w:spacing w:val="20"/>
          <w:sz w:val="21"/>
        </w:rPr>
        <w:t> </w:t>
      </w:r>
      <w:r>
        <w:rPr>
          <w:color w:val="333333"/>
          <w:sz w:val="21"/>
        </w:rPr>
        <w:t>主站具备功能：</w:t>
      </w:r>
      <w:r>
        <w:rPr>
          <w:rFonts w:ascii="Arial MT" w:hAnsi="Arial MT" w:eastAsia="Arial MT"/>
          <w:color w:val="333333"/>
          <w:sz w:val="21"/>
        </w:rPr>
        <w:t>python</w:t>
      </w:r>
      <w:r>
        <w:rPr>
          <w:rFonts w:ascii="Arial MT" w:hAnsi="Arial MT" w:eastAsia="Arial MT"/>
          <w:color w:val="333333"/>
          <w:spacing w:val="24"/>
          <w:sz w:val="21"/>
        </w:rPr>
        <w:t> </w:t>
      </w:r>
      <w:r>
        <w:rPr>
          <w:rFonts w:ascii="Arial MT" w:hAnsi="Arial MT" w:eastAsia="Arial MT"/>
          <w:color w:val="333333"/>
          <w:sz w:val="21"/>
        </w:rPr>
        <w:t>ems.py</w:t>
      </w:r>
    </w:p>
    <w:p>
      <w:pPr>
        <w:pStyle w:val="BodyText"/>
        <w:spacing w:before="6"/>
        <w:rPr>
          <w:rFonts w:ascii="Arial MT"/>
        </w:rPr>
      </w:pPr>
    </w:p>
    <w:p>
      <w:pPr>
        <w:pStyle w:val="ListParagraph"/>
        <w:numPr>
          <w:ilvl w:val="0"/>
          <w:numId w:val="2"/>
        </w:numPr>
        <w:tabs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1"/>
        </w:rPr>
      </w:pPr>
      <w:r>
        <w:rPr>
          <w:color w:val="333333"/>
          <w:spacing w:val="10"/>
          <w:sz w:val="21"/>
        </w:rPr>
        <w:t>执行 </w:t>
      </w:r>
      <w:r>
        <w:rPr>
          <w:rFonts w:ascii="Arial MT" w:eastAsia="Arial MT"/>
          <w:color w:val="333333"/>
          <w:sz w:val="21"/>
        </w:rPr>
        <w:t>python</w:t>
      </w:r>
      <w:r>
        <w:rPr>
          <w:rFonts w:ascii="Arial MT" w:eastAsia="Arial MT"/>
          <w:color w:val="333333"/>
          <w:spacing w:val="14"/>
          <w:sz w:val="21"/>
        </w:rPr>
        <w:t> </w:t>
      </w:r>
      <w:r>
        <w:rPr>
          <w:rFonts w:ascii="Arial MT" w:eastAsia="Arial MT"/>
          <w:color w:val="333333"/>
          <w:sz w:val="21"/>
        </w:rPr>
        <w:t>ems.py</w:t>
      </w:r>
      <w:r>
        <w:rPr>
          <w:rFonts w:ascii="Arial MT" w:eastAsia="Arial MT"/>
          <w:color w:val="333333"/>
          <w:spacing w:val="15"/>
          <w:sz w:val="21"/>
        </w:rPr>
        <w:t> </w:t>
      </w:r>
      <w:r>
        <w:rPr>
          <w:rFonts w:ascii="Arial MT" w:eastAsia="Arial MT"/>
          <w:color w:val="333333"/>
          <w:sz w:val="21"/>
        </w:rPr>
        <w:t>init</w:t>
      </w:r>
      <w:r>
        <w:rPr>
          <w:color w:val="333333"/>
          <w:spacing w:val="3"/>
          <w:sz w:val="21"/>
        </w:rPr>
        <w:t>， 重建数据库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1"/>
        </w:rPr>
      </w:pPr>
      <w:r>
        <w:rPr>
          <w:color w:val="333333"/>
          <w:spacing w:val="-4"/>
          <w:sz w:val="21"/>
        </w:rPr>
        <w:t>遍历 </w:t>
      </w:r>
      <w:r>
        <w:rPr>
          <w:rFonts w:ascii="Arial MT" w:eastAsia="Arial MT"/>
          <w:color w:val="333333"/>
          <w:sz w:val="21"/>
        </w:rPr>
        <w:t>ems_rtu_info</w:t>
      </w:r>
      <w:r>
        <w:rPr>
          <w:color w:val="333333"/>
          <w:spacing w:val="-1"/>
          <w:sz w:val="21"/>
        </w:rPr>
        <w:t>，通过多线程的方式，同时连接多个 </w:t>
      </w:r>
      <w:r>
        <w:rPr>
          <w:rFonts w:ascii="Arial MT" w:eastAsia="Arial MT"/>
          <w:color w:val="333333"/>
          <w:sz w:val="21"/>
        </w:rPr>
        <w:t>RTU</w:t>
      </w:r>
      <w:r>
        <w:rPr>
          <w:rFonts w:ascii="Arial MT" w:eastAsia="Arial MT"/>
          <w:color w:val="333333"/>
          <w:spacing w:val="36"/>
          <w:sz w:val="21"/>
        </w:rPr>
        <w:t> </w:t>
      </w:r>
      <w:r>
        <w:rPr>
          <w:color w:val="333333"/>
          <w:sz w:val="21"/>
        </w:rPr>
        <w:t>服务端程序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261" w:val="left" w:leader="none"/>
        </w:tabs>
        <w:spacing w:line="278" w:lineRule="auto" w:before="0" w:after="0"/>
        <w:ind w:left="2260" w:right="120" w:hanging="360"/>
        <w:jc w:val="left"/>
        <w:rPr>
          <w:sz w:val="21"/>
        </w:rPr>
      </w:pPr>
      <w:r>
        <w:rPr>
          <w:color w:val="333333"/>
          <w:spacing w:val="7"/>
          <w:sz w:val="21"/>
        </w:rPr>
        <w:t>接收 </w:t>
      </w:r>
      <w:r>
        <w:rPr>
          <w:rFonts w:ascii="Arial MT" w:eastAsia="Arial MT"/>
          <w:color w:val="333333"/>
          <w:sz w:val="21"/>
        </w:rPr>
        <w:t>RTU</w:t>
      </w:r>
      <w:r>
        <w:rPr>
          <w:rFonts w:ascii="Arial MT" w:eastAsia="Arial MT"/>
          <w:color w:val="333333"/>
          <w:spacing w:val="12"/>
          <w:sz w:val="21"/>
        </w:rPr>
        <w:t> </w:t>
      </w:r>
      <w:r>
        <w:rPr>
          <w:color w:val="333333"/>
          <w:sz w:val="21"/>
        </w:rPr>
        <w:t>传送过来的变化遥测、变化遥信，更新本地数据库，更新结果返回子站</w:t>
      </w:r>
    </w:p>
    <w:p>
      <w:pPr>
        <w:pStyle w:val="BodyText"/>
        <w:spacing w:before="12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2261" w:val="left" w:leader="none"/>
        </w:tabs>
        <w:spacing w:line="278" w:lineRule="auto" w:before="0" w:after="0"/>
        <w:ind w:left="2260" w:right="125" w:hanging="360"/>
        <w:jc w:val="left"/>
        <w:rPr>
          <w:sz w:val="21"/>
        </w:rPr>
      </w:pPr>
      <w:r>
        <w:rPr>
          <w:color w:val="333333"/>
          <w:sz w:val="21"/>
        </w:rPr>
        <w:t>检测本地数据库里的遥调和遥控（时间或值）</w:t>
      </w:r>
      <w:r>
        <w:rPr>
          <w:color w:val="333333"/>
          <w:spacing w:val="3"/>
          <w:sz w:val="21"/>
        </w:rPr>
        <w:t>的变化，向 </w:t>
      </w:r>
      <w:r>
        <w:rPr>
          <w:rFonts w:ascii="Arial MT" w:eastAsia="Arial MT"/>
          <w:color w:val="333333"/>
          <w:sz w:val="21"/>
        </w:rPr>
        <w:t>RTU</w:t>
      </w:r>
      <w:r>
        <w:rPr>
          <w:rFonts w:ascii="Arial MT" w:eastAsia="Arial MT"/>
          <w:color w:val="333333"/>
          <w:spacing w:val="9"/>
          <w:sz w:val="21"/>
        </w:rPr>
        <w:t> </w:t>
      </w:r>
      <w:r>
        <w:rPr>
          <w:color w:val="333333"/>
          <w:sz w:val="21"/>
        </w:rPr>
        <w:t>发送变化后的遥调、遥控，更新结果返回主站。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2261" w:val="left" w:leader="none"/>
        </w:tabs>
        <w:spacing w:line="240" w:lineRule="auto" w:before="1" w:after="0"/>
        <w:ind w:left="2260" w:right="0" w:hanging="361"/>
        <w:jc w:val="left"/>
        <w:rPr>
          <w:sz w:val="21"/>
        </w:rPr>
      </w:pPr>
      <w:r>
        <w:rPr>
          <w:color w:val="333333"/>
          <w:spacing w:val="-5"/>
          <w:sz w:val="21"/>
        </w:rPr>
        <w:t>以 </w:t>
      </w:r>
      <w:r>
        <w:rPr>
          <w:rFonts w:ascii="Arial MT" w:eastAsia="Arial MT"/>
          <w:color w:val="333333"/>
          <w:sz w:val="21"/>
        </w:rPr>
        <w:t>5</w:t>
      </w:r>
      <w:r>
        <w:rPr>
          <w:rFonts w:ascii="Arial MT" w:eastAsia="Arial MT"/>
          <w:color w:val="333333"/>
          <w:spacing w:val="33"/>
          <w:sz w:val="21"/>
        </w:rPr>
        <w:t> </w:t>
      </w:r>
      <w:r>
        <w:rPr>
          <w:color w:val="333333"/>
          <w:sz w:val="21"/>
        </w:rPr>
        <w:t>秒为周期，执行总召功能（更新所有遥测和遥信）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rFonts w:ascii="Arial MT" w:hAnsi="Arial MT" w:eastAsia="Arial MT"/>
          <w:sz w:val="21"/>
        </w:rPr>
      </w:pPr>
      <w:r>
        <w:rPr>
          <w:rFonts w:ascii="Arial MT" w:hAnsi="Arial MT" w:eastAsia="Arial MT"/>
          <w:color w:val="333333"/>
          <w:sz w:val="21"/>
        </w:rPr>
        <w:t>RTU</w:t>
      </w:r>
      <w:r>
        <w:rPr>
          <w:rFonts w:ascii="Arial MT" w:hAnsi="Arial MT" w:eastAsia="Arial MT"/>
          <w:color w:val="333333"/>
          <w:spacing w:val="22"/>
          <w:sz w:val="21"/>
        </w:rPr>
        <w:t> </w:t>
      </w:r>
      <w:r>
        <w:rPr>
          <w:color w:val="333333"/>
          <w:sz w:val="21"/>
        </w:rPr>
        <w:t>子站具备功能：</w:t>
      </w:r>
      <w:r>
        <w:rPr>
          <w:rFonts w:ascii="Arial MT" w:hAnsi="Arial MT" w:eastAsia="Arial MT"/>
          <w:color w:val="333333"/>
          <w:sz w:val="21"/>
        </w:rPr>
        <w:t>python</w:t>
      </w:r>
      <w:r>
        <w:rPr>
          <w:rFonts w:ascii="Arial MT" w:hAnsi="Arial MT" w:eastAsia="Arial MT"/>
          <w:color w:val="333333"/>
          <w:spacing w:val="24"/>
          <w:sz w:val="21"/>
        </w:rPr>
        <w:t> </w:t>
      </w:r>
      <w:r>
        <w:rPr>
          <w:rFonts w:ascii="Arial MT" w:hAnsi="Arial MT" w:eastAsia="Arial MT"/>
          <w:color w:val="333333"/>
          <w:sz w:val="21"/>
        </w:rPr>
        <w:t>rtu.py</w:t>
      </w:r>
    </w:p>
    <w:p>
      <w:pPr>
        <w:pStyle w:val="BodyText"/>
        <w:spacing w:before="5"/>
        <w:rPr>
          <w:rFonts w:ascii="Arial MT"/>
        </w:rPr>
      </w:pP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1"/>
        </w:rPr>
      </w:pPr>
      <w:r>
        <w:rPr>
          <w:color w:val="333333"/>
          <w:spacing w:val="9"/>
          <w:sz w:val="21"/>
        </w:rPr>
        <w:t>执行 </w:t>
      </w:r>
      <w:r>
        <w:rPr>
          <w:rFonts w:ascii="Arial MT" w:eastAsia="Arial MT"/>
          <w:color w:val="333333"/>
          <w:sz w:val="21"/>
        </w:rPr>
        <w:t>python</w:t>
      </w:r>
      <w:r>
        <w:rPr>
          <w:rFonts w:ascii="Arial MT" w:eastAsia="Arial MT"/>
          <w:color w:val="333333"/>
          <w:spacing w:val="12"/>
          <w:sz w:val="21"/>
        </w:rPr>
        <w:t> </w:t>
      </w:r>
      <w:r>
        <w:rPr>
          <w:rFonts w:ascii="Arial MT" w:eastAsia="Arial MT"/>
          <w:color w:val="333333"/>
          <w:sz w:val="21"/>
        </w:rPr>
        <w:t>rtu.py</w:t>
      </w:r>
      <w:r>
        <w:rPr>
          <w:rFonts w:ascii="Arial MT" w:eastAsia="Arial MT"/>
          <w:color w:val="333333"/>
          <w:spacing w:val="19"/>
          <w:sz w:val="21"/>
        </w:rPr>
        <w:t> </w:t>
      </w:r>
      <w:r>
        <w:rPr>
          <w:rFonts w:ascii="Arial MT" w:eastAsia="Arial MT"/>
          <w:color w:val="333333"/>
          <w:sz w:val="21"/>
        </w:rPr>
        <w:t>n</w:t>
      </w:r>
      <w:r>
        <w:rPr>
          <w:rFonts w:ascii="Arial MT" w:eastAsia="Arial MT"/>
          <w:color w:val="333333"/>
          <w:spacing w:val="13"/>
          <w:sz w:val="21"/>
        </w:rPr>
        <w:t> </w:t>
      </w:r>
      <w:r>
        <w:rPr>
          <w:rFonts w:ascii="Arial MT" w:eastAsia="Arial MT"/>
          <w:color w:val="333333"/>
          <w:sz w:val="21"/>
        </w:rPr>
        <w:t>init</w:t>
      </w:r>
      <w:r>
        <w:rPr>
          <w:color w:val="333333"/>
          <w:spacing w:val="-3"/>
          <w:sz w:val="21"/>
        </w:rPr>
        <w:t>， 重建第 </w:t>
      </w:r>
      <w:r>
        <w:rPr>
          <w:rFonts w:ascii="Arial MT" w:eastAsia="Arial MT"/>
          <w:color w:val="333333"/>
          <w:sz w:val="21"/>
        </w:rPr>
        <w:t>n</w:t>
      </w:r>
      <w:r>
        <w:rPr>
          <w:rFonts w:ascii="Arial MT" w:eastAsia="Arial MT"/>
          <w:color w:val="333333"/>
          <w:spacing w:val="7"/>
          <w:sz w:val="21"/>
        </w:rPr>
        <w:t> </w:t>
      </w:r>
      <w:r>
        <w:rPr>
          <w:color w:val="333333"/>
          <w:sz w:val="21"/>
        </w:rPr>
        <w:t>个子站的数据库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1"/>
        </w:rPr>
      </w:pPr>
      <w:r>
        <w:rPr>
          <w:color w:val="333333"/>
          <w:spacing w:val="9"/>
          <w:sz w:val="21"/>
        </w:rPr>
        <w:t>执行 </w:t>
      </w:r>
      <w:r>
        <w:rPr>
          <w:rFonts w:ascii="Arial MT" w:eastAsia="Arial MT"/>
          <w:color w:val="333333"/>
          <w:sz w:val="21"/>
        </w:rPr>
        <w:t>python</w:t>
      </w:r>
      <w:r>
        <w:rPr>
          <w:rFonts w:ascii="Arial MT" w:eastAsia="Arial MT"/>
          <w:color w:val="333333"/>
          <w:spacing w:val="12"/>
          <w:sz w:val="21"/>
        </w:rPr>
        <w:t> </w:t>
      </w:r>
      <w:r>
        <w:rPr>
          <w:rFonts w:ascii="Arial MT" w:eastAsia="Arial MT"/>
          <w:color w:val="333333"/>
          <w:sz w:val="21"/>
        </w:rPr>
        <w:t>rtu.py</w:t>
      </w:r>
      <w:r>
        <w:rPr>
          <w:rFonts w:ascii="Arial MT" w:eastAsia="Arial MT"/>
          <w:color w:val="333333"/>
          <w:spacing w:val="15"/>
          <w:sz w:val="21"/>
        </w:rPr>
        <w:t> </w:t>
      </w:r>
      <w:r>
        <w:rPr>
          <w:rFonts w:ascii="Arial MT" w:eastAsia="Arial MT"/>
          <w:color w:val="333333"/>
          <w:sz w:val="21"/>
        </w:rPr>
        <w:t>n</w:t>
      </w:r>
      <w:r>
        <w:rPr>
          <w:color w:val="333333"/>
          <w:spacing w:val="-2"/>
          <w:sz w:val="21"/>
        </w:rPr>
        <w:t>， 启动第 </w:t>
      </w:r>
      <w:r>
        <w:rPr>
          <w:rFonts w:ascii="Arial MT" w:eastAsia="Arial MT"/>
          <w:color w:val="333333"/>
          <w:sz w:val="21"/>
        </w:rPr>
        <w:t>n</w:t>
      </w:r>
      <w:r>
        <w:rPr>
          <w:rFonts w:ascii="Arial MT" w:eastAsia="Arial MT"/>
          <w:color w:val="333333"/>
          <w:spacing w:val="7"/>
          <w:sz w:val="21"/>
        </w:rPr>
        <w:t> </w:t>
      </w:r>
      <w:r>
        <w:rPr>
          <w:color w:val="333333"/>
          <w:sz w:val="21"/>
        </w:rPr>
        <w:t>个子站的服务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1"/>
        </w:rPr>
      </w:pPr>
      <w:r>
        <w:rPr>
          <w:color w:val="333333"/>
          <w:spacing w:val="9"/>
          <w:sz w:val="21"/>
        </w:rPr>
        <w:t>执行 </w:t>
      </w:r>
      <w:r>
        <w:rPr>
          <w:rFonts w:ascii="Arial MT" w:eastAsia="Arial MT"/>
          <w:color w:val="333333"/>
          <w:sz w:val="21"/>
        </w:rPr>
        <w:t>python</w:t>
      </w:r>
      <w:r>
        <w:rPr>
          <w:rFonts w:ascii="Arial MT" w:eastAsia="Arial MT"/>
          <w:color w:val="333333"/>
          <w:spacing w:val="12"/>
          <w:sz w:val="21"/>
        </w:rPr>
        <w:t> </w:t>
      </w:r>
      <w:r>
        <w:rPr>
          <w:rFonts w:ascii="Arial MT" w:eastAsia="Arial MT"/>
          <w:color w:val="333333"/>
          <w:sz w:val="21"/>
        </w:rPr>
        <w:t>rtu.py</w:t>
      </w:r>
      <w:r>
        <w:rPr>
          <w:rFonts w:ascii="Arial MT" w:eastAsia="Arial MT"/>
          <w:color w:val="333333"/>
          <w:spacing w:val="17"/>
          <w:sz w:val="21"/>
        </w:rPr>
        <w:t> </w:t>
      </w:r>
      <w:r>
        <w:rPr>
          <w:rFonts w:ascii="Arial MT" w:eastAsia="Arial MT"/>
          <w:color w:val="333333"/>
          <w:sz w:val="21"/>
        </w:rPr>
        <w:t>init</w:t>
      </w:r>
      <w:r>
        <w:rPr>
          <w:color w:val="333333"/>
          <w:spacing w:val="-2"/>
          <w:sz w:val="21"/>
        </w:rPr>
        <w:t>， 重建 </w:t>
      </w:r>
      <w:r>
        <w:rPr>
          <w:rFonts w:ascii="Arial MT" w:eastAsia="Arial MT"/>
          <w:color w:val="333333"/>
          <w:sz w:val="21"/>
        </w:rPr>
        <w:t>5</w:t>
      </w:r>
      <w:r>
        <w:rPr>
          <w:rFonts w:ascii="Arial MT" w:eastAsia="Arial MT"/>
          <w:color w:val="333333"/>
          <w:spacing w:val="8"/>
          <w:sz w:val="21"/>
        </w:rPr>
        <w:t> </w:t>
      </w:r>
      <w:r>
        <w:rPr>
          <w:color w:val="333333"/>
          <w:sz w:val="21"/>
        </w:rPr>
        <w:t>个子站的数据库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1"/>
        </w:rPr>
      </w:pPr>
      <w:r>
        <w:rPr>
          <w:color w:val="333333"/>
          <w:spacing w:val="15"/>
          <w:sz w:val="21"/>
        </w:rPr>
        <w:t>执行 </w:t>
      </w:r>
      <w:r>
        <w:rPr>
          <w:rFonts w:ascii="Arial MT" w:eastAsia="Arial MT"/>
          <w:color w:val="333333"/>
          <w:sz w:val="21"/>
        </w:rPr>
        <w:t>python</w:t>
      </w:r>
      <w:r>
        <w:rPr>
          <w:rFonts w:ascii="Arial MT" w:eastAsia="Arial MT"/>
          <w:color w:val="333333"/>
          <w:spacing w:val="21"/>
          <w:sz w:val="21"/>
        </w:rPr>
        <w:t> </w:t>
      </w:r>
      <w:r>
        <w:rPr>
          <w:rFonts w:ascii="Arial MT" w:eastAsia="Arial MT"/>
          <w:color w:val="333333"/>
          <w:sz w:val="21"/>
        </w:rPr>
        <w:t>rtu.py</w:t>
      </w:r>
      <w:r>
        <w:rPr>
          <w:color w:val="333333"/>
          <w:spacing w:val="-2"/>
          <w:sz w:val="21"/>
        </w:rPr>
        <w:t>， 通过多进程的方式，同时启动所有 </w:t>
      </w:r>
      <w:r>
        <w:rPr>
          <w:rFonts w:ascii="Arial MT" w:eastAsia="Arial MT"/>
          <w:color w:val="333333"/>
          <w:sz w:val="21"/>
        </w:rPr>
        <w:t>5</w:t>
      </w:r>
      <w:r>
        <w:rPr>
          <w:rFonts w:ascii="Arial MT" w:eastAsia="Arial MT"/>
          <w:color w:val="333333"/>
          <w:spacing w:val="16"/>
          <w:sz w:val="21"/>
        </w:rPr>
        <w:t> </w:t>
      </w:r>
      <w:r>
        <w:rPr>
          <w:color w:val="333333"/>
          <w:sz w:val="21"/>
        </w:rPr>
        <w:t>个子站的服务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78" w:lineRule="auto" w:before="0" w:after="0"/>
        <w:ind w:left="2260" w:right="125" w:hanging="360"/>
        <w:jc w:val="left"/>
        <w:rPr>
          <w:sz w:val="21"/>
        </w:rPr>
      </w:pPr>
      <w:r>
        <w:rPr>
          <w:color w:val="333333"/>
          <w:spacing w:val="3"/>
          <w:sz w:val="21"/>
        </w:rPr>
        <w:t>针对每一个 </w:t>
      </w:r>
      <w:r>
        <w:rPr>
          <w:rFonts w:ascii="Arial MT" w:eastAsia="Arial MT"/>
          <w:color w:val="333333"/>
          <w:sz w:val="21"/>
        </w:rPr>
        <w:t>RTU</w:t>
      </w:r>
      <w:r>
        <w:rPr>
          <w:rFonts w:ascii="Arial MT" w:eastAsia="Arial MT"/>
          <w:color w:val="333333"/>
          <w:spacing w:val="6"/>
          <w:sz w:val="21"/>
        </w:rPr>
        <w:t> </w:t>
      </w:r>
      <w:r>
        <w:rPr>
          <w:color w:val="333333"/>
          <w:sz w:val="21"/>
        </w:rPr>
        <w:t>子站，检测本地数据库里遥测和遥信（时间、值或状态）的变</w:t>
      </w:r>
      <w:r>
        <w:rPr>
          <w:color w:val="333333"/>
          <w:spacing w:val="-11"/>
          <w:sz w:val="21"/>
        </w:rPr>
        <w:t>化，向 </w:t>
      </w:r>
      <w:r>
        <w:rPr>
          <w:rFonts w:ascii="Arial MT" w:eastAsia="Arial MT"/>
          <w:color w:val="333333"/>
          <w:sz w:val="21"/>
        </w:rPr>
        <w:t>EMS</w:t>
      </w:r>
      <w:r>
        <w:rPr>
          <w:rFonts w:ascii="Arial MT" w:eastAsia="Arial MT"/>
          <w:color w:val="333333"/>
          <w:spacing w:val="5"/>
          <w:sz w:val="21"/>
        </w:rPr>
        <w:t> </w:t>
      </w:r>
      <w:r>
        <w:rPr>
          <w:color w:val="333333"/>
          <w:sz w:val="21"/>
        </w:rPr>
        <w:t>上传变化后的遥测、变化遥信，更新结果返回子站</w:t>
      </w:r>
    </w:p>
    <w:p>
      <w:pPr>
        <w:pStyle w:val="ListParagraph"/>
        <w:numPr>
          <w:ilvl w:val="0"/>
          <w:numId w:val="3"/>
        </w:numPr>
        <w:tabs>
          <w:tab w:pos="2261" w:val="left" w:leader="none"/>
        </w:tabs>
        <w:spacing w:line="278" w:lineRule="auto" w:before="204" w:after="0"/>
        <w:ind w:left="2260" w:right="99" w:hanging="360"/>
        <w:jc w:val="left"/>
        <w:rPr>
          <w:sz w:val="21"/>
        </w:rPr>
      </w:pPr>
      <w:r>
        <w:rPr>
          <w:color w:val="333333"/>
          <w:spacing w:val="7"/>
          <w:sz w:val="21"/>
        </w:rPr>
        <w:t>接收 </w:t>
      </w:r>
      <w:r>
        <w:rPr>
          <w:rFonts w:ascii="Arial MT" w:eastAsia="Arial MT"/>
          <w:color w:val="333333"/>
          <w:sz w:val="21"/>
        </w:rPr>
        <w:t>EMS</w:t>
      </w:r>
      <w:r>
        <w:rPr>
          <w:rFonts w:ascii="Arial MT" w:eastAsia="Arial MT"/>
          <w:color w:val="333333"/>
          <w:spacing w:val="7"/>
          <w:sz w:val="21"/>
        </w:rPr>
        <w:t> </w:t>
      </w:r>
      <w:r>
        <w:rPr>
          <w:color w:val="333333"/>
          <w:sz w:val="21"/>
        </w:rPr>
        <w:t>传送过来的变化遥调、遥控信息，更新本地数据库，更新结果返回主站</w:t>
      </w:r>
    </w:p>
    <w:p>
      <w:pPr>
        <w:spacing w:after="0" w:line="278" w:lineRule="auto"/>
        <w:jc w:val="left"/>
        <w:rPr>
          <w:sz w:val="21"/>
        </w:rPr>
        <w:sectPr>
          <w:type w:val="continuous"/>
          <w:pgSz w:w="11910" w:h="16840"/>
          <w:pgMar w:top="1580" w:bottom="280" w:left="980" w:right="1080"/>
        </w:sectPr>
      </w:pPr>
    </w:p>
    <w:p>
      <w:pPr>
        <w:spacing w:before="64"/>
        <w:ind w:left="100" w:right="0" w:firstLine="0"/>
        <w:jc w:val="left"/>
        <w:rPr>
          <w:sz w:val="24"/>
        </w:rPr>
      </w:pPr>
      <w:r>
        <w:rPr>
          <w:rFonts w:ascii="Arial" w:eastAsia="Arial"/>
          <w:b/>
          <w:color w:val="333333"/>
          <w:sz w:val="24"/>
        </w:rPr>
        <w:t>rtu.py</w:t>
      </w:r>
      <w:r>
        <w:rPr>
          <w:color w:val="333333"/>
          <w:sz w:val="24"/>
        </w:rPr>
        <w:t>，只更新变化的遥测和遥信：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685800</wp:posOffset>
            </wp:positionH>
            <wp:positionV relativeFrom="paragraph">
              <wp:posOffset>157162</wp:posOffset>
            </wp:positionV>
            <wp:extent cx="2670413" cy="254755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413" cy="254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3545204</wp:posOffset>
            </wp:positionH>
            <wp:positionV relativeFrom="paragraph">
              <wp:posOffset>164782</wp:posOffset>
            </wp:positionV>
            <wp:extent cx="2912415" cy="250088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415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1"/>
        <w:ind w:left="100" w:right="0" w:firstLine="0"/>
        <w:jc w:val="left"/>
        <w:rPr>
          <w:sz w:val="24"/>
        </w:rPr>
      </w:pPr>
      <w:r>
        <w:rPr>
          <w:rFonts w:ascii="Arial" w:eastAsia="Arial"/>
          <w:b/>
          <w:color w:val="333333"/>
          <w:sz w:val="24"/>
        </w:rPr>
        <w:t>ems.py</w:t>
      </w:r>
      <w:r>
        <w:rPr>
          <w:color w:val="333333"/>
          <w:sz w:val="24"/>
        </w:rPr>
        <w:t>，只更新变化的遥控和遥调：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685800</wp:posOffset>
            </wp:positionH>
            <wp:positionV relativeFrom="paragraph">
              <wp:posOffset>195071</wp:posOffset>
            </wp:positionV>
            <wp:extent cx="2730298" cy="26574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29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3614420</wp:posOffset>
            </wp:positionH>
            <wp:positionV relativeFrom="paragraph">
              <wp:posOffset>183642</wp:posOffset>
            </wp:positionV>
            <wp:extent cx="2734669" cy="264890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669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Arial" w:eastAsia="Arial"/>
          <w:b/>
          <w:color w:val="333333"/>
          <w:sz w:val="24"/>
        </w:rPr>
        <w:t>rtu.py</w:t>
      </w:r>
      <w:r>
        <w:rPr>
          <w:rFonts w:ascii="Arial" w:eastAsia="Arial"/>
          <w:b/>
          <w:color w:val="333333"/>
          <w:spacing w:val="31"/>
          <w:sz w:val="24"/>
        </w:rPr>
        <w:t> </w:t>
      </w:r>
      <w:r>
        <w:rPr>
          <w:color w:val="333333"/>
          <w:sz w:val="24"/>
        </w:rPr>
        <w:t>的多进程代码示意：</w:t>
      </w: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685800</wp:posOffset>
            </wp:positionH>
            <wp:positionV relativeFrom="paragraph">
              <wp:posOffset>202596</wp:posOffset>
            </wp:positionV>
            <wp:extent cx="2604783" cy="180813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783" cy="180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3615690</wp:posOffset>
            </wp:positionH>
            <wp:positionV relativeFrom="paragraph">
              <wp:posOffset>220376</wp:posOffset>
            </wp:positionV>
            <wp:extent cx="2995353" cy="178469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353" cy="178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9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260" w:hanging="360"/>
        <w:jc w:val="left"/>
      </w:pPr>
      <w:rPr>
        <w:rFonts w:hint="default" w:ascii="Arial MT" w:hAnsi="Arial MT" w:eastAsia="Arial MT" w:cs="Arial MT"/>
        <w:color w:val="33333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60" w:hanging="360"/>
        <w:jc w:val="left"/>
      </w:pPr>
      <w:rPr>
        <w:rFonts w:hint="default" w:ascii="Arial MT" w:hAnsi="Arial MT" w:eastAsia="Arial MT" w:cs="Arial MT"/>
        <w:color w:val="33333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333333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"/>
      <w:lvlJc w:val="left"/>
      <w:pPr>
        <w:ind w:left="1540" w:hanging="360"/>
      </w:pPr>
      <w:rPr>
        <w:rFonts w:hint="default" w:ascii="Wingdings" w:hAnsi="Wingdings" w:eastAsia="Wingdings" w:cs="Wingdings"/>
        <w:color w:val="333333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0"/>
    </w:pPr>
    <w:rPr>
      <w:rFonts w:ascii="SimSun" w:hAnsi="SimSun" w:eastAsia="SimSun" w:cs="SimSu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60" w:hanging="361"/>
    </w:pPr>
    <w:rPr>
      <w:rFonts w:ascii="SimSun" w:hAnsi="SimSun" w:eastAsia="SimSun" w:cs="SimSu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2023-09-07T09:13:49Z</dcterms:created>
  <dcterms:modified xsi:type="dcterms:W3CDTF">2023-09-07T09:13:49Z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LastSaved">
    <vt:filetime>2023-09-07T00:00:00Z</vt:filetime>
  </property>
</Properties>
</file>