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D3EA3" w14:textId="7587592E" w:rsidR="0050269F" w:rsidRPr="0050269F" w:rsidRDefault="0050269F" w:rsidP="006A1D1C">
      <w:pPr>
        <w:pStyle w:val="Web"/>
        <w:numPr>
          <w:ilvl w:val="0"/>
          <w:numId w:val="3"/>
        </w:numPr>
        <w:spacing w:before="0" w:beforeAutospacing="0" w:after="0" w:afterAutospacing="0" w:line="360" w:lineRule="auto"/>
        <w:jc w:val="both"/>
        <w:textAlignment w:val="baseline"/>
        <w:rPr>
          <w:rFonts w:ascii="Times New Roman" w:hAnsi="Times New Roman" w:cs="Times New Roman"/>
          <w:color w:val="000000"/>
          <w:kern w:val="24"/>
        </w:rPr>
      </w:pPr>
      <w:r w:rsidRPr="0050269F">
        <w:rPr>
          <w:rFonts w:ascii="Times New Roman" w:hAnsi="Times New Roman" w:cs="Times New Roman"/>
          <w:color w:val="000000"/>
          <w:kern w:val="24"/>
        </w:rPr>
        <w:t>如图</w:t>
      </w:r>
      <w:r w:rsidRPr="0050269F">
        <w:rPr>
          <w:rFonts w:ascii="Times New Roman" w:hAnsi="Times New Roman" w:cs="Times New Roman"/>
          <w:color w:val="000000"/>
          <w:kern w:val="24"/>
        </w:rPr>
        <w:t>1</w:t>
      </w:r>
      <w:r w:rsidRPr="0050269F">
        <w:rPr>
          <w:rFonts w:ascii="Times New Roman" w:hAnsi="Times New Roman" w:cs="Times New Roman"/>
          <w:color w:val="000000"/>
          <w:kern w:val="24"/>
        </w:rPr>
        <w:t>所示的电压源</w:t>
      </w:r>
      <w:r w:rsidRPr="0050269F">
        <w:rPr>
          <w:rFonts w:ascii="Times New Roman" w:hAnsi="Times New Roman" w:cs="Times New Roman"/>
          <w:i/>
          <w:iCs/>
          <w:color w:val="000000"/>
          <w:kern w:val="24"/>
        </w:rPr>
        <w:t>u</w:t>
      </w:r>
      <w:r w:rsidRPr="0050269F">
        <w:rPr>
          <w:rFonts w:ascii="Times New Roman" w:hAnsi="Times New Roman" w:cs="Times New Roman"/>
          <w:color w:val="000000"/>
          <w:kern w:val="24"/>
        </w:rPr>
        <w:t>(</w:t>
      </w:r>
      <w:r w:rsidRPr="0050269F">
        <w:rPr>
          <w:rFonts w:ascii="Times New Roman" w:hAnsi="Times New Roman" w:cs="Times New Roman"/>
          <w:i/>
          <w:iCs/>
          <w:color w:val="000000"/>
          <w:kern w:val="24"/>
        </w:rPr>
        <w:t>t</w:t>
      </w:r>
      <w:r w:rsidRPr="0050269F">
        <w:rPr>
          <w:rFonts w:ascii="Times New Roman" w:hAnsi="Times New Roman" w:cs="Times New Roman"/>
          <w:color w:val="000000"/>
          <w:kern w:val="24"/>
        </w:rPr>
        <w:t>)=311*sin(314.16</w:t>
      </w:r>
      <w:r w:rsidRPr="0050269F">
        <w:rPr>
          <w:rFonts w:ascii="Times New Roman" w:hAnsi="Times New Roman" w:cs="Times New Roman"/>
          <w:i/>
          <w:iCs/>
          <w:color w:val="000000"/>
          <w:kern w:val="24"/>
        </w:rPr>
        <w:t>t</w:t>
      </w:r>
      <w:r w:rsidRPr="0050269F">
        <w:rPr>
          <w:rFonts w:ascii="Times New Roman" w:hAnsi="Times New Roman" w:cs="Times New Roman"/>
          <w:color w:val="000000"/>
          <w:kern w:val="24"/>
        </w:rPr>
        <w:t>+</w:t>
      </w:r>
      <w:r w:rsidRPr="0050269F">
        <w:rPr>
          <w:rFonts w:ascii="Times New Roman" w:hAnsi="Times New Roman" w:cs="Times New Roman"/>
          <w:color w:val="000000"/>
          <w:kern w:val="24"/>
        </w:rPr>
        <w:sym w:font="Symbol" w:char="F061"/>
      </w:r>
      <w:r w:rsidRPr="0050269F">
        <w:rPr>
          <w:rFonts w:ascii="Times New Roman" w:hAnsi="Times New Roman" w:cs="Times New Roman"/>
          <w:color w:val="000000"/>
          <w:kern w:val="24"/>
        </w:rPr>
        <w:t>),</w:t>
      </w:r>
      <w:r w:rsidRPr="0050269F">
        <w:rPr>
          <w:rFonts w:ascii="Times New Roman" w:hAnsi="Times New Roman" w:cs="Times New Roman"/>
        </w:rPr>
        <w:t>在</w:t>
      </w:r>
      <w:r w:rsidRPr="0050269F">
        <w:rPr>
          <w:rFonts w:ascii="Times New Roman" w:hAnsi="Times New Roman" w:cs="Times New Roman"/>
        </w:rPr>
        <w:t>0</w:t>
      </w:r>
      <w:r w:rsidRPr="0050269F">
        <w:rPr>
          <w:rFonts w:ascii="Times New Roman" w:hAnsi="Times New Roman" w:cs="Times New Roman"/>
        </w:rPr>
        <w:t>时刻突然加到</w:t>
      </w:r>
      <w:r w:rsidRPr="0050269F">
        <w:rPr>
          <w:rFonts w:ascii="Times New Roman" w:hAnsi="Times New Roman" w:cs="Times New Roman"/>
        </w:rPr>
        <w:t>RL</w:t>
      </w:r>
      <w:r w:rsidRPr="0050269F">
        <w:rPr>
          <w:rFonts w:ascii="Times New Roman" w:hAnsi="Times New Roman" w:cs="Times New Roman"/>
        </w:rPr>
        <w:t>电路上，其中</w:t>
      </w:r>
      <w:r w:rsidRPr="0050269F">
        <w:rPr>
          <w:rFonts w:ascii="Times New Roman" w:hAnsi="Times New Roman" w:cs="Times New Roman"/>
          <w:position w:val="-10"/>
        </w:rPr>
        <w:object w:dxaOrig="1960" w:dyaOrig="320" w14:anchorId="65AE36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65pt;height:16.05pt" o:ole="">
            <v:imagedata r:id="rId7" o:title=""/>
          </v:shape>
          <o:OLEObject Type="Embed" ProgID="Equation.DSMT4" ShapeID="_x0000_i1025" DrawAspect="Content" ObjectID="_1793820946" r:id="rId8"/>
        </w:object>
      </w:r>
      <w:r w:rsidRPr="0050269F">
        <w:rPr>
          <w:rFonts w:ascii="Times New Roman" w:hAnsi="Times New Roman" w:cs="Times New Roman"/>
        </w:rPr>
        <w:t>。</w:t>
      </w:r>
    </w:p>
    <w:p w14:paraId="2A562F16" w14:textId="4B16A902" w:rsidR="0050269F" w:rsidRDefault="0050269F" w:rsidP="006A1D1C">
      <w:pPr>
        <w:spacing w:line="360" w:lineRule="auto"/>
        <w:ind w:firstLineChars="200" w:firstLine="480"/>
        <w:rPr>
          <w:rFonts w:ascii="Times New Roman" w:eastAsia="新細明體" w:hAnsi="Times New Roman" w:cs="Times New Roman"/>
          <w:sz w:val="24"/>
          <w:szCs w:val="24"/>
          <w:lang w:eastAsia="zh-TW"/>
        </w:rPr>
      </w:pPr>
      <w:r w:rsidRPr="0050269F">
        <w:rPr>
          <w:rFonts w:ascii="Times New Roman" w:eastAsia="SimSun" w:hAnsi="Times New Roman" w:cs="Times New Roman"/>
          <w:sz w:val="24"/>
          <w:szCs w:val="24"/>
        </w:rPr>
        <w:t>(a)</w:t>
      </w:r>
      <w:r w:rsidRPr="0050269F">
        <w:rPr>
          <w:rFonts w:ascii="Times New Roman" w:eastAsia="SimSun" w:hAnsi="Times New Roman" w:cs="Times New Roman"/>
          <w:sz w:val="24"/>
          <w:szCs w:val="24"/>
        </w:rPr>
        <w:t>、</w:t>
      </w:r>
      <w:r w:rsidRPr="0050269F">
        <w:rPr>
          <w:rFonts w:ascii="Times New Roman" w:eastAsia="SimSun" w:hAnsi="Times New Roman" w:cs="Times New Roman"/>
          <w:sz w:val="24"/>
          <w:szCs w:val="24"/>
        </w:rPr>
        <w:sym w:font="Symbol" w:char="F061"/>
      </w:r>
      <w:r w:rsidRPr="0050269F">
        <w:rPr>
          <w:rFonts w:ascii="Times New Roman" w:eastAsia="SimSun" w:hAnsi="Times New Roman" w:cs="Times New Roman"/>
          <w:sz w:val="24"/>
          <w:szCs w:val="24"/>
        </w:rPr>
        <w:t>取什么值时，电流不存在直流分量？求出此时</w:t>
      </w:r>
      <w:r w:rsidRPr="0050269F">
        <w:rPr>
          <w:rFonts w:ascii="Times New Roman" w:eastAsia="SimSun" w:hAnsi="Times New Roman" w:cs="Times New Roman"/>
          <w:position w:val="-10"/>
          <w:sz w:val="24"/>
          <w:szCs w:val="24"/>
        </w:rPr>
        <w:object w:dxaOrig="380" w:dyaOrig="320" w14:anchorId="1FFEE2B6">
          <v:shape id="_x0000_i1026" type="#_x0000_t75" style="width:19.25pt;height:16.05pt" o:ole="">
            <v:imagedata r:id="rId9" o:title=""/>
          </v:shape>
          <o:OLEObject Type="Embed" ProgID="Equation.DSMT4" ShapeID="_x0000_i1026" DrawAspect="Content" ObjectID="_1793820947" r:id="rId10"/>
        </w:object>
      </w:r>
      <w:r w:rsidRPr="0050269F">
        <w:rPr>
          <w:rFonts w:ascii="Times New Roman" w:eastAsia="SimSun" w:hAnsi="Times New Roman" w:cs="Times New Roman"/>
          <w:sz w:val="24"/>
          <w:szCs w:val="24"/>
        </w:rPr>
        <w:t>的表达式，并用</w:t>
      </w:r>
      <w:proofErr w:type="spellStart"/>
      <w:r w:rsidRPr="0050269F">
        <w:rPr>
          <w:rFonts w:ascii="Times New Roman" w:eastAsia="SimSun" w:hAnsi="Times New Roman" w:cs="Times New Roman"/>
          <w:sz w:val="24"/>
          <w:szCs w:val="24"/>
        </w:rPr>
        <w:t>Matlab</w:t>
      </w:r>
      <w:proofErr w:type="spellEnd"/>
      <w:r w:rsidRPr="0050269F">
        <w:rPr>
          <w:rFonts w:ascii="Times New Roman" w:eastAsia="SimSun" w:hAnsi="Times New Roman" w:cs="Times New Roman"/>
          <w:sz w:val="24"/>
          <w:szCs w:val="24"/>
        </w:rPr>
        <w:t>绘制</w:t>
      </w:r>
      <w:r w:rsidRPr="0050269F">
        <w:rPr>
          <w:rFonts w:ascii="Times New Roman" w:eastAsia="SimSun" w:hAnsi="Times New Roman" w:cs="Times New Roman"/>
          <w:sz w:val="24"/>
          <w:szCs w:val="24"/>
        </w:rPr>
        <w:t>0</w:t>
      </w:r>
      <w:r w:rsidRPr="0050269F">
        <w:rPr>
          <w:rFonts w:ascii="Times New Roman" w:eastAsia="SimSun" w:hAnsi="Times New Roman" w:cs="Times New Roman"/>
          <w:sz w:val="24"/>
          <w:szCs w:val="24"/>
        </w:rPr>
        <w:t>～</w:t>
      </w:r>
      <w:r w:rsidRPr="0050269F">
        <w:rPr>
          <w:rFonts w:ascii="Times New Roman" w:eastAsia="SimSun" w:hAnsi="Times New Roman" w:cs="Times New Roman"/>
          <w:sz w:val="24"/>
          <w:szCs w:val="24"/>
        </w:rPr>
        <w:t>80ms</w:t>
      </w:r>
      <w:r w:rsidRPr="0050269F">
        <w:rPr>
          <w:rFonts w:ascii="Times New Roman" w:eastAsia="SimSun" w:hAnsi="Times New Roman" w:cs="Times New Roman"/>
          <w:sz w:val="24"/>
          <w:szCs w:val="24"/>
        </w:rPr>
        <w:t>时段的电流曲线，步长为</w:t>
      </w:r>
      <w:r w:rsidRPr="0050269F">
        <w:rPr>
          <w:rFonts w:ascii="Times New Roman" w:eastAsia="SimSun" w:hAnsi="Times New Roman" w:cs="Times New Roman"/>
          <w:sz w:val="24"/>
          <w:szCs w:val="24"/>
        </w:rPr>
        <w:t>0.01ms</w:t>
      </w:r>
      <w:r w:rsidRPr="0050269F">
        <w:rPr>
          <w:rFonts w:ascii="Times New Roman" w:eastAsia="SimSun" w:hAnsi="Times New Roman" w:cs="Times New Roman"/>
          <w:sz w:val="24"/>
          <w:szCs w:val="24"/>
        </w:rPr>
        <w:t>；</w:t>
      </w:r>
    </w:p>
    <w:p w14:paraId="2868F9F1" w14:textId="3C344C9E" w:rsidR="00F210DB" w:rsidRDefault="000C5F04" w:rsidP="00E54DD9">
      <w:pPr>
        <w:spacing w:line="360" w:lineRule="auto"/>
        <w:jc w:val="center"/>
        <w:rPr>
          <w:rFonts w:ascii="Times New Roman" w:eastAsia="新細明體" w:hAnsi="Times New Roman" w:cs="Times New Roman"/>
          <w:sz w:val="24"/>
          <w:szCs w:val="24"/>
          <w:lang w:eastAsia="zh-TW"/>
        </w:rPr>
      </w:pPr>
      <w:r w:rsidRPr="000C5F04">
        <w:rPr>
          <w:rFonts w:ascii="Times New Roman" w:eastAsia="新細明體" w:hAnsi="Times New Roman" w:cs="Times New Roman"/>
          <w:noProof/>
          <w:sz w:val="24"/>
          <w:szCs w:val="24"/>
          <w:lang w:eastAsia="zh-TW"/>
        </w:rPr>
        <w:drawing>
          <wp:inline distT="0" distB="0" distL="0" distR="0" wp14:anchorId="292FFCEF" wp14:editId="14A3B138">
            <wp:extent cx="4517680" cy="2048892"/>
            <wp:effectExtent l="0" t="0" r="0" b="8890"/>
            <wp:docPr id="178470905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5374" cy="2052382"/>
                    </a:xfrm>
                    <a:prstGeom prst="rect">
                      <a:avLst/>
                    </a:prstGeom>
                    <a:noFill/>
                    <a:ln>
                      <a:noFill/>
                    </a:ln>
                  </pic:spPr>
                </pic:pic>
              </a:graphicData>
            </a:graphic>
          </wp:inline>
        </w:drawing>
      </w:r>
    </w:p>
    <w:p w14:paraId="404FE75C" w14:textId="3E826C07" w:rsidR="00107883" w:rsidRDefault="00107883" w:rsidP="007D26B0">
      <w:pPr>
        <w:spacing w:line="360" w:lineRule="auto"/>
        <w:jc w:val="center"/>
        <w:rPr>
          <w:rFonts w:ascii="Times New Roman" w:eastAsia="新細明體" w:hAnsi="Times New Roman" w:cs="Times New Roman"/>
          <w:sz w:val="24"/>
          <w:szCs w:val="24"/>
          <w:lang w:eastAsia="zh-TW"/>
        </w:rPr>
      </w:pPr>
      <w:r>
        <w:rPr>
          <w:noProof/>
        </w:rPr>
        <w:drawing>
          <wp:inline distT="0" distB="0" distL="0" distR="0" wp14:anchorId="2C7718DF" wp14:editId="510F13D4">
            <wp:extent cx="3456729" cy="2551970"/>
            <wp:effectExtent l="0" t="0" r="0" b="1270"/>
            <wp:docPr id="190381664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16641" name=""/>
                    <pic:cNvPicPr/>
                  </pic:nvPicPr>
                  <pic:blipFill>
                    <a:blip r:embed="rId12"/>
                    <a:stretch>
                      <a:fillRect/>
                    </a:stretch>
                  </pic:blipFill>
                  <pic:spPr>
                    <a:xfrm>
                      <a:off x="0" y="0"/>
                      <a:ext cx="3473533" cy="2564376"/>
                    </a:xfrm>
                    <a:prstGeom prst="rect">
                      <a:avLst/>
                    </a:prstGeom>
                  </pic:spPr>
                </pic:pic>
              </a:graphicData>
            </a:graphic>
          </wp:inline>
        </w:drawing>
      </w:r>
    </w:p>
    <w:p w14:paraId="349ABC69" w14:textId="77777777" w:rsidR="00FA39DA" w:rsidRPr="00F210DB" w:rsidRDefault="00FA39DA" w:rsidP="007D26B0">
      <w:pPr>
        <w:spacing w:line="360" w:lineRule="auto"/>
        <w:jc w:val="center"/>
        <w:rPr>
          <w:rFonts w:ascii="Times New Roman" w:eastAsia="新細明體" w:hAnsi="Times New Roman" w:cs="Times New Roman" w:hint="eastAsia"/>
          <w:sz w:val="24"/>
          <w:szCs w:val="24"/>
          <w:lang w:eastAsia="zh-TW"/>
        </w:rPr>
      </w:pPr>
    </w:p>
    <w:p w14:paraId="475931B7" w14:textId="69EA69C2" w:rsidR="0050269F" w:rsidRDefault="0050269F" w:rsidP="006A1D1C">
      <w:pPr>
        <w:spacing w:line="360" w:lineRule="auto"/>
        <w:ind w:firstLineChars="200" w:firstLine="480"/>
        <w:rPr>
          <w:rFonts w:ascii="Times New Roman" w:eastAsia="新細明體" w:hAnsi="Times New Roman" w:cs="Times New Roman"/>
          <w:sz w:val="24"/>
          <w:szCs w:val="24"/>
          <w:lang w:eastAsia="zh-TW"/>
        </w:rPr>
      </w:pPr>
      <w:r w:rsidRPr="0050269F">
        <w:rPr>
          <w:rFonts w:ascii="Times New Roman" w:eastAsia="SimSun" w:hAnsi="Times New Roman" w:cs="Times New Roman"/>
          <w:sz w:val="24"/>
          <w:szCs w:val="24"/>
        </w:rPr>
        <w:t>(b)</w:t>
      </w:r>
      <w:r w:rsidRPr="0050269F">
        <w:rPr>
          <w:rFonts w:ascii="Times New Roman" w:eastAsia="SimSun" w:hAnsi="Times New Roman" w:cs="Times New Roman"/>
          <w:sz w:val="24"/>
          <w:szCs w:val="24"/>
        </w:rPr>
        <w:t>、</w:t>
      </w:r>
      <w:r w:rsidRPr="0050269F">
        <w:rPr>
          <w:rFonts w:ascii="Times New Roman" w:eastAsia="SimSun" w:hAnsi="Times New Roman" w:cs="Times New Roman"/>
          <w:sz w:val="24"/>
          <w:szCs w:val="24"/>
        </w:rPr>
        <w:sym w:font="Symbol" w:char="F061"/>
      </w:r>
      <w:r w:rsidRPr="0050269F">
        <w:rPr>
          <w:rFonts w:ascii="Times New Roman" w:eastAsia="SimSun" w:hAnsi="Times New Roman" w:cs="Times New Roman"/>
          <w:sz w:val="24"/>
          <w:szCs w:val="24"/>
        </w:rPr>
        <w:t>取什么值时，电流直流分量最大？求出此时</w:t>
      </w:r>
      <w:r w:rsidRPr="0050269F">
        <w:rPr>
          <w:rFonts w:ascii="Times New Roman" w:eastAsia="SimSun" w:hAnsi="Times New Roman" w:cs="Times New Roman"/>
          <w:position w:val="-10"/>
          <w:sz w:val="24"/>
          <w:szCs w:val="24"/>
        </w:rPr>
        <w:object w:dxaOrig="380" w:dyaOrig="320" w14:anchorId="19082E71">
          <v:shape id="_x0000_i1027" type="#_x0000_t75" style="width:19.25pt;height:16.05pt" o:ole="">
            <v:imagedata r:id="rId9" o:title=""/>
          </v:shape>
          <o:OLEObject Type="Embed" ProgID="Equation.DSMT4" ShapeID="_x0000_i1027" DrawAspect="Content" ObjectID="_1793820948" r:id="rId13"/>
        </w:object>
      </w:r>
      <w:r w:rsidRPr="0050269F">
        <w:rPr>
          <w:rFonts w:ascii="Times New Roman" w:eastAsia="SimSun" w:hAnsi="Times New Roman" w:cs="Times New Roman"/>
          <w:sz w:val="24"/>
          <w:szCs w:val="24"/>
        </w:rPr>
        <w:t>的表达式，并用</w:t>
      </w:r>
      <w:proofErr w:type="spellStart"/>
      <w:r w:rsidRPr="0050269F">
        <w:rPr>
          <w:rFonts w:ascii="Times New Roman" w:eastAsia="SimSun" w:hAnsi="Times New Roman" w:cs="Times New Roman"/>
          <w:sz w:val="24"/>
          <w:szCs w:val="24"/>
        </w:rPr>
        <w:t>Matlab</w:t>
      </w:r>
      <w:proofErr w:type="spellEnd"/>
      <w:r w:rsidRPr="0050269F">
        <w:rPr>
          <w:rFonts w:ascii="Times New Roman" w:eastAsia="SimSun" w:hAnsi="Times New Roman" w:cs="Times New Roman"/>
          <w:sz w:val="24"/>
          <w:szCs w:val="24"/>
        </w:rPr>
        <w:t>绘制</w:t>
      </w:r>
      <w:r w:rsidRPr="0050269F">
        <w:rPr>
          <w:rFonts w:ascii="Times New Roman" w:eastAsia="SimSun" w:hAnsi="Times New Roman" w:cs="Times New Roman"/>
          <w:sz w:val="24"/>
          <w:szCs w:val="24"/>
        </w:rPr>
        <w:t>0</w:t>
      </w:r>
      <w:r w:rsidRPr="0050269F">
        <w:rPr>
          <w:rFonts w:ascii="Times New Roman" w:eastAsia="SimSun" w:hAnsi="Times New Roman" w:cs="Times New Roman"/>
          <w:sz w:val="24"/>
          <w:szCs w:val="24"/>
        </w:rPr>
        <w:t>～</w:t>
      </w:r>
      <w:r w:rsidRPr="0050269F">
        <w:rPr>
          <w:rFonts w:ascii="Times New Roman" w:eastAsia="SimSun" w:hAnsi="Times New Roman" w:cs="Times New Roman"/>
          <w:sz w:val="24"/>
          <w:szCs w:val="24"/>
        </w:rPr>
        <w:t>80ms</w:t>
      </w:r>
      <w:r w:rsidRPr="0050269F">
        <w:rPr>
          <w:rFonts w:ascii="Times New Roman" w:eastAsia="SimSun" w:hAnsi="Times New Roman" w:cs="Times New Roman"/>
          <w:sz w:val="24"/>
          <w:szCs w:val="24"/>
        </w:rPr>
        <w:t>时段的电流曲线，步长为</w:t>
      </w:r>
      <w:r w:rsidRPr="0050269F">
        <w:rPr>
          <w:rFonts w:ascii="Times New Roman" w:eastAsia="SimSun" w:hAnsi="Times New Roman" w:cs="Times New Roman"/>
          <w:sz w:val="24"/>
          <w:szCs w:val="24"/>
        </w:rPr>
        <w:t>0.01ms</w:t>
      </w:r>
      <w:r w:rsidRPr="0050269F">
        <w:rPr>
          <w:rFonts w:ascii="Times New Roman" w:eastAsia="SimSun" w:hAnsi="Times New Roman" w:cs="Times New Roman"/>
          <w:sz w:val="24"/>
          <w:szCs w:val="24"/>
        </w:rPr>
        <w:t>；求总电流的最大值及对应的时间。</w:t>
      </w:r>
    </w:p>
    <w:p w14:paraId="57D61C00" w14:textId="057A062F" w:rsidR="00420679" w:rsidRPr="00420679" w:rsidRDefault="00420679" w:rsidP="000954CE">
      <w:pPr>
        <w:spacing w:line="360" w:lineRule="auto"/>
        <w:jc w:val="center"/>
        <w:rPr>
          <w:rFonts w:ascii="Times New Roman" w:eastAsia="新細明體" w:hAnsi="Times New Roman" w:cs="Times New Roman" w:hint="eastAsia"/>
          <w:sz w:val="24"/>
          <w:szCs w:val="24"/>
          <w:lang w:eastAsia="zh-TW"/>
        </w:rPr>
      </w:pPr>
      <w:r w:rsidRPr="00420679">
        <w:rPr>
          <w:rFonts w:ascii="Times New Roman" w:eastAsia="新細明體" w:hAnsi="Times New Roman" w:cs="Times New Roman"/>
          <w:noProof/>
          <w:sz w:val="24"/>
          <w:szCs w:val="24"/>
          <w:lang w:eastAsia="zh-TW"/>
        </w:rPr>
        <w:drawing>
          <wp:inline distT="0" distB="0" distL="0" distR="0" wp14:anchorId="6AA785AA" wp14:editId="692177BD">
            <wp:extent cx="4495046" cy="1038526"/>
            <wp:effectExtent l="0" t="0" r="1270" b="9525"/>
            <wp:docPr id="113814828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1905" cy="1042421"/>
                    </a:xfrm>
                    <a:prstGeom prst="rect">
                      <a:avLst/>
                    </a:prstGeom>
                    <a:noFill/>
                    <a:ln>
                      <a:noFill/>
                    </a:ln>
                  </pic:spPr>
                </pic:pic>
              </a:graphicData>
            </a:graphic>
          </wp:inline>
        </w:drawing>
      </w:r>
    </w:p>
    <w:p w14:paraId="5C063A93" w14:textId="0FD42328" w:rsidR="00027FCC" w:rsidRDefault="00A767F6" w:rsidP="00141C5F">
      <w:pPr>
        <w:spacing w:line="360" w:lineRule="auto"/>
        <w:jc w:val="center"/>
        <w:rPr>
          <w:rFonts w:ascii="Times New Roman" w:eastAsia="新細明體" w:hAnsi="Times New Roman" w:cs="Times New Roman" w:hint="eastAsia"/>
          <w:sz w:val="24"/>
          <w:szCs w:val="24"/>
          <w:lang w:eastAsia="zh-TW"/>
        </w:rPr>
      </w:pPr>
      <w:r>
        <w:rPr>
          <w:noProof/>
        </w:rPr>
        <w:lastRenderedPageBreak/>
        <w:drawing>
          <wp:inline distT="0" distB="0" distL="0" distR="0" wp14:anchorId="58558195" wp14:editId="29B411D4">
            <wp:extent cx="3969106" cy="3138585"/>
            <wp:effectExtent l="0" t="0" r="0" b="5080"/>
            <wp:docPr id="108957149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71495" name=""/>
                    <pic:cNvPicPr/>
                  </pic:nvPicPr>
                  <pic:blipFill>
                    <a:blip r:embed="rId15"/>
                    <a:stretch>
                      <a:fillRect/>
                    </a:stretch>
                  </pic:blipFill>
                  <pic:spPr>
                    <a:xfrm>
                      <a:off x="0" y="0"/>
                      <a:ext cx="3976958" cy="3144794"/>
                    </a:xfrm>
                    <a:prstGeom prst="rect">
                      <a:avLst/>
                    </a:prstGeom>
                  </pic:spPr>
                </pic:pic>
              </a:graphicData>
            </a:graphic>
          </wp:inline>
        </w:drawing>
      </w:r>
    </w:p>
    <w:p w14:paraId="5C813DEB" w14:textId="64DF114A" w:rsidR="00DC1D16" w:rsidRPr="0050269F" w:rsidRDefault="00DC1D16" w:rsidP="00DC1D16">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hint="eastAsia"/>
          <w:sz w:val="24"/>
          <w:szCs w:val="24"/>
        </w:rPr>
        <w:t>在</w:t>
      </w:r>
      <w:r>
        <w:rPr>
          <w:rFonts w:ascii="Times New Roman" w:eastAsia="SimSun" w:hAnsi="Times New Roman" w:cs="Times New Roman" w:hint="eastAsia"/>
          <w:sz w:val="24"/>
          <w:szCs w:val="24"/>
        </w:rPr>
        <w:t>MATLAB</w:t>
      </w:r>
      <w:r>
        <w:rPr>
          <w:rFonts w:ascii="Times New Roman" w:eastAsia="SimSun" w:hAnsi="Times New Roman" w:cs="Times New Roman" w:hint="eastAsia"/>
          <w:sz w:val="24"/>
          <w:szCs w:val="24"/>
        </w:rPr>
        <w:t>中得到电流最大值为</w:t>
      </w:r>
      <w:r w:rsidRPr="00283BE7">
        <w:rPr>
          <w:rFonts w:ascii="Times New Roman" w:eastAsia="SimSun" w:hAnsi="Times New Roman" w:cs="Times New Roman" w:hint="eastAsia"/>
          <w:sz w:val="24"/>
          <w:szCs w:val="24"/>
        </w:rPr>
        <w:t>32.8</w:t>
      </w:r>
      <w:r w:rsidR="00504EE4">
        <w:rPr>
          <w:rFonts w:ascii="Times New Roman" w:eastAsia="新細明體" w:hAnsi="Times New Roman" w:cs="Times New Roman" w:hint="eastAsia"/>
          <w:sz w:val="24"/>
          <w:szCs w:val="24"/>
        </w:rPr>
        <w:t>913</w:t>
      </w:r>
      <w:r>
        <w:rPr>
          <w:rFonts w:ascii="Times New Roman" w:eastAsia="SimSun" w:hAnsi="Times New Roman" w:cs="Times New Roman" w:hint="eastAsia"/>
          <w:sz w:val="24"/>
          <w:szCs w:val="24"/>
        </w:rPr>
        <w:t>A</w:t>
      </w:r>
      <w:r>
        <w:rPr>
          <w:rFonts w:ascii="Times New Roman" w:eastAsia="SimSun" w:hAnsi="Times New Roman" w:cs="Times New Roman" w:hint="eastAsia"/>
          <w:sz w:val="24"/>
          <w:szCs w:val="24"/>
        </w:rPr>
        <w:t>，对应时刻为</w:t>
      </w:r>
      <w:r w:rsidRPr="00283BE7">
        <w:rPr>
          <w:rFonts w:ascii="Times New Roman" w:eastAsia="SimSun" w:hAnsi="Times New Roman" w:cs="Times New Roman" w:hint="eastAsia"/>
          <w:sz w:val="24"/>
          <w:szCs w:val="24"/>
        </w:rPr>
        <w:t>9.7</w:t>
      </w:r>
      <w:r w:rsidR="00504EE4">
        <w:rPr>
          <w:rFonts w:ascii="Times New Roman" w:eastAsia="新細明體" w:hAnsi="Times New Roman" w:cs="Times New Roman" w:hint="eastAsia"/>
          <w:sz w:val="24"/>
          <w:szCs w:val="24"/>
        </w:rPr>
        <w:t>8</w:t>
      </w:r>
      <w:r>
        <w:rPr>
          <w:rFonts w:ascii="Times New Roman" w:eastAsia="SimSun" w:hAnsi="Times New Roman" w:cs="Times New Roman" w:hint="eastAsia"/>
          <w:sz w:val="24"/>
          <w:szCs w:val="24"/>
        </w:rPr>
        <w:t>ms</w:t>
      </w:r>
      <w:r>
        <w:rPr>
          <w:rFonts w:ascii="Times New Roman" w:eastAsia="SimSun" w:hAnsi="Times New Roman" w:cs="Times New Roman" w:hint="eastAsia"/>
          <w:sz w:val="24"/>
          <w:szCs w:val="24"/>
        </w:rPr>
        <w:t>。</w:t>
      </w:r>
    </w:p>
    <w:p w14:paraId="436D483D" w14:textId="77777777" w:rsidR="00027FCC" w:rsidRPr="005A2FC1" w:rsidRDefault="00027FCC" w:rsidP="006A1D1C">
      <w:pPr>
        <w:spacing w:line="360" w:lineRule="auto"/>
        <w:ind w:firstLineChars="200" w:firstLine="480"/>
        <w:rPr>
          <w:rFonts w:ascii="Times New Roman" w:eastAsia="新細明體" w:hAnsi="Times New Roman" w:cs="Times New Roman" w:hint="eastAsia"/>
          <w:sz w:val="24"/>
          <w:szCs w:val="24"/>
        </w:rPr>
      </w:pPr>
    </w:p>
    <w:p w14:paraId="5DA1217F" w14:textId="5495CE9A" w:rsidR="0050269F" w:rsidRDefault="0050269F" w:rsidP="006A1D1C">
      <w:pPr>
        <w:spacing w:line="360" w:lineRule="auto"/>
        <w:ind w:firstLineChars="200" w:firstLine="480"/>
        <w:rPr>
          <w:rFonts w:ascii="Times New Roman" w:eastAsia="新細明體" w:hAnsi="Times New Roman" w:cs="Times New Roman"/>
          <w:sz w:val="24"/>
          <w:szCs w:val="24"/>
        </w:rPr>
      </w:pPr>
      <w:r w:rsidRPr="0050269F">
        <w:rPr>
          <w:rFonts w:ascii="Times New Roman" w:eastAsia="SimSun" w:hAnsi="Times New Roman" w:cs="Times New Roman"/>
          <w:sz w:val="24"/>
          <w:szCs w:val="24"/>
        </w:rPr>
        <w:t>(c)</w:t>
      </w:r>
      <w:r w:rsidRPr="0050269F">
        <w:rPr>
          <w:rFonts w:ascii="Times New Roman" w:eastAsia="SimSun" w:hAnsi="Times New Roman" w:cs="Times New Roman"/>
          <w:sz w:val="24"/>
          <w:szCs w:val="24"/>
        </w:rPr>
        <w:t>、对于（</w:t>
      </w:r>
      <w:r w:rsidRPr="0050269F">
        <w:rPr>
          <w:rFonts w:ascii="Times New Roman" w:eastAsia="SimSun" w:hAnsi="Times New Roman" w:cs="Times New Roman"/>
          <w:sz w:val="24"/>
          <w:szCs w:val="24"/>
        </w:rPr>
        <w:t>b</w:t>
      </w:r>
      <w:r w:rsidRPr="0050269F">
        <w:rPr>
          <w:rFonts w:ascii="Times New Roman" w:eastAsia="SimSun" w:hAnsi="Times New Roman" w:cs="Times New Roman"/>
          <w:sz w:val="24"/>
          <w:szCs w:val="24"/>
        </w:rPr>
        <w:t>），估计短路后进入稳态的时间。</w:t>
      </w:r>
    </w:p>
    <w:p w14:paraId="5BAA0CBB" w14:textId="0D216E43" w:rsidR="002268A8" w:rsidRPr="005A2FC1" w:rsidRDefault="005A2FC1" w:rsidP="005A2FC1">
      <w:pPr>
        <w:spacing w:line="360" w:lineRule="auto"/>
        <w:ind w:firstLineChars="200" w:firstLine="480"/>
        <w:rPr>
          <w:rFonts w:ascii="Times New Roman" w:eastAsia="新細明體" w:hAnsi="Times New Roman" w:cs="Times New Roman" w:hint="eastAsia"/>
          <w:sz w:val="24"/>
          <w:szCs w:val="24"/>
        </w:rPr>
      </w:pPr>
      <w:r>
        <w:rPr>
          <w:rFonts w:ascii="Times New Roman" w:eastAsia="SimSun" w:hAnsi="Times New Roman" w:cs="Times New Roman" w:hint="eastAsia"/>
          <w:sz w:val="24"/>
          <w:szCs w:val="24"/>
        </w:rPr>
        <w:t>时间常数</w:t>
      </w:r>
      <m:oMath>
        <m:r>
          <w:rPr>
            <w:rFonts w:ascii="Cambria Math" w:eastAsia="SimSun" w:hAnsi="Cambria Math" w:cs="Times New Roman"/>
            <w:sz w:val="24"/>
            <w:szCs w:val="24"/>
          </w:rPr>
          <m:t xml:space="preserve">T= </m:t>
        </m:r>
        <m:f>
          <m:fPr>
            <m:ctrlPr>
              <w:rPr>
                <w:rFonts w:ascii="Cambria Math" w:eastAsia="SimSun" w:hAnsi="Cambria Math" w:cs="Times New Roman"/>
                <w:i/>
                <w:sz w:val="24"/>
                <w:szCs w:val="24"/>
              </w:rPr>
            </m:ctrlPr>
          </m:fPr>
          <m:num>
            <m:r>
              <w:rPr>
                <w:rFonts w:ascii="Cambria Math" w:eastAsia="SimSun" w:hAnsi="Cambria Math" w:cs="Times New Roman"/>
                <w:sz w:val="24"/>
                <w:szCs w:val="24"/>
              </w:rPr>
              <m:t>L</m:t>
            </m:r>
          </m:num>
          <m:den>
            <m:r>
              <w:rPr>
                <w:rFonts w:ascii="Cambria Math" w:eastAsia="SimSun" w:hAnsi="Cambria Math" w:cs="Times New Roman"/>
                <w:sz w:val="24"/>
                <w:szCs w:val="24"/>
              </w:rPr>
              <m:t>R</m:t>
            </m:r>
          </m:den>
        </m:f>
        <m:r>
          <w:rPr>
            <w:rFonts w:ascii="Cambria Math" w:eastAsia="SimSun" w:hAnsi="Cambria Math" w:cs="Times New Roman"/>
            <w:sz w:val="24"/>
            <w:szCs w:val="24"/>
          </w:rPr>
          <m:t>=0.025s</m:t>
        </m:r>
      </m:oMath>
      <w:r>
        <w:rPr>
          <w:rFonts w:ascii="Times New Roman" w:eastAsia="SimSun" w:hAnsi="Times New Roman" w:cs="Times New Roman" w:hint="eastAsia"/>
          <w:sz w:val="24"/>
          <w:szCs w:val="24"/>
        </w:rPr>
        <w:t>，经过</w:t>
      </w:r>
      <w:r>
        <w:rPr>
          <w:rFonts w:ascii="Times New Roman" w:eastAsia="SimSun" w:hAnsi="Times New Roman" w:cs="Times New Roman" w:hint="eastAsia"/>
          <w:sz w:val="24"/>
          <w:szCs w:val="24"/>
        </w:rPr>
        <w:t>4</w:t>
      </w:r>
      <w:r>
        <w:rPr>
          <w:rFonts w:ascii="Times New Roman" w:eastAsia="SimSun" w:hAnsi="Times New Roman" w:cs="Times New Roman" w:hint="eastAsia"/>
          <w:sz w:val="24"/>
          <w:szCs w:val="24"/>
        </w:rPr>
        <w:t>个时间常数，</w:t>
      </w:r>
      <w:r>
        <w:rPr>
          <w:rFonts w:ascii="Times New Roman" w:eastAsia="SimSun" w:hAnsi="Times New Roman" w:cs="Times New Roman" w:hint="eastAsia"/>
          <w:sz w:val="24"/>
          <w:szCs w:val="24"/>
        </w:rPr>
        <w:t>0.1s</w:t>
      </w:r>
      <w:r>
        <w:rPr>
          <w:rFonts w:ascii="Times New Roman" w:eastAsia="SimSun" w:hAnsi="Times New Roman" w:cs="Times New Roman" w:hint="eastAsia"/>
          <w:sz w:val="24"/>
          <w:szCs w:val="24"/>
        </w:rPr>
        <w:t>进入稳态。</w:t>
      </w:r>
    </w:p>
    <w:p w14:paraId="026E61BE" w14:textId="77777777" w:rsidR="002268A8" w:rsidRPr="002268A8" w:rsidRDefault="002268A8" w:rsidP="006A1D1C">
      <w:pPr>
        <w:spacing w:line="360" w:lineRule="auto"/>
        <w:ind w:firstLineChars="200" w:firstLine="480"/>
        <w:rPr>
          <w:rFonts w:ascii="Times New Roman" w:eastAsia="新細明體" w:hAnsi="Times New Roman" w:cs="Times New Roman" w:hint="eastAsia"/>
          <w:sz w:val="24"/>
          <w:szCs w:val="24"/>
        </w:rPr>
      </w:pPr>
    </w:p>
    <w:p w14:paraId="1223C450" w14:textId="36DECB5A" w:rsidR="0050269F" w:rsidRPr="00B43E90" w:rsidRDefault="0050269F" w:rsidP="006A1D1C">
      <w:pPr>
        <w:spacing w:line="360" w:lineRule="auto"/>
        <w:ind w:firstLineChars="200" w:firstLine="480"/>
        <w:rPr>
          <w:rFonts w:ascii="Times New Roman" w:eastAsia="新細明體" w:hAnsi="Times New Roman" w:cs="Times New Roman" w:hint="eastAsia"/>
          <w:sz w:val="24"/>
          <w:szCs w:val="24"/>
          <w:lang w:eastAsia="zh-TW"/>
        </w:rPr>
      </w:pPr>
      <w:r w:rsidRPr="0050269F">
        <w:rPr>
          <w:rFonts w:ascii="Times New Roman" w:eastAsia="SimSun" w:hAnsi="Times New Roman" w:cs="Times New Roman"/>
          <w:sz w:val="24"/>
          <w:szCs w:val="24"/>
        </w:rPr>
        <w:t>(d)</w:t>
      </w:r>
      <w:r w:rsidRPr="0050269F">
        <w:rPr>
          <w:rFonts w:ascii="Times New Roman" w:eastAsia="SimSun" w:hAnsi="Times New Roman" w:cs="Times New Roman"/>
          <w:sz w:val="24"/>
          <w:szCs w:val="24"/>
        </w:rPr>
        <w:t>、</w:t>
      </w:r>
      <w:r w:rsidRPr="0050269F">
        <w:rPr>
          <w:rFonts w:ascii="Times New Roman" w:eastAsia="SimSun" w:hAnsi="Times New Roman" w:cs="Times New Roman"/>
          <w:sz w:val="24"/>
          <w:szCs w:val="24"/>
        </w:rPr>
        <w:t>R</w:t>
      </w:r>
      <w:r w:rsidRPr="0050269F">
        <w:rPr>
          <w:rFonts w:ascii="Times New Roman" w:eastAsia="SimSun" w:hAnsi="Times New Roman" w:cs="Times New Roman"/>
          <w:sz w:val="24"/>
          <w:szCs w:val="24"/>
        </w:rPr>
        <w:t>变为</w:t>
      </w:r>
      <w:r w:rsidRPr="0050269F">
        <w:rPr>
          <w:rFonts w:ascii="Times New Roman" w:eastAsia="SimSun" w:hAnsi="Times New Roman" w:cs="Times New Roman"/>
          <w:sz w:val="24"/>
          <w:szCs w:val="24"/>
        </w:rPr>
        <w:t>2R</w:t>
      </w:r>
      <w:r w:rsidRPr="0050269F">
        <w:rPr>
          <w:rFonts w:ascii="Times New Roman" w:eastAsia="SimSun" w:hAnsi="Times New Roman" w:cs="Times New Roman"/>
          <w:sz w:val="24"/>
          <w:szCs w:val="24"/>
        </w:rPr>
        <w:t>或</w:t>
      </w:r>
      <w:r w:rsidRPr="0050269F">
        <w:rPr>
          <w:rFonts w:ascii="Times New Roman" w:eastAsia="SimSun" w:hAnsi="Times New Roman" w:cs="Times New Roman"/>
          <w:sz w:val="24"/>
          <w:szCs w:val="24"/>
        </w:rPr>
        <w:t>(1/2)R</w:t>
      </w:r>
      <w:r w:rsidRPr="0050269F">
        <w:rPr>
          <w:rFonts w:ascii="Times New Roman" w:eastAsia="SimSun" w:hAnsi="Times New Roman" w:cs="Times New Roman"/>
          <w:sz w:val="24"/>
          <w:szCs w:val="24"/>
        </w:rPr>
        <w:t>，用</w:t>
      </w:r>
      <w:proofErr w:type="spellStart"/>
      <w:r w:rsidRPr="0050269F">
        <w:rPr>
          <w:rFonts w:ascii="Times New Roman" w:eastAsia="SimSun" w:hAnsi="Times New Roman" w:cs="Times New Roman"/>
          <w:sz w:val="24"/>
          <w:szCs w:val="24"/>
        </w:rPr>
        <w:t>MatLab</w:t>
      </w:r>
      <w:proofErr w:type="spellEnd"/>
      <w:r w:rsidRPr="0050269F">
        <w:rPr>
          <w:rFonts w:ascii="Times New Roman" w:eastAsia="SimSun" w:hAnsi="Times New Roman" w:cs="Times New Roman"/>
          <w:sz w:val="24"/>
          <w:szCs w:val="24"/>
        </w:rPr>
        <w:t>画出曲线，比较电流直流分量衰减的速度。</w:t>
      </w:r>
    </w:p>
    <w:p w14:paraId="1B93C8AB" w14:textId="5A4AF37E" w:rsidR="0050269F" w:rsidRDefault="0050269F" w:rsidP="006A1D1C">
      <w:pPr>
        <w:jc w:val="center"/>
      </w:pPr>
      <w:r w:rsidRPr="0050269F">
        <w:object w:dxaOrig="7440" w:dyaOrig="3828" w14:anchorId="3F643A0F">
          <v:shape id="_x0000_i1028" type="#_x0000_t75" style="width:160.75pt;height:82pt" o:ole="">
            <v:imagedata r:id="rId16" o:title=""/>
          </v:shape>
          <o:OLEObject Type="Embed" ProgID="PBrush" ShapeID="_x0000_i1028" DrawAspect="Content" ObjectID="_1793820949" r:id="rId17"/>
        </w:object>
      </w:r>
    </w:p>
    <w:p w14:paraId="48E059DE" w14:textId="06A8FD59" w:rsidR="0050269F" w:rsidRPr="0050269F" w:rsidRDefault="0050269F" w:rsidP="006A1D1C">
      <w:pPr>
        <w:jc w:val="center"/>
        <w:rPr>
          <w:rFonts w:ascii="SimSun" w:eastAsia="SimSun" w:hAnsi="SimSun"/>
          <w:sz w:val="24"/>
          <w:szCs w:val="24"/>
        </w:rPr>
      </w:pPr>
      <w:r w:rsidRPr="0050269F">
        <w:rPr>
          <w:rFonts w:ascii="SimSun" w:eastAsia="SimSun" w:hAnsi="SimSun" w:hint="eastAsia"/>
          <w:sz w:val="24"/>
          <w:szCs w:val="24"/>
        </w:rPr>
        <w:t>图1</w:t>
      </w:r>
      <w:r w:rsidRPr="0050269F">
        <w:rPr>
          <w:rFonts w:ascii="SimSun" w:eastAsia="SimSun" w:hAnsi="SimSun"/>
          <w:sz w:val="24"/>
          <w:szCs w:val="24"/>
        </w:rPr>
        <w:t xml:space="preserve"> </w:t>
      </w:r>
      <w:r w:rsidRPr="0050269F">
        <w:rPr>
          <w:rFonts w:ascii="SimSun" w:eastAsia="SimSun" w:hAnsi="SimSun" w:hint="eastAsia"/>
          <w:sz w:val="24"/>
          <w:szCs w:val="24"/>
        </w:rPr>
        <w:t>电路图</w:t>
      </w:r>
    </w:p>
    <w:p w14:paraId="6B082906" w14:textId="2322D95E" w:rsidR="00B43E90" w:rsidRDefault="00B43E90" w:rsidP="006A1D1C">
      <w:pPr>
        <w:rPr>
          <w:rFonts w:ascii="SimSun" w:eastAsia="新細明體" w:hAnsi="SimSun" w:hint="eastAsia"/>
          <w:sz w:val="24"/>
          <w:szCs w:val="24"/>
          <w:lang w:eastAsia="zh-TW"/>
        </w:rPr>
      </w:pPr>
      <w:r>
        <w:rPr>
          <w:noProof/>
        </w:rPr>
        <w:lastRenderedPageBreak/>
        <w:drawing>
          <wp:inline distT="0" distB="0" distL="0" distR="0" wp14:anchorId="0D24FE10" wp14:editId="50A982E1">
            <wp:extent cx="5274310" cy="3933825"/>
            <wp:effectExtent l="0" t="0" r="2540" b="9525"/>
            <wp:docPr id="1163615836" name="圖片 1" descr="一張含有 文字, 繪圖,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15836" name="圖片 1" descr="一張含有 文字, 繪圖, 行, 螢幕擷取畫面 的圖片&#10;&#10;自動產生的描述"/>
                    <pic:cNvPicPr/>
                  </pic:nvPicPr>
                  <pic:blipFill>
                    <a:blip r:embed="rId18"/>
                    <a:stretch>
                      <a:fillRect/>
                    </a:stretch>
                  </pic:blipFill>
                  <pic:spPr>
                    <a:xfrm>
                      <a:off x="0" y="0"/>
                      <a:ext cx="5274310" cy="3933825"/>
                    </a:xfrm>
                    <a:prstGeom prst="rect">
                      <a:avLst/>
                    </a:prstGeom>
                  </pic:spPr>
                </pic:pic>
              </a:graphicData>
            </a:graphic>
          </wp:inline>
        </w:drawing>
      </w:r>
    </w:p>
    <w:p w14:paraId="432F4778" w14:textId="739E3FE4" w:rsidR="00DB51FD" w:rsidRPr="0050269F" w:rsidRDefault="00DB51FD" w:rsidP="00DB51FD">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hint="eastAsia"/>
          <w:sz w:val="24"/>
          <w:szCs w:val="24"/>
        </w:rPr>
        <w:t>可以看出电阻阻值越大，电流衰减</w:t>
      </w:r>
      <w:r w:rsidR="004C32FC" w:rsidRPr="004C32FC">
        <w:rPr>
          <w:rFonts w:ascii="Times New Roman" w:eastAsia="SimSun" w:hAnsi="Times New Roman" w:cs="Times New Roman" w:hint="eastAsia"/>
          <w:sz w:val="24"/>
          <w:szCs w:val="24"/>
        </w:rPr>
        <w:t>速度</w:t>
      </w:r>
      <w:r>
        <w:rPr>
          <w:rFonts w:ascii="Times New Roman" w:eastAsia="SimSun" w:hAnsi="Times New Roman" w:cs="Times New Roman" w:hint="eastAsia"/>
          <w:sz w:val="24"/>
          <w:szCs w:val="24"/>
        </w:rPr>
        <w:t>越快。</w:t>
      </w:r>
    </w:p>
    <w:p w14:paraId="2943F48B" w14:textId="77777777" w:rsidR="00851009" w:rsidRPr="00DB51FD" w:rsidRDefault="00851009" w:rsidP="006A1D1C">
      <w:pPr>
        <w:rPr>
          <w:rFonts w:ascii="SimSun" w:eastAsia="新細明體" w:hAnsi="SimSun" w:hint="eastAsia"/>
          <w:sz w:val="24"/>
          <w:szCs w:val="24"/>
        </w:rPr>
      </w:pPr>
    </w:p>
    <w:p w14:paraId="0995197D" w14:textId="0160B528" w:rsidR="0050269F" w:rsidRPr="0050269F" w:rsidRDefault="0050269F" w:rsidP="006A1D1C">
      <w:pPr>
        <w:pStyle w:val="a7"/>
        <w:numPr>
          <w:ilvl w:val="0"/>
          <w:numId w:val="3"/>
        </w:numPr>
        <w:spacing w:line="360" w:lineRule="auto"/>
        <w:ind w:firstLineChars="0"/>
        <w:rPr>
          <w:rFonts w:ascii="SimSun" w:eastAsia="SimSun" w:hAnsi="SimSun"/>
          <w:sz w:val="24"/>
          <w:szCs w:val="24"/>
        </w:rPr>
      </w:pPr>
      <w:r w:rsidRPr="0050269F">
        <w:rPr>
          <w:rFonts w:ascii="SimSun" w:eastAsia="SimSun" w:hAnsi="SimSun"/>
          <w:sz w:val="24"/>
          <w:szCs w:val="24"/>
        </w:rPr>
        <w:t>举出2个含新能源发电电力系统事故，简单描述事故起因及后果（可在中国期刊网上查）。</w:t>
      </w:r>
    </w:p>
    <w:p w14:paraId="799B9FBD" w14:textId="3C9F405D" w:rsidR="005F594F" w:rsidRPr="00DA6094" w:rsidRDefault="005F594F" w:rsidP="005F594F">
      <w:pPr>
        <w:spacing w:line="360" w:lineRule="auto"/>
        <w:rPr>
          <w:rFonts w:ascii="Times New Roman" w:eastAsia="SimSun" w:hAnsi="Times New Roman" w:cs="Times New Roman"/>
          <w:b/>
          <w:bCs/>
          <w:sz w:val="24"/>
          <w:szCs w:val="24"/>
        </w:rPr>
      </w:pPr>
      <w:r w:rsidRPr="00DA6094">
        <w:rPr>
          <w:rFonts w:ascii="Times New Roman" w:eastAsia="SimSun" w:hAnsi="Times New Roman" w:cs="Times New Roman"/>
          <w:b/>
          <w:bCs/>
          <w:sz w:val="24"/>
          <w:szCs w:val="24"/>
        </w:rPr>
        <w:t>德克萨斯州</w:t>
      </w:r>
      <w:r w:rsidRPr="00DA6094">
        <w:rPr>
          <w:rFonts w:ascii="Times New Roman" w:eastAsia="SimSun" w:hAnsi="Times New Roman" w:cs="Times New Roman"/>
          <w:b/>
          <w:bCs/>
          <w:sz w:val="24"/>
          <w:szCs w:val="24"/>
        </w:rPr>
        <w:t>2021</w:t>
      </w:r>
      <w:r w:rsidRPr="00DA6094">
        <w:rPr>
          <w:rFonts w:ascii="Times New Roman" w:eastAsia="SimSun" w:hAnsi="Times New Roman" w:cs="Times New Roman"/>
          <w:b/>
          <w:bCs/>
          <w:sz w:val="24"/>
          <w:szCs w:val="24"/>
        </w:rPr>
        <w:t>年冬季大停电</w:t>
      </w:r>
    </w:p>
    <w:p w14:paraId="624C0647" w14:textId="77777777" w:rsidR="005F594F" w:rsidRPr="005F594F" w:rsidRDefault="005F594F" w:rsidP="005F594F">
      <w:pPr>
        <w:spacing w:line="360" w:lineRule="auto"/>
        <w:rPr>
          <w:rFonts w:ascii="Times New Roman" w:eastAsia="SimSun" w:hAnsi="Times New Roman" w:cs="Times New Roman"/>
          <w:sz w:val="24"/>
          <w:szCs w:val="24"/>
        </w:rPr>
      </w:pPr>
      <w:r w:rsidRPr="005F594F">
        <w:rPr>
          <w:rFonts w:ascii="Times New Roman" w:eastAsia="SimSun" w:hAnsi="Times New Roman" w:cs="Times New Roman" w:hint="eastAsia"/>
          <w:sz w:val="24"/>
          <w:szCs w:val="24"/>
        </w:rPr>
        <w:t>事故起因：因极寒天气，风电机组冻结、天然气设备故障，大量风能和天然气发电出力下降，系统负荷骤增，导致电网无法平衡供需。</w:t>
      </w:r>
    </w:p>
    <w:p w14:paraId="37FF8503" w14:textId="1999ABEF" w:rsidR="0050269F" w:rsidRDefault="005F594F" w:rsidP="005F594F">
      <w:pPr>
        <w:spacing w:line="360" w:lineRule="auto"/>
        <w:rPr>
          <w:rFonts w:ascii="Times New Roman" w:eastAsia="新細明體" w:hAnsi="Times New Roman" w:cs="Times New Roman"/>
          <w:sz w:val="24"/>
          <w:szCs w:val="24"/>
          <w:lang w:eastAsia="zh-TW"/>
        </w:rPr>
      </w:pPr>
      <w:r w:rsidRPr="005F594F">
        <w:rPr>
          <w:rFonts w:ascii="Times New Roman" w:eastAsia="SimSun" w:hAnsi="Times New Roman" w:cs="Times New Roman" w:hint="eastAsia"/>
          <w:sz w:val="24"/>
          <w:szCs w:val="24"/>
        </w:rPr>
        <w:t>后果：电网崩溃，超</w:t>
      </w:r>
      <w:r w:rsidRPr="005F594F">
        <w:rPr>
          <w:rFonts w:ascii="Times New Roman" w:eastAsia="SimSun" w:hAnsi="Times New Roman" w:cs="Times New Roman"/>
          <w:sz w:val="24"/>
          <w:szCs w:val="24"/>
        </w:rPr>
        <w:t>400</w:t>
      </w:r>
      <w:r w:rsidRPr="005F594F">
        <w:rPr>
          <w:rFonts w:ascii="Times New Roman" w:eastAsia="SimSun" w:hAnsi="Times New Roman" w:cs="Times New Roman"/>
          <w:sz w:val="24"/>
          <w:szCs w:val="24"/>
        </w:rPr>
        <w:t>万人断电，持续多日；事故造成数百人死亡，并引发数十亿美元的经济损失，暴露了新能源与传统能源系统缺乏应急协调能力。</w:t>
      </w:r>
    </w:p>
    <w:p w14:paraId="5866B7A6" w14:textId="77777777" w:rsidR="00DA6094" w:rsidRDefault="00DA6094" w:rsidP="005F594F">
      <w:pPr>
        <w:spacing w:line="360" w:lineRule="auto"/>
        <w:rPr>
          <w:rFonts w:ascii="SimSun" w:eastAsia="新細明體" w:hAnsi="SimSun"/>
          <w:sz w:val="24"/>
          <w:szCs w:val="24"/>
          <w:lang w:eastAsia="zh-TW"/>
        </w:rPr>
      </w:pPr>
    </w:p>
    <w:p w14:paraId="082530F8" w14:textId="0D99A9D8" w:rsidR="008147FE" w:rsidRPr="0069488C" w:rsidRDefault="008147FE" w:rsidP="008147FE">
      <w:pPr>
        <w:spacing w:line="360" w:lineRule="auto"/>
        <w:rPr>
          <w:rFonts w:ascii="Times New Roman" w:eastAsia="SimSun" w:hAnsi="Times New Roman" w:cs="Times New Roman"/>
          <w:b/>
          <w:bCs/>
          <w:sz w:val="24"/>
          <w:szCs w:val="24"/>
        </w:rPr>
      </w:pPr>
      <w:r w:rsidRPr="0069488C">
        <w:rPr>
          <w:rFonts w:ascii="Times New Roman" w:eastAsia="SimSun" w:hAnsi="Times New Roman" w:cs="Times New Roman" w:hint="eastAsia"/>
          <w:b/>
          <w:bCs/>
          <w:sz w:val="24"/>
          <w:szCs w:val="24"/>
        </w:rPr>
        <w:t>德国</w:t>
      </w:r>
      <w:r w:rsidRPr="0069488C">
        <w:rPr>
          <w:rFonts w:ascii="Times New Roman" w:eastAsia="SimSun" w:hAnsi="Times New Roman" w:cs="Times New Roman"/>
          <w:b/>
          <w:bCs/>
          <w:sz w:val="24"/>
          <w:szCs w:val="24"/>
        </w:rPr>
        <w:t>2019</w:t>
      </w:r>
      <w:r w:rsidRPr="0069488C">
        <w:rPr>
          <w:rFonts w:ascii="Times New Roman" w:eastAsia="SimSun" w:hAnsi="Times New Roman" w:cs="Times New Roman"/>
          <w:b/>
          <w:bCs/>
          <w:sz w:val="24"/>
          <w:szCs w:val="24"/>
        </w:rPr>
        <w:t>年电网频率波动事故</w:t>
      </w:r>
    </w:p>
    <w:p w14:paraId="15D455BD" w14:textId="77777777" w:rsidR="008147FE" w:rsidRPr="008147FE" w:rsidRDefault="008147FE" w:rsidP="008147FE">
      <w:pPr>
        <w:spacing w:line="360" w:lineRule="auto"/>
        <w:rPr>
          <w:rFonts w:ascii="Times New Roman" w:eastAsia="SimSun" w:hAnsi="Times New Roman" w:cs="Times New Roman"/>
          <w:sz w:val="24"/>
          <w:szCs w:val="24"/>
        </w:rPr>
      </w:pPr>
      <w:r w:rsidRPr="008147FE">
        <w:rPr>
          <w:rFonts w:ascii="Times New Roman" w:eastAsia="SimSun" w:hAnsi="Times New Roman" w:cs="Times New Roman" w:hint="eastAsia"/>
          <w:sz w:val="24"/>
          <w:szCs w:val="24"/>
        </w:rPr>
        <w:t>事故起因：某光伏发电系统的频率保护装置错误启动，导致区域性电源大规模脱网，电网频率下降至危险水平。</w:t>
      </w:r>
    </w:p>
    <w:p w14:paraId="7E4CC051" w14:textId="0DE9FD9E" w:rsidR="00EF615E" w:rsidRDefault="008147FE" w:rsidP="008147FE">
      <w:pPr>
        <w:spacing w:line="360" w:lineRule="auto"/>
        <w:rPr>
          <w:rFonts w:ascii="Times New Roman" w:eastAsia="新細明體" w:hAnsi="Times New Roman" w:cs="Times New Roman"/>
          <w:sz w:val="24"/>
          <w:szCs w:val="24"/>
        </w:rPr>
      </w:pPr>
      <w:r w:rsidRPr="008147FE">
        <w:rPr>
          <w:rFonts w:ascii="Times New Roman" w:eastAsia="SimSun" w:hAnsi="Times New Roman" w:cs="Times New Roman" w:hint="eastAsia"/>
          <w:sz w:val="24"/>
          <w:szCs w:val="24"/>
        </w:rPr>
        <w:t>后果：引发德国和部分欧洲国家的紧急负荷削减，造成短时断电，暴露出新能源电力系统保护策略不完善的问题，推动了相关政策和技术优化。</w:t>
      </w:r>
    </w:p>
    <w:p w14:paraId="0678A119" w14:textId="77777777" w:rsidR="004E7BB6" w:rsidRDefault="004E7BB6" w:rsidP="005F594F">
      <w:pPr>
        <w:spacing w:line="360" w:lineRule="auto"/>
        <w:rPr>
          <w:rFonts w:ascii="Times New Roman" w:eastAsia="新細明體" w:hAnsi="Times New Roman" w:cs="Times New Roman"/>
          <w:sz w:val="24"/>
          <w:szCs w:val="24"/>
        </w:rPr>
      </w:pPr>
    </w:p>
    <w:p w14:paraId="21A9C8FF" w14:textId="77777777" w:rsidR="004E7BB6" w:rsidRPr="004E7BB6" w:rsidRDefault="004E7BB6" w:rsidP="005F594F">
      <w:pPr>
        <w:spacing w:line="360" w:lineRule="auto"/>
        <w:rPr>
          <w:rFonts w:ascii="SimSun" w:eastAsia="新細明體" w:hAnsi="SimSun" w:hint="eastAsia"/>
          <w:sz w:val="24"/>
          <w:szCs w:val="24"/>
        </w:rPr>
      </w:pPr>
    </w:p>
    <w:p w14:paraId="25BB5FE9" w14:textId="1880F4EF" w:rsidR="0050269F" w:rsidRPr="0050269F" w:rsidRDefault="0050269F" w:rsidP="006A1D1C">
      <w:pPr>
        <w:pStyle w:val="a7"/>
        <w:numPr>
          <w:ilvl w:val="0"/>
          <w:numId w:val="3"/>
        </w:numPr>
        <w:spacing w:line="360" w:lineRule="auto"/>
        <w:ind w:firstLineChars="0"/>
        <w:rPr>
          <w:rFonts w:ascii="SimSun" w:eastAsia="SimSun" w:hAnsi="SimSun"/>
          <w:sz w:val="24"/>
          <w:szCs w:val="24"/>
        </w:rPr>
      </w:pPr>
      <w:r w:rsidRPr="0050269F">
        <w:rPr>
          <w:rFonts w:ascii="SimSun" w:eastAsia="SimSun" w:hAnsi="SimSun"/>
          <w:sz w:val="24"/>
          <w:szCs w:val="24"/>
        </w:rPr>
        <w:t>假定电感</w:t>
      </w:r>
      <w:r w:rsidRPr="0050269F">
        <w:rPr>
          <w:rFonts w:ascii="SimSun" w:eastAsia="SimSun" w:hAnsi="SimSun"/>
          <w:position w:val="-4"/>
          <w:sz w:val="24"/>
          <w:szCs w:val="24"/>
        </w:rPr>
        <w:object w:dxaOrig="220" w:dyaOrig="260" w14:anchorId="1118E4C0">
          <v:shape id="_x0000_i1029" type="#_x0000_t75" style="width:10.7pt;height:13.2pt" o:ole="">
            <v:imagedata r:id="rId19" o:title=""/>
          </v:shape>
          <o:OLEObject Type="Embed" ProgID="Equation.DSMT4" ShapeID="_x0000_i1029" DrawAspect="Content" ObjectID="_1793820950" r:id="rId20"/>
        </w:object>
      </w:r>
      <w:r w:rsidRPr="0050269F">
        <w:rPr>
          <w:rFonts w:ascii="SimSun" w:eastAsia="SimSun" w:hAnsi="SimSun"/>
          <w:sz w:val="24"/>
          <w:szCs w:val="24"/>
        </w:rPr>
        <w:t>上的电流为</w:t>
      </w:r>
      <w:r w:rsidRPr="0050269F">
        <w:rPr>
          <w:rFonts w:ascii="SimSun" w:eastAsia="SimSun" w:hAnsi="SimSun"/>
          <w:position w:val="-10"/>
          <w:sz w:val="24"/>
          <w:szCs w:val="24"/>
        </w:rPr>
        <w:object w:dxaOrig="380" w:dyaOrig="320" w14:anchorId="3BF689ED">
          <v:shape id="_x0000_i1030" type="#_x0000_t75" style="width:19.25pt;height:16.05pt" o:ole="">
            <v:imagedata r:id="rId21" o:title=""/>
          </v:shape>
          <o:OLEObject Type="Embed" ProgID="Equation.DSMT4" ShapeID="_x0000_i1030" DrawAspect="Content" ObjectID="_1793820951" r:id="rId22"/>
        </w:object>
      </w:r>
      <w:r w:rsidRPr="0050269F">
        <w:rPr>
          <w:rFonts w:ascii="SimSun" w:eastAsia="SimSun" w:hAnsi="SimSun"/>
          <w:sz w:val="24"/>
          <w:szCs w:val="24"/>
        </w:rPr>
        <w:t>，用相量方法计算电感上的压降并给出其与真实压降的误差，其中：</w:t>
      </w:r>
    </w:p>
    <w:p w14:paraId="302EFB8E" w14:textId="086C0FF4" w:rsidR="0050269F" w:rsidRDefault="0050269F" w:rsidP="009406C1">
      <w:pPr>
        <w:spacing w:line="360" w:lineRule="auto"/>
        <w:jc w:val="center"/>
        <w:rPr>
          <w:rFonts w:ascii="SimSun" w:eastAsia="SimSun" w:hAnsi="SimSun"/>
          <w:sz w:val="24"/>
          <w:szCs w:val="24"/>
        </w:rPr>
      </w:pPr>
      <w:r w:rsidRPr="0050269F">
        <w:rPr>
          <w:rFonts w:ascii="SimSun" w:eastAsia="SimSun" w:hAnsi="SimSun"/>
          <w:sz w:val="24"/>
          <w:szCs w:val="24"/>
        </w:rPr>
        <w:object w:dxaOrig="3960" w:dyaOrig="400" w14:anchorId="4F8C932E">
          <v:shape id="_x0000_i1031" type="#_x0000_t75" style="width:198.2pt;height:19.95pt" o:ole="">
            <v:imagedata r:id="rId23" o:title=""/>
          </v:shape>
          <o:OLEObject Type="Embed" ProgID="Equation.DSMT4" ShapeID="_x0000_i1031" DrawAspect="Content" ObjectID="_1793820952" r:id="rId24"/>
        </w:object>
      </w:r>
    </w:p>
    <w:p w14:paraId="34ACBBB0" w14:textId="3F507273" w:rsidR="0050269F" w:rsidRPr="0050269F" w:rsidRDefault="002833AD" w:rsidP="006A1D1C">
      <w:pPr>
        <w:spacing w:line="360" w:lineRule="auto"/>
        <w:rPr>
          <w:rFonts w:ascii="SimSun" w:eastAsia="SimSun" w:hAnsi="SimSun"/>
          <w:sz w:val="24"/>
          <w:szCs w:val="24"/>
        </w:rPr>
      </w:pPr>
      <w:r w:rsidRPr="002833AD">
        <w:rPr>
          <w:rFonts w:ascii="SimSun" w:eastAsia="SimSun" w:hAnsi="SimSun"/>
          <w:noProof/>
          <w:sz w:val="24"/>
          <w:szCs w:val="24"/>
        </w:rPr>
        <w:drawing>
          <wp:inline distT="0" distB="0" distL="0" distR="0" wp14:anchorId="7A2C1D40" wp14:editId="1D6845FC">
            <wp:extent cx="5274310" cy="3949065"/>
            <wp:effectExtent l="0" t="0" r="2540" b="0"/>
            <wp:docPr id="749448922"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49065"/>
                    </a:xfrm>
                    <a:prstGeom prst="rect">
                      <a:avLst/>
                    </a:prstGeom>
                    <a:noFill/>
                    <a:ln>
                      <a:noFill/>
                    </a:ln>
                  </pic:spPr>
                </pic:pic>
              </a:graphicData>
            </a:graphic>
          </wp:inline>
        </w:drawing>
      </w:r>
    </w:p>
    <w:p w14:paraId="3995C219" w14:textId="77777777" w:rsidR="0050269F" w:rsidRPr="0050269F" w:rsidRDefault="0050269F" w:rsidP="006A1D1C">
      <w:pPr>
        <w:pStyle w:val="a7"/>
        <w:numPr>
          <w:ilvl w:val="0"/>
          <w:numId w:val="3"/>
        </w:numPr>
        <w:spacing w:line="360" w:lineRule="auto"/>
        <w:ind w:firstLineChars="0"/>
        <w:rPr>
          <w:rFonts w:ascii="SimSun" w:eastAsia="SimSun" w:hAnsi="SimSun"/>
          <w:sz w:val="24"/>
          <w:szCs w:val="24"/>
        </w:rPr>
      </w:pPr>
      <w:r w:rsidRPr="0050269F">
        <w:rPr>
          <w:rFonts w:ascii="SimSun" w:eastAsia="SimSun" w:hAnsi="SimSun" w:hint="eastAsia"/>
          <w:sz w:val="24"/>
          <w:szCs w:val="24"/>
        </w:rPr>
        <w:t>试建立单相双绕组变压器的数学模型。</w:t>
      </w:r>
    </w:p>
    <w:p w14:paraId="6FD9B793" w14:textId="4A351301" w:rsidR="00567744" w:rsidRDefault="0050269F" w:rsidP="006A1D1C">
      <w:pPr>
        <w:jc w:val="center"/>
      </w:pPr>
      <w:r w:rsidRPr="0050269F">
        <w:rPr>
          <w:noProof/>
        </w:rPr>
        <w:drawing>
          <wp:inline distT="0" distB="0" distL="0" distR="0" wp14:anchorId="7933B058" wp14:editId="4F012664">
            <wp:extent cx="2101850" cy="1371600"/>
            <wp:effectExtent l="0" t="0" r="0" b="0"/>
            <wp:docPr id="87045" name="图片 2">
              <a:extLst xmlns:a="http://schemas.openxmlformats.org/drawingml/2006/main">
                <a:ext uri="{FF2B5EF4-FFF2-40B4-BE49-F238E27FC236}">
                  <a16:creationId xmlns:a16="http://schemas.microsoft.com/office/drawing/2014/main" id="{CBF18A64-1905-442A-9211-05942F38F5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5" name="图片 2">
                      <a:extLst>
                        <a:ext uri="{FF2B5EF4-FFF2-40B4-BE49-F238E27FC236}">
                          <a16:creationId xmlns:a16="http://schemas.microsoft.com/office/drawing/2014/main" id="{CBF18A64-1905-442A-9211-05942F38F57C}"/>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0185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ADECFE6" w14:textId="77777777" w:rsidR="0015464C" w:rsidRDefault="0015464C" w:rsidP="006A1D1C">
      <w:pPr>
        <w:rPr>
          <w:rFonts w:ascii="SimSun" w:eastAsia="新細明體" w:hAnsi="SimSun"/>
          <w:sz w:val="24"/>
          <w:szCs w:val="24"/>
          <w:lang w:eastAsia="zh-TW"/>
        </w:rPr>
      </w:pPr>
    </w:p>
    <w:p w14:paraId="3849FD0E" w14:textId="77777777" w:rsidR="0015464C" w:rsidRDefault="0015464C" w:rsidP="006A1D1C">
      <w:pPr>
        <w:rPr>
          <w:rFonts w:ascii="SimSun" w:eastAsia="新細明體" w:hAnsi="SimSun"/>
          <w:sz w:val="24"/>
          <w:szCs w:val="24"/>
          <w:lang w:eastAsia="zh-TW"/>
        </w:rPr>
      </w:pPr>
    </w:p>
    <w:p w14:paraId="3D6D9921" w14:textId="77777777" w:rsidR="0015464C" w:rsidRDefault="0015464C" w:rsidP="006A1D1C">
      <w:pPr>
        <w:rPr>
          <w:rFonts w:ascii="SimSun" w:eastAsia="新細明體" w:hAnsi="SimSun"/>
          <w:sz w:val="24"/>
          <w:szCs w:val="24"/>
          <w:lang w:eastAsia="zh-TW"/>
        </w:rPr>
      </w:pPr>
    </w:p>
    <w:p w14:paraId="17FC717D" w14:textId="1DE857C5" w:rsidR="0015464C" w:rsidRDefault="00A76711" w:rsidP="006A1D1C">
      <w:pPr>
        <w:rPr>
          <w:rFonts w:ascii="SimSun" w:eastAsia="新細明體" w:hAnsi="SimSun"/>
          <w:sz w:val="24"/>
          <w:szCs w:val="24"/>
          <w:lang w:eastAsia="zh-TW"/>
        </w:rPr>
      </w:pPr>
      <w:r w:rsidRPr="00A76711">
        <w:rPr>
          <w:rFonts w:ascii="SimSun" w:eastAsia="新細明體" w:hAnsi="SimSun"/>
          <w:noProof/>
          <w:sz w:val="24"/>
          <w:szCs w:val="24"/>
          <w:lang w:eastAsia="zh-TW"/>
        </w:rPr>
        <w:lastRenderedPageBreak/>
        <w:drawing>
          <wp:inline distT="0" distB="0" distL="0" distR="0" wp14:anchorId="764D806D" wp14:editId="35FEE4EB">
            <wp:extent cx="5274310" cy="4471670"/>
            <wp:effectExtent l="0" t="0" r="2540" b="5080"/>
            <wp:docPr id="2065219864"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4471670"/>
                    </a:xfrm>
                    <a:prstGeom prst="rect">
                      <a:avLst/>
                    </a:prstGeom>
                    <a:noFill/>
                    <a:ln>
                      <a:noFill/>
                    </a:ln>
                  </pic:spPr>
                </pic:pic>
              </a:graphicData>
            </a:graphic>
          </wp:inline>
        </w:drawing>
      </w:r>
    </w:p>
    <w:p w14:paraId="2A1B0053" w14:textId="77777777" w:rsidR="000C7CB2" w:rsidRDefault="000C7CB2" w:rsidP="006A1D1C">
      <w:pPr>
        <w:rPr>
          <w:rFonts w:ascii="SimSun" w:eastAsia="新細明體" w:hAnsi="SimSun" w:hint="eastAsia"/>
          <w:sz w:val="24"/>
          <w:szCs w:val="24"/>
          <w:lang w:eastAsia="zh-TW"/>
        </w:rPr>
      </w:pPr>
    </w:p>
    <w:p w14:paraId="27EDB2D5" w14:textId="77777777" w:rsidR="0015464C" w:rsidRDefault="0015464C" w:rsidP="006A1D1C">
      <w:pPr>
        <w:rPr>
          <w:rFonts w:ascii="SimSun" w:eastAsia="新細明體" w:hAnsi="SimSun" w:hint="eastAsia"/>
          <w:sz w:val="24"/>
          <w:szCs w:val="24"/>
          <w:lang w:eastAsia="zh-TW"/>
        </w:rPr>
      </w:pPr>
    </w:p>
    <w:p w14:paraId="7126DA76" w14:textId="0D90ACF5" w:rsidR="0032054E" w:rsidRPr="00E65EEB" w:rsidRDefault="0032054E" w:rsidP="009A0FD2">
      <w:pPr>
        <w:pStyle w:val="a7"/>
        <w:numPr>
          <w:ilvl w:val="0"/>
          <w:numId w:val="3"/>
        </w:numPr>
        <w:ind w:firstLineChars="0"/>
        <w:rPr>
          <w:rFonts w:ascii="SimSun" w:eastAsia="新細明體" w:hAnsi="SimSun"/>
          <w:sz w:val="24"/>
          <w:szCs w:val="24"/>
        </w:rPr>
      </w:pPr>
      <w:r w:rsidRPr="00E65EEB">
        <w:rPr>
          <w:rFonts w:ascii="SimSun" w:eastAsia="SimSun" w:hAnsi="SimSun" w:hint="eastAsia"/>
          <w:sz w:val="24"/>
          <w:szCs w:val="24"/>
        </w:rPr>
        <w:t>简述什么是基于下垂控制的构网型变流器。</w:t>
      </w:r>
    </w:p>
    <w:p w14:paraId="5FF24E59" w14:textId="77777777" w:rsidR="00DE1A94" w:rsidRDefault="00D57D57" w:rsidP="00D57D57">
      <w:pPr>
        <w:rPr>
          <w:rFonts w:ascii="Times New Roman" w:eastAsia="新細明體" w:hAnsi="Times New Roman" w:cs="Times New Roman"/>
          <w:sz w:val="24"/>
          <w:szCs w:val="24"/>
        </w:rPr>
      </w:pPr>
      <w:r w:rsidRPr="00D57D57">
        <w:rPr>
          <w:rFonts w:ascii="Times New Roman" w:eastAsia="SimSun" w:hAnsi="Times New Roman" w:cs="Times New Roman" w:hint="eastAsia"/>
          <w:sz w:val="24"/>
          <w:szCs w:val="24"/>
        </w:rPr>
        <w:t>基于下垂控制的构网型变流器是一种用于新能源发电和微电网中的变流器控制方式，旨在实现无需通信的自主功率分配。</w:t>
      </w:r>
    </w:p>
    <w:p w14:paraId="4249CF1F" w14:textId="77777777" w:rsidR="00DE1A94" w:rsidRDefault="00DE1A94" w:rsidP="00D57D57">
      <w:pPr>
        <w:rPr>
          <w:rFonts w:ascii="Times New Roman" w:eastAsia="新細明體" w:hAnsi="Times New Roman" w:cs="Times New Roman"/>
          <w:sz w:val="24"/>
          <w:szCs w:val="24"/>
          <w:lang w:eastAsia="zh-TW"/>
        </w:rPr>
      </w:pPr>
    </w:p>
    <w:p w14:paraId="1E5E1178" w14:textId="03A912FA" w:rsidR="00D57D57" w:rsidRPr="00D57D57" w:rsidRDefault="00D57D57" w:rsidP="00D57D57">
      <w:pPr>
        <w:rPr>
          <w:rFonts w:ascii="Times New Roman" w:eastAsia="SimSun" w:hAnsi="Times New Roman" w:cs="Times New Roman"/>
          <w:sz w:val="24"/>
          <w:szCs w:val="24"/>
        </w:rPr>
      </w:pPr>
      <w:r w:rsidRPr="00D57D57">
        <w:rPr>
          <w:rFonts w:ascii="Times New Roman" w:eastAsia="SimSun" w:hAnsi="Times New Roman" w:cs="Times New Roman" w:hint="eastAsia"/>
          <w:sz w:val="24"/>
          <w:szCs w:val="24"/>
        </w:rPr>
        <w:t>下垂控制模拟传统同步发电机的特性，通过电压与无功功率、频率与有功功率之间的下垂关系（即</w:t>
      </w:r>
      <w:r w:rsidRPr="00D57D57">
        <w:rPr>
          <w:rFonts w:ascii="Times New Roman" w:eastAsia="SimSun" w:hAnsi="Times New Roman" w:cs="Times New Roman"/>
          <w:sz w:val="24"/>
          <w:szCs w:val="24"/>
        </w:rPr>
        <w:t>P-f</w:t>
      </w:r>
      <w:r w:rsidRPr="00D57D57">
        <w:rPr>
          <w:rFonts w:ascii="Times New Roman" w:eastAsia="SimSun" w:hAnsi="Times New Roman" w:cs="Times New Roman"/>
          <w:sz w:val="24"/>
          <w:szCs w:val="24"/>
        </w:rPr>
        <w:t>和</w:t>
      </w:r>
      <w:r w:rsidRPr="00D57D57">
        <w:rPr>
          <w:rFonts w:ascii="Times New Roman" w:eastAsia="SimSun" w:hAnsi="Times New Roman" w:cs="Times New Roman"/>
          <w:sz w:val="24"/>
          <w:szCs w:val="24"/>
        </w:rPr>
        <w:t>Q-V</w:t>
      </w:r>
      <w:r w:rsidRPr="00D57D57">
        <w:rPr>
          <w:rFonts w:ascii="Times New Roman" w:eastAsia="SimSun" w:hAnsi="Times New Roman" w:cs="Times New Roman"/>
          <w:sz w:val="24"/>
          <w:szCs w:val="24"/>
        </w:rPr>
        <w:t>曲线），实现变流器在分布式电网中的稳定运行和功率共享。</w:t>
      </w:r>
      <w:r w:rsidRPr="00D57D57">
        <w:rPr>
          <w:rFonts w:ascii="Times New Roman" w:eastAsia="SimSun" w:hAnsi="Times New Roman" w:cs="Times New Roman" w:hint="eastAsia"/>
          <w:sz w:val="24"/>
          <w:szCs w:val="24"/>
        </w:rPr>
        <w:t>根据局部测量的电网频率或电压偏差调整变流器的输出功率，避免因通讯延迟或故障引起的不稳定问题。</w:t>
      </w:r>
    </w:p>
    <w:p w14:paraId="33EC5BF6" w14:textId="0849BB91" w:rsidR="00E65EEB" w:rsidRPr="00E65EEB" w:rsidRDefault="00E65EEB" w:rsidP="00D57D57">
      <w:pPr>
        <w:rPr>
          <w:rFonts w:ascii="SimSun" w:eastAsia="新細明體" w:hAnsi="SimSun" w:hint="eastAsia"/>
          <w:sz w:val="24"/>
          <w:szCs w:val="24"/>
        </w:rPr>
      </w:pPr>
    </w:p>
    <w:sectPr w:rsidR="00E65EEB" w:rsidRPr="00E65E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DBCEA" w14:textId="77777777" w:rsidR="00072B0F" w:rsidRDefault="00072B0F" w:rsidP="0050269F">
      <w:r>
        <w:separator/>
      </w:r>
    </w:p>
  </w:endnote>
  <w:endnote w:type="continuationSeparator" w:id="0">
    <w:p w14:paraId="650137EC" w14:textId="77777777" w:rsidR="00072B0F" w:rsidRDefault="00072B0F" w:rsidP="00502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020E9" w14:textId="77777777" w:rsidR="00072B0F" w:rsidRDefault="00072B0F" w:rsidP="0050269F">
      <w:r>
        <w:separator/>
      </w:r>
    </w:p>
  </w:footnote>
  <w:footnote w:type="continuationSeparator" w:id="0">
    <w:p w14:paraId="0C2CB264" w14:textId="77777777" w:rsidR="00072B0F" w:rsidRDefault="00072B0F" w:rsidP="00502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42B3D"/>
    <w:multiLevelType w:val="hybridMultilevel"/>
    <w:tmpl w:val="F05C7EC8"/>
    <w:lvl w:ilvl="0" w:tplc="581A4D4A">
      <w:start w:val="1"/>
      <w:numFmt w:val="decimal"/>
      <w:lvlText w:val="%1、"/>
      <w:lvlJc w:val="left"/>
      <w:pPr>
        <w:ind w:left="876" w:hanging="876"/>
      </w:pPr>
      <w:rPr>
        <w:rFonts w:hint="default"/>
        <w:b/>
        <w:sz w:val="5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E21BCF"/>
    <w:multiLevelType w:val="hybridMultilevel"/>
    <w:tmpl w:val="2AEAB55A"/>
    <w:lvl w:ilvl="0" w:tplc="45DA0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067A9E"/>
    <w:multiLevelType w:val="hybridMultilevel"/>
    <w:tmpl w:val="8A24301E"/>
    <w:lvl w:ilvl="0" w:tplc="581A4D4A">
      <w:start w:val="1"/>
      <w:numFmt w:val="decimal"/>
      <w:lvlText w:val="%1、"/>
      <w:lvlJc w:val="left"/>
      <w:pPr>
        <w:ind w:left="876" w:hanging="876"/>
      </w:pPr>
      <w:rPr>
        <w:rFonts w:hint="default"/>
        <w:b/>
        <w:sz w:val="5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423A39"/>
    <w:multiLevelType w:val="hybridMultilevel"/>
    <w:tmpl w:val="224C13CC"/>
    <w:lvl w:ilvl="0" w:tplc="45DA0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6245401">
    <w:abstractNumId w:val="2"/>
  </w:num>
  <w:num w:numId="2" w16cid:durableId="401411067">
    <w:abstractNumId w:val="0"/>
  </w:num>
  <w:num w:numId="3" w16cid:durableId="316961484">
    <w:abstractNumId w:val="3"/>
  </w:num>
  <w:num w:numId="4" w16cid:durableId="1660183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7A"/>
    <w:rsid w:val="00027FCC"/>
    <w:rsid w:val="00072B0F"/>
    <w:rsid w:val="000954CE"/>
    <w:rsid w:val="000B3A3B"/>
    <w:rsid w:val="000C5F04"/>
    <w:rsid w:val="000C7CB2"/>
    <w:rsid w:val="000D3C0B"/>
    <w:rsid w:val="0010546C"/>
    <w:rsid w:val="00107883"/>
    <w:rsid w:val="00141C5F"/>
    <w:rsid w:val="0015464C"/>
    <w:rsid w:val="002268A8"/>
    <w:rsid w:val="00232CA4"/>
    <w:rsid w:val="002833AD"/>
    <w:rsid w:val="00286291"/>
    <w:rsid w:val="002E413E"/>
    <w:rsid w:val="0032054E"/>
    <w:rsid w:val="003640FF"/>
    <w:rsid w:val="00420679"/>
    <w:rsid w:val="004C32FC"/>
    <w:rsid w:val="004E7BB6"/>
    <w:rsid w:val="0050269F"/>
    <w:rsid w:val="00504EE4"/>
    <w:rsid w:val="00567744"/>
    <w:rsid w:val="005A2FC1"/>
    <w:rsid w:val="005F594F"/>
    <w:rsid w:val="00643E7A"/>
    <w:rsid w:val="0069488C"/>
    <w:rsid w:val="006A1D1C"/>
    <w:rsid w:val="00762ECF"/>
    <w:rsid w:val="007B625C"/>
    <w:rsid w:val="007C02ED"/>
    <w:rsid w:val="007C0401"/>
    <w:rsid w:val="007D26B0"/>
    <w:rsid w:val="008147FE"/>
    <w:rsid w:val="00816F68"/>
    <w:rsid w:val="00823702"/>
    <w:rsid w:val="00851009"/>
    <w:rsid w:val="0089511D"/>
    <w:rsid w:val="008A60B5"/>
    <w:rsid w:val="00924409"/>
    <w:rsid w:val="009406C1"/>
    <w:rsid w:val="0095593D"/>
    <w:rsid w:val="009A0FD2"/>
    <w:rsid w:val="009C64D6"/>
    <w:rsid w:val="00A167FD"/>
    <w:rsid w:val="00A26AFE"/>
    <w:rsid w:val="00A4292E"/>
    <w:rsid w:val="00A76711"/>
    <w:rsid w:val="00A767F6"/>
    <w:rsid w:val="00B40A54"/>
    <w:rsid w:val="00B43A5E"/>
    <w:rsid w:val="00B43E90"/>
    <w:rsid w:val="00B53AF4"/>
    <w:rsid w:val="00B64DEC"/>
    <w:rsid w:val="00C25BAF"/>
    <w:rsid w:val="00D57D57"/>
    <w:rsid w:val="00D97A5D"/>
    <w:rsid w:val="00DA6094"/>
    <w:rsid w:val="00DB51FD"/>
    <w:rsid w:val="00DC1D16"/>
    <w:rsid w:val="00DE1A94"/>
    <w:rsid w:val="00DF6287"/>
    <w:rsid w:val="00E54DD9"/>
    <w:rsid w:val="00E65EEB"/>
    <w:rsid w:val="00E746F0"/>
    <w:rsid w:val="00EF615E"/>
    <w:rsid w:val="00F077C9"/>
    <w:rsid w:val="00F210DB"/>
    <w:rsid w:val="00F335D6"/>
    <w:rsid w:val="00FA3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48B099"/>
  <w15:chartTrackingRefBased/>
  <w15:docId w15:val="{EDF27D1B-B3B9-4B78-9216-05ECD0AF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269F"/>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50269F"/>
    <w:rPr>
      <w:sz w:val="18"/>
      <w:szCs w:val="18"/>
    </w:rPr>
  </w:style>
  <w:style w:type="paragraph" w:styleId="a5">
    <w:name w:val="footer"/>
    <w:basedOn w:val="a"/>
    <w:link w:val="a6"/>
    <w:uiPriority w:val="99"/>
    <w:unhideWhenUsed/>
    <w:rsid w:val="0050269F"/>
    <w:pPr>
      <w:tabs>
        <w:tab w:val="center" w:pos="4153"/>
        <w:tab w:val="right" w:pos="8306"/>
      </w:tabs>
      <w:snapToGrid w:val="0"/>
      <w:jc w:val="left"/>
    </w:pPr>
    <w:rPr>
      <w:sz w:val="18"/>
      <w:szCs w:val="18"/>
    </w:rPr>
  </w:style>
  <w:style w:type="character" w:customStyle="1" w:styleId="a6">
    <w:name w:val="頁尾 字元"/>
    <w:basedOn w:val="a0"/>
    <w:link w:val="a5"/>
    <w:uiPriority w:val="99"/>
    <w:rsid w:val="0050269F"/>
    <w:rPr>
      <w:sz w:val="18"/>
      <w:szCs w:val="18"/>
    </w:rPr>
  </w:style>
  <w:style w:type="paragraph" w:styleId="Web">
    <w:name w:val="Normal (Web)"/>
    <w:basedOn w:val="a"/>
    <w:uiPriority w:val="99"/>
    <w:semiHidden/>
    <w:unhideWhenUsed/>
    <w:rsid w:val="0050269F"/>
    <w:pPr>
      <w:widowControl/>
      <w:spacing w:before="100" w:beforeAutospacing="1" w:after="100" w:afterAutospacing="1"/>
      <w:jc w:val="left"/>
    </w:pPr>
    <w:rPr>
      <w:rFonts w:ascii="SimSun" w:eastAsia="SimSun" w:hAnsi="SimSun" w:cs="SimSun"/>
      <w:kern w:val="0"/>
      <w:sz w:val="24"/>
      <w:szCs w:val="24"/>
    </w:rPr>
  </w:style>
  <w:style w:type="paragraph" w:styleId="a7">
    <w:name w:val="List Paragraph"/>
    <w:basedOn w:val="a"/>
    <w:uiPriority w:val="34"/>
    <w:qFormat/>
    <w:rsid w:val="005026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76211">
      <w:bodyDiv w:val="1"/>
      <w:marLeft w:val="0"/>
      <w:marRight w:val="0"/>
      <w:marTop w:val="0"/>
      <w:marBottom w:val="0"/>
      <w:divBdr>
        <w:top w:val="none" w:sz="0" w:space="0" w:color="auto"/>
        <w:left w:val="none" w:sz="0" w:space="0" w:color="auto"/>
        <w:bottom w:val="none" w:sz="0" w:space="0" w:color="auto"/>
        <w:right w:val="none" w:sz="0" w:space="0" w:color="auto"/>
      </w:divBdr>
    </w:div>
    <w:div w:id="99683961">
      <w:bodyDiv w:val="1"/>
      <w:marLeft w:val="0"/>
      <w:marRight w:val="0"/>
      <w:marTop w:val="0"/>
      <w:marBottom w:val="0"/>
      <w:divBdr>
        <w:top w:val="none" w:sz="0" w:space="0" w:color="auto"/>
        <w:left w:val="none" w:sz="0" w:space="0" w:color="auto"/>
        <w:bottom w:val="none" w:sz="0" w:space="0" w:color="auto"/>
        <w:right w:val="none" w:sz="0" w:space="0" w:color="auto"/>
      </w:divBdr>
    </w:div>
    <w:div w:id="229269301">
      <w:bodyDiv w:val="1"/>
      <w:marLeft w:val="0"/>
      <w:marRight w:val="0"/>
      <w:marTop w:val="0"/>
      <w:marBottom w:val="0"/>
      <w:divBdr>
        <w:top w:val="none" w:sz="0" w:space="0" w:color="auto"/>
        <w:left w:val="none" w:sz="0" w:space="0" w:color="auto"/>
        <w:bottom w:val="none" w:sz="0" w:space="0" w:color="auto"/>
        <w:right w:val="none" w:sz="0" w:space="0" w:color="auto"/>
      </w:divBdr>
    </w:div>
    <w:div w:id="354888248">
      <w:bodyDiv w:val="1"/>
      <w:marLeft w:val="0"/>
      <w:marRight w:val="0"/>
      <w:marTop w:val="0"/>
      <w:marBottom w:val="0"/>
      <w:divBdr>
        <w:top w:val="none" w:sz="0" w:space="0" w:color="auto"/>
        <w:left w:val="none" w:sz="0" w:space="0" w:color="auto"/>
        <w:bottom w:val="none" w:sz="0" w:space="0" w:color="auto"/>
        <w:right w:val="none" w:sz="0" w:space="0" w:color="auto"/>
      </w:divBdr>
    </w:div>
    <w:div w:id="1052343975">
      <w:bodyDiv w:val="1"/>
      <w:marLeft w:val="0"/>
      <w:marRight w:val="0"/>
      <w:marTop w:val="0"/>
      <w:marBottom w:val="0"/>
      <w:divBdr>
        <w:top w:val="none" w:sz="0" w:space="0" w:color="auto"/>
        <w:left w:val="none" w:sz="0" w:space="0" w:color="auto"/>
        <w:bottom w:val="none" w:sz="0" w:space="0" w:color="auto"/>
        <w:right w:val="none" w:sz="0" w:space="0" w:color="auto"/>
      </w:divBdr>
    </w:div>
    <w:div w:id="1613051167">
      <w:bodyDiv w:val="1"/>
      <w:marLeft w:val="0"/>
      <w:marRight w:val="0"/>
      <w:marTop w:val="0"/>
      <w:marBottom w:val="0"/>
      <w:divBdr>
        <w:top w:val="none" w:sz="0" w:space="0" w:color="auto"/>
        <w:left w:val="none" w:sz="0" w:space="0" w:color="auto"/>
        <w:bottom w:val="none" w:sz="0" w:space="0" w:color="auto"/>
        <w:right w:val="none" w:sz="0" w:space="0" w:color="auto"/>
      </w:divBdr>
    </w:div>
    <w:div w:id="1991867438">
      <w:bodyDiv w:val="1"/>
      <w:marLeft w:val="0"/>
      <w:marRight w:val="0"/>
      <w:marTop w:val="0"/>
      <w:marBottom w:val="0"/>
      <w:divBdr>
        <w:top w:val="none" w:sz="0" w:space="0" w:color="auto"/>
        <w:left w:val="none" w:sz="0" w:space="0" w:color="auto"/>
        <w:bottom w:val="none" w:sz="0" w:space="0" w:color="auto"/>
        <w:right w:val="none" w:sz="0" w:space="0" w:color="auto"/>
      </w:divBdr>
    </w:div>
    <w:div w:id="201091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oleObject" Target="embeddings/oleObject7.bin"/><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jpeg"/><Relationship Id="rId22" Type="http://schemas.openxmlformats.org/officeDocument/2006/relationships/oleObject" Target="embeddings/oleObject6.bin"/><Relationship Id="rId27"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542</Words>
  <Characters>608</Characters>
  <Application>Microsoft Office Word</Application>
  <DocSecurity>0</DocSecurity>
  <Lines>38</Lines>
  <Paragraphs>24</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诚 陈</dc:creator>
  <cp:keywords/>
  <dc:description/>
  <cp:lastModifiedBy>晨聰 吳</cp:lastModifiedBy>
  <cp:revision>71</cp:revision>
  <dcterms:created xsi:type="dcterms:W3CDTF">2024-11-15T08:07:00Z</dcterms:created>
  <dcterms:modified xsi:type="dcterms:W3CDTF">2024-11-22T14:45:00Z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6560cac2d1bb81c58f6aa9a175dac05cd63b72033b66dbce5de22e4a01e97a42</vt:lpwstr>
  </property>
  <property fmtid="{D5CDD505-2E9C-101B-9397-08002B2CF9AE}" pid="3" name="MTWinEqns">
    <vt:bool>true</vt:bool>
  </property>
</Properties>
</file>