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9E1DC" w14:textId="77777777" w:rsidR="000C1715" w:rsidRPr="00855A4B" w:rsidRDefault="000C1715" w:rsidP="000C1715">
      <w:pPr>
        <w:pStyle w:val="Web"/>
        <w:shd w:val="clear" w:color="auto" w:fill="F7F7F7"/>
        <w:spacing w:before="0" w:beforeAutospacing="0" w:after="0" w:afterAutospacing="0"/>
        <w:rPr>
          <w:color w:val="000000"/>
        </w:rPr>
      </w:pPr>
      <w:r w:rsidRPr="00855A4B">
        <w:rPr>
          <w:color w:val="000000"/>
        </w:rPr>
        <w:t>Analyzing a speech in different dimensions involves examining various aspects of the speech to gain a comprehensive understanding. Here's an example of how a speech can be analyzed across different dimensions:</w:t>
      </w:r>
    </w:p>
    <w:p w14:paraId="2E864C11" w14:textId="7120EEFB" w:rsidR="00855A4B" w:rsidRDefault="000C1715" w:rsidP="000C1715">
      <w:pPr>
        <w:pStyle w:val="Web"/>
        <w:shd w:val="clear" w:color="auto" w:fill="F7F7F7"/>
        <w:spacing w:before="0" w:beforeAutospacing="0" w:after="0" w:afterAutospacing="0"/>
        <w:rPr>
          <w:color w:val="000000"/>
        </w:rPr>
      </w:pPr>
      <w:r w:rsidRPr="00855A4B">
        <w:rPr>
          <w:color w:val="000000"/>
        </w:rPr>
        <w:t>Speech: "Ladies and gentlemen, thank you for gathering here today. I stand before you to address the pressing issue of climate change. Our planet is facing an existential threat, and it is our moral duty to take immediate action. The scientific evidence is overwhelming, and we cannot afford to ignore it any longer. We need to transition to renewable energy sources, reduce greenhouse gas emissions, and preserve our natural resources. This requires international cooperation, policy reforms, and individual commitment. Together, we can create a sustainable future for generations to come. Let us be the catalysts for change, inspiring others to join us in this critical fight. Our collective efforts can make a significant impact and ensure a healthier planet for ourselves and future generations. I urge each one of you to take responsibility and contribute to this global cause. Together, we can build a greener and brighter future."</w:t>
      </w:r>
    </w:p>
    <w:p w14:paraId="325B05CA" w14:textId="77777777" w:rsidR="00855A4B" w:rsidRPr="00855A4B" w:rsidRDefault="00855A4B" w:rsidP="000C1715">
      <w:pPr>
        <w:pStyle w:val="Web"/>
        <w:shd w:val="clear" w:color="auto" w:fill="F7F7F7"/>
        <w:spacing w:before="0" w:beforeAutospacing="0" w:after="0" w:afterAutospacing="0"/>
        <w:rPr>
          <w:rFonts w:eastAsiaTheme="minorEastAsia" w:hint="eastAsia"/>
          <w:color w:val="000000"/>
        </w:rPr>
      </w:pPr>
    </w:p>
    <w:p w14:paraId="329EB42C" w14:textId="77777777" w:rsidR="000C1715" w:rsidRDefault="000C1715" w:rsidP="000C1715">
      <w:pPr>
        <w:pStyle w:val="Web"/>
        <w:numPr>
          <w:ilvl w:val="0"/>
          <w:numId w:val="1"/>
        </w:numPr>
        <w:shd w:val="clear" w:color="auto" w:fill="F7F7F7"/>
        <w:spacing w:before="0" w:beforeAutospacing="0" w:after="0" w:afterAutospacing="0"/>
        <w:rPr>
          <w:color w:val="000000"/>
        </w:rPr>
      </w:pPr>
      <w:r w:rsidRPr="00855A4B">
        <w:rPr>
          <w:color w:val="000000"/>
        </w:rPr>
        <w:t>Content analysis: The speech focuses on the issue of climate change, emphasizing the urgency and the need for action. It highlights scientific evidence, renewable energy, greenhouse gas reduction, and international cooperation as key points.</w:t>
      </w:r>
    </w:p>
    <w:p w14:paraId="5300E03D" w14:textId="77777777" w:rsidR="00855A4B" w:rsidRPr="00855A4B" w:rsidRDefault="00855A4B" w:rsidP="00855A4B">
      <w:pPr>
        <w:pStyle w:val="Web"/>
        <w:shd w:val="clear" w:color="auto" w:fill="F7F7F7"/>
        <w:spacing w:before="0" w:beforeAutospacing="0" w:after="0" w:afterAutospacing="0"/>
        <w:ind w:left="720"/>
        <w:rPr>
          <w:rFonts w:hint="eastAsia"/>
          <w:color w:val="000000"/>
        </w:rPr>
      </w:pPr>
    </w:p>
    <w:p w14:paraId="0D72BB9A" w14:textId="77777777" w:rsidR="000C1715" w:rsidRDefault="000C1715" w:rsidP="000C1715">
      <w:pPr>
        <w:pStyle w:val="Web"/>
        <w:numPr>
          <w:ilvl w:val="0"/>
          <w:numId w:val="1"/>
        </w:numPr>
        <w:shd w:val="clear" w:color="auto" w:fill="F7F7F7"/>
        <w:spacing w:before="0" w:beforeAutospacing="0" w:after="0" w:afterAutospacing="0"/>
        <w:rPr>
          <w:color w:val="000000"/>
        </w:rPr>
      </w:pPr>
      <w:r w:rsidRPr="00855A4B">
        <w:rPr>
          <w:color w:val="000000"/>
        </w:rPr>
        <w:t>Persuasive analysis: The speaker employs strong language, emphasizing the moral duty and existential threat posed by climate change. They appeal to emotions, emphasizing collective responsibility and the potential for a better future.</w:t>
      </w:r>
    </w:p>
    <w:p w14:paraId="7DB70143" w14:textId="77777777" w:rsidR="00855A4B" w:rsidRDefault="00855A4B" w:rsidP="00855A4B">
      <w:pPr>
        <w:pStyle w:val="a3"/>
        <w:rPr>
          <w:rFonts w:hint="eastAsia"/>
          <w:color w:val="000000"/>
        </w:rPr>
      </w:pPr>
    </w:p>
    <w:p w14:paraId="272CD368" w14:textId="77777777" w:rsidR="00855A4B" w:rsidRPr="00855A4B" w:rsidRDefault="00855A4B" w:rsidP="00855A4B">
      <w:pPr>
        <w:pStyle w:val="Web"/>
        <w:shd w:val="clear" w:color="auto" w:fill="F7F7F7"/>
        <w:spacing w:before="0" w:beforeAutospacing="0" w:after="0" w:afterAutospacing="0"/>
        <w:ind w:left="720"/>
        <w:rPr>
          <w:rFonts w:hint="eastAsia"/>
          <w:color w:val="000000"/>
        </w:rPr>
      </w:pPr>
    </w:p>
    <w:p w14:paraId="0593BE98" w14:textId="77777777" w:rsidR="000C1715" w:rsidRDefault="000C1715" w:rsidP="000C1715">
      <w:pPr>
        <w:pStyle w:val="Web"/>
        <w:numPr>
          <w:ilvl w:val="0"/>
          <w:numId w:val="1"/>
        </w:numPr>
        <w:shd w:val="clear" w:color="auto" w:fill="F7F7F7"/>
        <w:spacing w:before="0" w:beforeAutospacing="0" w:after="0" w:afterAutospacing="0"/>
        <w:rPr>
          <w:color w:val="000000"/>
        </w:rPr>
      </w:pPr>
      <w:r w:rsidRPr="00855A4B">
        <w:rPr>
          <w:color w:val="000000"/>
        </w:rPr>
        <w:t>Rhetorical analysis: The speech employs rhetorical devices such as repetition ("together"), inclusive language ("our planet," "we"), and a call to action ("let us be the catalysts for change"). These techniques enhance the persuasiveness and engagement of the speech.</w:t>
      </w:r>
    </w:p>
    <w:p w14:paraId="6D85CFF2" w14:textId="77777777" w:rsidR="00855A4B" w:rsidRPr="00855A4B" w:rsidRDefault="00855A4B" w:rsidP="00855A4B">
      <w:pPr>
        <w:pStyle w:val="Web"/>
        <w:shd w:val="clear" w:color="auto" w:fill="F7F7F7"/>
        <w:spacing w:before="0" w:beforeAutospacing="0" w:after="0" w:afterAutospacing="0"/>
        <w:ind w:left="720"/>
        <w:rPr>
          <w:rFonts w:hint="eastAsia"/>
          <w:color w:val="000000"/>
        </w:rPr>
      </w:pPr>
    </w:p>
    <w:p w14:paraId="100370D0" w14:textId="77777777" w:rsidR="000C1715" w:rsidRDefault="000C1715" w:rsidP="000C1715">
      <w:pPr>
        <w:pStyle w:val="Web"/>
        <w:numPr>
          <w:ilvl w:val="0"/>
          <w:numId w:val="1"/>
        </w:numPr>
        <w:shd w:val="clear" w:color="auto" w:fill="F7F7F7"/>
        <w:spacing w:before="0" w:beforeAutospacing="0" w:after="0" w:afterAutospacing="0"/>
        <w:rPr>
          <w:color w:val="000000"/>
        </w:rPr>
      </w:pPr>
      <w:r w:rsidRPr="00855A4B">
        <w:rPr>
          <w:color w:val="000000"/>
        </w:rPr>
        <w:t>Structure analysis: The speech begins with gratitude and establishes the topic and purpose. It then presents evidence, proposes solutions, and ends with a call to action, creating a logical and persuasive progression.</w:t>
      </w:r>
    </w:p>
    <w:p w14:paraId="4B47C7D5" w14:textId="77777777" w:rsidR="00855A4B" w:rsidRDefault="00855A4B" w:rsidP="00855A4B">
      <w:pPr>
        <w:pStyle w:val="a3"/>
        <w:rPr>
          <w:rFonts w:hint="eastAsia"/>
          <w:color w:val="000000"/>
        </w:rPr>
      </w:pPr>
    </w:p>
    <w:p w14:paraId="0581452F" w14:textId="77777777" w:rsidR="00855A4B" w:rsidRPr="00855A4B" w:rsidRDefault="00855A4B" w:rsidP="00855A4B">
      <w:pPr>
        <w:pStyle w:val="Web"/>
        <w:shd w:val="clear" w:color="auto" w:fill="F7F7F7"/>
        <w:spacing w:before="0" w:beforeAutospacing="0" w:after="0" w:afterAutospacing="0"/>
        <w:ind w:left="720"/>
        <w:rPr>
          <w:rFonts w:hint="eastAsia"/>
          <w:color w:val="000000"/>
        </w:rPr>
      </w:pPr>
    </w:p>
    <w:p w14:paraId="6F0B99C0" w14:textId="77777777" w:rsidR="000C1715" w:rsidRPr="00855A4B" w:rsidRDefault="000C1715" w:rsidP="000C1715">
      <w:pPr>
        <w:pStyle w:val="Web"/>
        <w:numPr>
          <w:ilvl w:val="0"/>
          <w:numId w:val="1"/>
        </w:numPr>
        <w:shd w:val="clear" w:color="auto" w:fill="F7F7F7"/>
        <w:spacing w:before="0" w:beforeAutospacing="0" w:after="0" w:afterAutospacing="0"/>
        <w:rPr>
          <w:color w:val="000000"/>
        </w:rPr>
      </w:pPr>
      <w:r w:rsidRPr="00855A4B">
        <w:rPr>
          <w:color w:val="000000"/>
        </w:rPr>
        <w:t xml:space="preserve">Tone analysis: The speaker's tone is passionate, urgent, and hopeful. They convey a sense of responsibility and inspire the audience to </w:t>
      </w:r>
      <w:proofErr w:type="gramStart"/>
      <w:r w:rsidRPr="00855A4B">
        <w:rPr>
          <w:color w:val="000000"/>
        </w:rPr>
        <w:t>take action</w:t>
      </w:r>
      <w:proofErr w:type="gramEnd"/>
      <w:r w:rsidRPr="00855A4B">
        <w:rPr>
          <w:color w:val="000000"/>
        </w:rPr>
        <w:t>.</w:t>
      </w:r>
    </w:p>
    <w:p w14:paraId="2B1651D0" w14:textId="77777777" w:rsidR="000C1715" w:rsidRDefault="000C1715" w:rsidP="000C1715">
      <w:pPr>
        <w:pStyle w:val="Web"/>
        <w:numPr>
          <w:ilvl w:val="0"/>
          <w:numId w:val="1"/>
        </w:numPr>
        <w:shd w:val="clear" w:color="auto" w:fill="F7F7F7"/>
        <w:spacing w:before="0" w:beforeAutospacing="0" w:after="0" w:afterAutospacing="0"/>
        <w:rPr>
          <w:color w:val="000000"/>
        </w:rPr>
      </w:pPr>
      <w:r w:rsidRPr="00855A4B">
        <w:rPr>
          <w:color w:val="000000"/>
        </w:rPr>
        <w:lastRenderedPageBreak/>
        <w:t>Audience analysis: The speech is directed towards a diverse audience, addressing both their intellect (scientific evidence) and emotions (moral duty, future generations). It aims to mobilize and inspire individuals to contribute to the cause.</w:t>
      </w:r>
    </w:p>
    <w:p w14:paraId="325000D8" w14:textId="77777777" w:rsidR="00855A4B" w:rsidRPr="00855A4B" w:rsidRDefault="00855A4B" w:rsidP="00855A4B">
      <w:pPr>
        <w:pStyle w:val="Web"/>
        <w:shd w:val="clear" w:color="auto" w:fill="F7F7F7"/>
        <w:spacing w:before="0" w:beforeAutospacing="0" w:after="0" w:afterAutospacing="0"/>
        <w:ind w:left="720"/>
        <w:rPr>
          <w:rFonts w:hint="eastAsia"/>
          <w:color w:val="000000"/>
        </w:rPr>
      </w:pPr>
    </w:p>
    <w:p w14:paraId="124D642B" w14:textId="77777777" w:rsidR="000C1715" w:rsidRPr="00855A4B" w:rsidRDefault="000C1715" w:rsidP="000C1715">
      <w:pPr>
        <w:pStyle w:val="Web"/>
        <w:shd w:val="clear" w:color="auto" w:fill="F7F7F7"/>
        <w:spacing w:before="0" w:beforeAutospacing="0" w:after="0" w:afterAutospacing="0"/>
        <w:rPr>
          <w:color w:val="000000"/>
        </w:rPr>
      </w:pPr>
      <w:r w:rsidRPr="00855A4B">
        <w:rPr>
          <w:color w:val="000000"/>
        </w:rPr>
        <w:t>By analyzing a speech across these dimensions, we can gain insights into its effectiveness, persuasive techniques, and overall impact on the audience. Such analysis helps us understand the strengths and weaknesses of the speech and provides a framework for evaluation and improvement.</w:t>
      </w:r>
    </w:p>
    <w:p w14:paraId="1E4DA7F3" w14:textId="77777777" w:rsidR="008271CF" w:rsidRPr="00855A4B" w:rsidRDefault="008271CF">
      <w:pPr>
        <w:rPr>
          <w:rFonts w:ascii="Times New Roman" w:hAnsi="Times New Roman" w:cs="Times New Roman"/>
          <w:szCs w:val="24"/>
        </w:rPr>
      </w:pPr>
    </w:p>
    <w:sectPr w:rsidR="008271CF" w:rsidRPr="00855A4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3A5644"/>
    <w:multiLevelType w:val="multilevel"/>
    <w:tmpl w:val="4D48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894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0AE"/>
    <w:rsid w:val="000C1715"/>
    <w:rsid w:val="003000AE"/>
    <w:rsid w:val="008271CF"/>
    <w:rsid w:val="00855A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BED56F"/>
  <w15:chartTrackingRefBased/>
  <w15:docId w15:val="{75D2490B-1D94-4F58-A456-2925C2C7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C1715"/>
    <w:pPr>
      <w:widowControl/>
      <w:spacing w:before="100" w:beforeAutospacing="1" w:after="100" w:afterAutospacing="1"/>
    </w:pPr>
    <w:rPr>
      <w:rFonts w:ascii="Times New Roman" w:eastAsia="Times New Roman" w:hAnsi="Times New Roman" w:cs="Times New Roman"/>
      <w:kern w:val="0"/>
      <w:szCs w:val="24"/>
    </w:rPr>
  </w:style>
  <w:style w:type="paragraph" w:styleId="a3">
    <w:name w:val="List Paragraph"/>
    <w:basedOn w:val="a"/>
    <w:uiPriority w:val="34"/>
    <w:qFormat/>
    <w:rsid w:val="00855A4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84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420</Words>
  <Characters>2386</Characters>
  <Application>Microsoft Office Word</Application>
  <DocSecurity>0</DocSecurity>
  <Lines>47</Lines>
  <Paragraphs>9</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晨聰 吳</dc:creator>
  <cp:keywords/>
  <dc:description/>
  <cp:lastModifiedBy>晨聰 吳</cp:lastModifiedBy>
  <cp:revision>3</cp:revision>
  <dcterms:created xsi:type="dcterms:W3CDTF">2023-11-21T16:08:00Z</dcterms:created>
  <dcterms:modified xsi:type="dcterms:W3CDTF">2023-11-21T16:09:00Z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761f6560d6ad6f50b0deb2a8aec6f327ece1d7c2861cc815871f1dcc25f48a3b</vt:lpwstr>
  </property>
</Properties>
</file>