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68F31" w14:textId="17FA843D" w:rsidR="00607E82" w:rsidRPr="00452B58" w:rsidRDefault="00132D35" w:rsidP="00607E82">
      <w:pPr>
        <w:jc w:val="center"/>
        <w:rPr>
          <w:rFonts w:ascii="SimHei" w:hAnsi="SimHei"/>
          <w:sz w:val="28"/>
          <w:szCs w:val="24"/>
          <w:lang w:eastAsia="zh-CN"/>
        </w:rPr>
      </w:pPr>
      <w:r w:rsidRPr="00946D63">
        <w:rPr>
          <w:rFonts w:ascii="SimHei" w:eastAsia="SimHei" w:hAnsi="SimHei" w:hint="eastAsia"/>
          <w:sz w:val="28"/>
          <w:szCs w:val="24"/>
          <w:lang w:eastAsia="zh-CN"/>
        </w:rPr>
        <w:t>第</w:t>
      </w:r>
      <w:r w:rsidR="004F4D76" w:rsidRPr="004F4D76">
        <w:rPr>
          <w:rFonts w:ascii="SimHei" w:eastAsia="SimHei" w:hAnsi="SimHei" w:hint="eastAsia"/>
          <w:sz w:val="28"/>
          <w:szCs w:val="24"/>
          <w:lang w:eastAsia="zh-CN"/>
        </w:rPr>
        <w:t>七</w:t>
      </w:r>
      <w:r w:rsidRPr="00946D63">
        <w:rPr>
          <w:rFonts w:ascii="SimHei" w:eastAsia="SimHei" w:hAnsi="SimHei" w:hint="eastAsia"/>
          <w:sz w:val="28"/>
          <w:szCs w:val="24"/>
          <w:lang w:eastAsia="zh-CN"/>
        </w:rPr>
        <w:t>节</w:t>
      </w:r>
      <w:r w:rsidRPr="00946D63">
        <w:rPr>
          <w:rFonts w:ascii="SimHei" w:eastAsia="SimHei" w:hAnsi="SimHei"/>
          <w:sz w:val="28"/>
          <w:szCs w:val="24"/>
          <w:lang w:eastAsia="zh-CN"/>
        </w:rPr>
        <w:t>-</w:t>
      </w:r>
      <w:r w:rsidR="00716E39" w:rsidRPr="00716E39">
        <w:rPr>
          <w:rFonts w:ascii="SimHei" w:eastAsia="SimHei" w:hAnsi="SimHei" w:hint="eastAsia"/>
          <w:sz w:val="28"/>
          <w:szCs w:val="24"/>
          <w:lang w:eastAsia="zh-CN"/>
        </w:rPr>
        <w:t>大数据与人工智能</w:t>
      </w:r>
      <w:r w:rsidR="00A7287A" w:rsidRPr="00A7287A">
        <w:rPr>
          <w:rFonts w:ascii="SimHei" w:eastAsia="SimHei" w:hAnsi="SimHei" w:hint="eastAsia"/>
          <w:sz w:val="28"/>
          <w:szCs w:val="24"/>
          <w:lang w:eastAsia="zh-CN"/>
        </w:rPr>
        <w:t>课</w:t>
      </w:r>
      <w:r w:rsidRPr="00946D63">
        <w:rPr>
          <w:rFonts w:ascii="SimHei" w:eastAsia="SimHei" w:hAnsi="SimHei" w:hint="eastAsia"/>
          <w:sz w:val="28"/>
          <w:szCs w:val="24"/>
          <w:lang w:eastAsia="zh-CN"/>
        </w:rPr>
        <w:t>后作业</w:t>
      </w:r>
    </w:p>
    <w:p w14:paraId="56E02EFB" w14:textId="0B540603" w:rsidR="00607E82" w:rsidRPr="005E7C6C" w:rsidRDefault="00132D35" w:rsidP="00607E82">
      <w:pPr>
        <w:pStyle w:val="a3"/>
        <w:ind w:firstLineChars="0" w:firstLine="0"/>
        <w:rPr>
          <w:lang w:eastAsia="zh-CN"/>
        </w:rPr>
      </w:pPr>
      <w:r w:rsidRPr="001B2A49">
        <w:rPr>
          <w:rFonts w:hint="eastAsia"/>
          <w:lang w:eastAsia="zh-CN"/>
        </w:rPr>
        <w:t>吴晨聪</w:t>
      </w:r>
      <w:r w:rsidRPr="005E7C6C">
        <w:rPr>
          <w:rFonts w:hint="eastAsia"/>
          <w:lang w:eastAsia="zh-CN"/>
        </w:rPr>
        <w:t xml:space="preserve">　</w:t>
      </w:r>
      <w:r>
        <w:rPr>
          <w:lang w:eastAsia="zh-CN"/>
        </w:rPr>
        <w:t>20222010311</w:t>
      </w:r>
      <w:r w:rsidRPr="005E7C6C">
        <w:rPr>
          <w:rFonts w:hint="eastAsia"/>
          <w:lang w:eastAsia="zh-CN"/>
        </w:rPr>
        <w:t xml:space="preserve">　</w:t>
      </w:r>
      <w:r w:rsidRPr="00BF7F5D">
        <w:rPr>
          <w:rFonts w:eastAsia="DengXian"/>
          <w:lang w:eastAsia="zh-CN"/>
        </w:rPr>
        <w:t>wucc22</w:t>
      </w:r>
      <w:r w:rsidRPr="005E7C6C">
        <w:rPr>
          <w:lang w:eastAsia="zh-CN"/>
        </w:rPr>
        <w:t>@mails.tsinghua.edu.cn</w:t>
      </w:r>
    </w:p>
    <w:p w14:paraId="54209915" w14:textId="2DAC1B94" w:rsidR="006625D7" w:rsidRPr="006625D7" w:rsidRDefault="006625D7" w:rsidP="006625D7">
      <w:pPr>
        <w:rPr>
          <w:rFonts w:ascii="Cambria" w:eastAsia="SimHei" w:hAnsi="Cambria" w:cs="Cambria"/>
          <w:sz w:val="21"/>
          <w:szCs w:val="21"/>
          <w:lang w:val="x-none" w:eastAsia="zh-CN"/>
        </w:rPr>
      </w:pPr>
      <w:r w:rsidRPr="006625D7">
        <w:rPr>
          <w:rFonts w:ascii="Cambria" w:eastAsia="SimHei" w:hAnsi="Cambria" w:cs="Cambria" w:hint="eastAsia"/>
          <w:sz w:val="21"/>
          <w:szCs w:val="21"/>
          <w:lang w:val="x-none" w:eastAsia="zh-CN"/>
        </w:rPr>
        <w:t>在调研基础上，剖析一个典型的</w:t>
      </w:r>
      <w:r w:rsidRPr="006625D7">
        <w:rPr>
          <w:rFonts w:ascii="Cambria" w:eastAsia="SimHei" w:hAnsi="Cambria" w:cs="Cambria"/>
          <w:sz w:val="21"/>
          <w:szCs w:val="21"/>
          <w:lang w:val="x-none" w:eastAsia="zh-CN"/>
        </w:rPr>
        <w:t>AI</w:t>
      </w:r>
      <w:r w:rsidRPr="006625D7">
        <w:rPr>
          <w:rFonts w:ascii="Cambria" w:eastAsia="SimHei" w:hAnsi="Cambria" w:cs="Cambria" w:hint="eastAsia"/>
          <w:sz w:val="21"/>
          <w:szCs w:val="21"/>
          <w:lang w:val="x-none" w:eastAsia="zh-CN"/>
        </w:rPr>
        <w:t>技术在电力系统的应用案例，重点回答：</w:t>
      </w:r>
    </w:p>
    <w:p w14:paraId="019D94C6" w14:textId="77777777" w:rsidR="006625D7" w:rsidRPr="006625D7" w:rsidRDefault="006625D7" w:rsidP="006625D7">
      <w:pPr>
        <w:rPr>
          <w:rFonts w:ascii="Cambria" w:eastAsia="SimHei" w:hAnsi="Cambria" w:cs="Cambria"/>
          <w:sz w:val="21"/>
          <w:szCs w:val="21"/>
          <w:lang w:val="x-none" w:eastAsia="zh-CN"/>
        </w:rPr>
      </w:pPr>
      <w:r w:rsidRPr="006625D7">
        <w:rPr>
          <w:rFonts w:ascii="Cambria" w:eastAsia="SimHei" w:hAnsi="Cambria" w:cs="Cambria" w:hint="eastAsia"/>
          <w:sz w:val="21"/>
          <w:szCs w:val="21"/>
          <w:lang w:val="x-none" w:eastAsia="zh-CN"/>
        </w:rPr>
        <w:t>为什么这个问题适合（或者能够）使用数据驱动方法分析？</w:t>
      </w:r>
    </w:p>
    <w:p w14:paraId="156110C0" w14:textId="77777777" w:rsidR="006625D7" w:rsidRPr="006625D7" w:rsidRDefault="006625D7" w:rsidP="006625D7">
      <w:pPr>
        <w:rPr>
          <w:rFonts w:ascii="Cambria" w:eastAsia="SimHei" w:hAnsi="Cambria" w:cs="Cambria"/>
          <w:sz w:val="21"/>
          <w:szCs w:val="21"/>
          <w:lang w:val="x-none" w:eastAsia="zh-CN"/>
        </w:rPr>
      </w:pPr>
      <w:r w:rsidRPr="006625D7">
        <w:rPr>
          <w:rFonts w:ascii="Cambria" w:eastAsia="SimHei" w:hAnsi="Cambria" w:cs="Cambria" w:hint="eastAsia"/>
          <w:sz w:val="21"/>
          <w:szCs w:val="21"/>
          <w:lang w:val="x-none" w:eastAsia="zh-CN"/>
        </w:rPr>
        <w:t>其中重点需要解决的物理问题是什么？对应到人工智能领域，是一个什么问题？（分类？聚类？预测？…</w:t>
      </w:r>
      <w:r w:rsidRPr="006625D7">
        <w:rPr>
          <w:rFonts w:ascii="Cambria" w:eastAsia="SimHei" w:hAnsi="Cambria" w:cs="Cambria"/>
          <w:sz w:val="21"/>
          <w:szCs w:val="21"/>
          <w:lang w:val="x-none" w:eastAsia="zh-CN"/>
        </w:rPr>
        <w:t xml:space="preserve"> </w:t>
      </w:r>
      <w:r w:rsidRPr="006625D7">
        <w:rPr>
          <w:rFonts w:ascii="Cambria" w:eastAsia="SimHei" w:hAnsi="Cambria" w:cs="Cambria" w:hint="eastAsia"/>
          <w:sz w:val="21"/>
          <w:szCs w:val="21"/>
          <w:lang w:val="x-none" w:eastAsia="zh-CN"/>
        </w:rPr>
        <w:t>）</w:t>
      </w:r>
    </w:p>
    <w:p w14:paraId="47CC5EA8" w14:textId="77777777" w:rsidR="006625D7" w:rsidRPr="006625D7" w:rsidRDefault="006625D7" w:rsidP="006625D7">
      <w:pPr>
        <w:rPr>
          <w:rFonts w:ascii="Cambria" w:eastAsia="SimHei" w:hAnsi="Cambria" w:cs="Cambria"/>
          <w:sz w:val="21"/>
          <w:szCs w:val="21"/>
          <w:lang w:val="x-none" w:eastAsia="zh-CN"/>
        </w:rPr>
      </w:pPr>
      <w:r w:rsidRPr="006625D7">
        <w:rPr>
          <w:rFonts w:ascii="Cambria" w:eastAsia="SimHei" w:hAnsi="Cambria" w:cs="Cambria" w:hint="eastAsia"/>
          <w:sz w:val="21"/>
          <w:szCs w:val="21"/>
          <w:lang w:val="x-none" w:eastAsia="zh-CN"/>
        </w:rPr>
        <w:t>主要采用的技术方法是什么？</w:t>
      </w:r>
    </w:p>
    <w:p w14:paraId="787CB9B4" w14:textId="06582E43" w:rsidR="00EF5986" w:rsidRDefault="006625D7" w:rsidP="006625D7">
      <w:pPr>
        <w:rPr>
          <w:rFonts w:ascii="SimHei" w:eastAsia="SimHei" w:hAnsi="SimHei"/>
          <w:sz w:val="21"/>
          <w:szCs w:val="21"/>
          <w:lang w:val="x-none" w:eastAsia="zh-CN"/>
        </w:rPr>
      </w:pPr>
      <w:r w:rsidRPr="006625D7">
        <w:rPr>
          <w:rFonts w:ascii="Cambria" w:eastAsia="SimHei" w:hAnsi="Cambria" w:cs="Cambria" w:hint="eastAsia"/>
          <w:sz w:val="21"/>
          <w:szCs w:val="21"/>
          <w:lang w:val="x-none" w:eastAsia="zh-CN"/>
        </w:rPr>
        <w:t>此次作业可以使用</w:t>
      </w:r>
      <w:r w:rsidRPr="006625D7">
        <w:rPr>
          <w:rFonts w:ascii="Cambria" w:eastAsia="SimHei" w:hAnsi="Cambria" w:cs="Cambria"/>
          <w:sz w:val="21"/>
          <w:szCs w:val="21"/>
          <w:lang w:val="x-none" w:eastAsia="zh-CN"/>
        </w:rPr>
        <w:t>ChatGPT….</w:t>
      </w:r>
    </w:p>
    <w:p w14:paraId="21AD6655" w14:textId="6687BAEE" w:rsidR="00F91259" w:rsidRPr="00204731" w:rsidRDefault="00D92B3C" w:rsidP="00204731">
      <w:pPr>
        <w:rPr>
          <w:rFonts w:ascii="Times New Roman" w:eastAsia="SimSun" w:hAnsi="Times New Roman" w:cs="Times New Roman"/>
          <w:color w:val="0D0D0D"/>
          <w:sz w:val="21"/>
          <w:szCs w:val="21"/>
          <w:shd w:val="clear" w:color="auto" w:fill="FFFFFF"/>
          <w:lang w:eastAsia="zh-CN"/>
        </w:rPr>
      </w:pPr>
      <w:r w:rsidRPr="00D92B3C">
        <w:rPr>
          <w:rFonts w:ascii="Times New Roman" w:eastAsia="SimSun" w:hAnsi="Times New Roman" w:cs="Times New Roman" w:hint="eastAsia"/>
          <w:color w:val="0D0D0D"/>
          <w:sz w:val="21"/>
          <w:szCs w:val="21"/>
          <w:shd w:val="clear" w:color="auto" w:fill="FFFFFF"/>
          <w:lang w:eastAsia="zh-CN"/>
        </w:rPr>
        <w:t>在中国，人工智能技术于电力系统</w:t>
      </w:r>
      <w:r w:rsidR="00AF0834" w:rsidRPr="00D92B3C">
        <w:rPr>
          <w:rFonts w:ascii="Times New Roman" w:eastAsia="SimSun" w:hAnsi="Times New Roman" w:cs="Times New Roman" w:hint="eastAsia"/>
          <w:color w:val="0D0D0D"/>
          <w:sz w:val="21"/>
          <w:szCs w:val="21"/>
          <w:shd w:val="clear" w:color="auto" w:fill="FFFFFF"/>
          <w:lang w:eastAsia="zh-CN"/>
        </w:rPr>
        <w:t>的应用</w:t>
      </w:r>
      <w:r w:rsidRPr="00D92B3C">
        <w:rPr>
          <w:rFonts w:ascii="Times New Roman" w:eastAsia="SimSun" w:hAnsi="Times New Roman" w:cs="Times New Roman" w:hint="eastAsia"/>
          <w:color w:val="0D0D0D"/>
          <w:sz w:val="21"/>
          <w:szCs w:val="21"/>
          <w:shd w:val="clear" w:color="auto" w:fill="FFFFFF"/>
          <w:lang w:eastAsia="zh-CN"/>
        </w:rPr>
        <w:t>主要集中在智能电网的建设，特别是在负荷预测、故障检测和优化调度等方面</w:t>
      </w:r>
      <w:r w:rsidR="00204731" w:rsidRPr="00204731">
        <w:rPr>
          <w:rFonts w:ascii="Times New Roman" w:eastAsia="SimSun" w:hAnsi="Times New Roman" w:cs="Times New Roman" w:hint="eastAsia"/>
          <w:color w:val="0D0D0D"/>
          <w:sz w:val="21"/>
          <w:szCs w:val="21"/>
          <w:shd w:val="clear" w:color="auto" w:fill="FFFFFF"/>
          <w:lang w:eastAsia="zh-CN"/>
        </w:rPr>
        <w:t>。</w:t>
      </w:r>
      <w:r w:rsidR="00AF0834" w:rsidRPr="00AF0834">
        <w:rPr>
          <w:rFonts w:ascii="Times New Roman" w:eastAsia="SimSun" w:hAnsi="Times New Roman" w:cs="Times New Roman" w:hint="eastAsia"/>
          <w:color w:val="0D0D0D"/>
          <w:sz w:val="21"/>
          <w:szCs w:val="21"/>
          <w:shd w:val="clear" w:color="auto" w:fill="FFFFFF"/>
          <w:lang w:eastAsia="zh-CN"/>
        </w:rPr>
        <w:t>其中</w:t>
      </w:r>
      <w:r w:rsidR="00204731" w:rsidRPr="00204731">
        <w:rPr>
          <w:rFonts w:ascii="Times New Roman" w:eastAsia="SimSun" w:hAnsi="Times New Roman" w:cs="Times New Roman" w:hint="eastAsia"/>
          <w:color w:val="0D0D0D"/>
          <w:sz w:val="21"/>
          <w:szCs w:val="21"/>
          <w:shd w:val="clear" w:color="auto" w:fill="FFFFFF"/>
          <w:lang w:eastAsia="zh-CN"/>
        </w:rPr>
        <w:t>智能电网的负荷预测是利用人工智能技术预测电网未来的用电需求，这对于电网的运行管理和优化调度至关重要</w:t>
      </w:r>
      <w:r w:rsidRPr="00D92B3C">
        <w:rPr>
          <w:rFonts w:ascii="Times New Roman" w:eastAsia="SimSun" w:hAnsi="Times New Roman" w:cs="Times New Roman" w:hint="eastAsia"/>
          <w:color w:val="0D0D0D"/>
          <w:sz w:val="21"/>
          <w:szCs w:val="21"/>
          <w:shd w:val="clear" w:color="auto" w:fill="FFFFFF"/>
          <w:lang w:eastAsia="zh-CN"/>
        </w:rPr>
        <w:t>。下面将具体介绍负荷预测应用的细节。</w:t>
      </w:r>
    </w:p>
    <w:p w14:paraId="2C418330" w14:textId="77777777" w:rsidR="002F321D" w:rsidRDefault="002F321D" w:rsidP="00F94FEA">
      <w:pPr>
        <w:rPr>
          <w:rFonts w:ascii="Times New Roman" w:hAnsi="Times New Roman" w:cs="Times New Roman"/>
          <w:color w:val="0D0D0D"/>
          <w:sz w:val="21"/>
          <w:szCs w:val="21"/>
          <w:shd w:val="clear" w:color="auto" w:fill="FFFFFF"/>
          <w:lang w:eastAsia="zh-CN"/>
        </w:rPr>
      </w:pPr>
    </w:p>
    <w:p w14:paraId="0647B1BD" w14:textId="3A98F2BE" w:rsidR="002F321D" w:rsidRPr="00255AEB" w:rsidRDefault="002F321D" w:rsidP="00255AEB">
      <w:pPr>
        <w:pStyle w:val="a8"/>
        <w:numPr>
          <w:ilvl w:val="0"/>
          <w:numId w:val="3"/>
        </w:numPr>
        <w:ind w:leftChars="0"/>
        <w:rPr>
          <w:rFonts w:ascii="Times New Roman" w:eastAsia="SimSun" w:hAnsi="Times New Roman" w:cs="Times New Roman"/>
          <w:color w:val="0D0D0D"/>
          <w:sz w:val="21"/>
          <w:szCs w:val="21"/>
          <w:shd w:val="clear" w:color="auto" w:fill="FFFFFF"/>
          <w:lang w:eastAsia="zh-CN"/>
        </w:rPr>
      </w:pPr>
      <w:r w:rsidRPr="00255AEB">
        <w:rPr>
          <w:rFonts w:ascii="Times New Roman" w:eastAsia="SimSun" w:hAnsi="Times New Roman" w:cs="Times New Roman" w:hint="eastAsia"/>
          <w:color w:val="0D0D0D"/>
          <w:sz w:val="21"/>
          <w:szCs w:val="21"/>
          <w:shd w:val="clear" w:color="auto" w:fill="FFFFFF"/>
          <w:lang w:eastAsia="zh-CN"/>
        </w:rPr>
        <w:t>数据驱动方法的适用性</w:t>
      </w:r>
    </w:p>
    <w:p w14:paraId="077A54F0" w14:textId="77777777" w:rsidR="002F321D" w:rsidRPr="002F321D" w:rsidRDefault="002F321D" w:rsidP="002F321D">
      <w:pPr>
        <w:rPr>
          <w:rFonts w:ascii="Times New Roman" w:eastAsia="SimSun" w:hAnsi="Times New Roman" w:cs="Times New Roman"/>
          <w:color w:val="0D0D0D"/>
          <w:sz w:val="21"/>
          <w:szCs w:val="21"/>
          <w:shd w:val="clear" w:color="auto" w:fill="FFFFFF"/>
          <w:lang w:eastAsia="zh-CN"/>
        </w:rPr>
      </w:pPr>
      <w:r w:rsidRPr="002F321D">
        <w:rPr>
          <w:rFonts w:ascii="Times New Roman" w:eastAsia="SimSun" w:hAnsi="Times New Roman" w:cs="Times New Roman" w:hint="eastAsia"/>
          <w:color w:val="0D0D0D"/>
          <w:sz w:val="21"/>
          <w:szCs w:val="21"/>
          <w:shd w:val="clear" w:color="auto" w:fill="FFFFFF"/>
          <w:lang w:eastAsia="zh-CN"/>
        </w:rPr>
        <w:t>负荷预测需要处理大量的历史负荷数据、气候变化数据、用户行为模式以及节假日和特殊事件等信息。这些数据类型多样，体量庞大且包含复杂的时空关系，传统统计方法难以有效处理这些数据的非线性和高维特性。数据驱动的方法可以通过学习这些数据的内在模式，自动调整模型参数，从而更准确地预测未来的电网负荷。</w:t>
      </w:r>
    </w:p>
    <w:p w14:paraId="7B193448" w14:textId="77777777" w:rsidR="002F321D" w:rsidRPr="002F321D" w:rsidRDefault="002F321D" w:rsidP="002F321D">
      <w:pPr>
        <w:rPr>
          <w:rFonts w:ascii="Times New Roman" w:eastAsia="SimSun" w:hAnsi="Times New Roman" w:cs="Times New Roman"/>
          <w:color w:val="0D0D0D"/>
          <w:sz w:val="21"/>
          <w:szCs w:val="21"/>
          <w:shd w:val="clear" w:color="auto" w:fill="FFFFFF"/>
          <w:lang w:eastAsia="zh-CN"/>
        </w:rPr>
      </w:pPr>
    </w:p>
    <w:p w14:paraId="10F797BC" w14:textId="77777777" w:rsidR="002F321D" w:rsidRPr="00255AEB" w:rsidRDefault="002F321D" w:rsidP="00255AEB">
      <w:pPr>
        <w:pStyle w:val="a8"/>
        <w:numPr>
          <w:ilvl w:val="0"/>
          <w:numId w:val="3"/>
        </w:numPr>
        <w:ind w:leftChars="0"/>
        <w:rPr>
          <w:rFonts w:ascii="Times New Roman" w:eastAsia="SimSun" w:hAnsi="Times New Roman" w:cs="Times New Roman"/>
          <w:color w:val="0D0D0D"/>
          <w:sz w:val="21"/>
          <w:szCs w:val="21"/>
          <w:shd w:val="clear" w:color="auto" w:fill="FFFFFF"/>
          <w:lang w:eastAsia="zh-CN"/>
        </w:rPr>
      </w:pPr>
      <w:r w:rsidRPr="00255AEB">
        <w:rPr>
          <w:rFonts w:ascii="Times New Roman" w:eastAsia="SimSun" w:hAnsi="Times New Roman" w:cs="Times New Roman" w:hint="eastAsia"/>
          <w:color w:val="0D0D0D"/>
          <w:sz w:val="21"/>
          <w:szCs w:val="21"/>
          <w:shd w:val="clear" w:color="auto" w:fill="FFFFFF"/>
          <w:lang w:eastAsia="zh-CN"/>
        </w:rPr>
        <w:t>重点物理问题与</w:t>
      </w:r>
      <w:r w:rsidRPr="00255AEB">
        <w:rPr>
          <w:rFonts w:ascii="Times New Roman" w:eastAsia="SimSun" w:hAnsi="Times New Roman" w:cs="Times New Roman"/>
          <w:color w:val="0D0D0D"/>
          <w:sz w:val="21"/>
          <w:szCs w:val="21"/>
          <w:shd w:val="clear" w:color="auto" w:fill="FFFFFF"/>
          <w:lang w:eastAsia="zh-CN"/>
        </w:rPr>
        <w:t>AI</w:t>
      </w:r>
      <w:r w:rsidRPr="00255AEB">
        <w:rPr>
          <w:rFonts w:ascii="Times New Roman" w:eastAsia="SimSun" w:hAnsi="Times New Roman" w:cs="Times New Roman" w:hint="eastAsia"/>
          <w:color w:val="0D0D0D"/>
          <w:sz w:val="21"/>
          <w:szCs w:val="21"/>
          <w:shd w:val="clear" w:color="auto" w:fill="FFFFFF"/>
          <w:lang w:eastAsia="zh-CN"/>
        </w:rPr>
        <w:t>问题</w:t>
      </w:r>
    </w:p>
    <w:p w14:paraId="0584B83B" w14:textId="77777777" w:rsidR="002F321D" w:rsidRPr="002F321D" w:rsidRDefault="002F321D" w:rsidP="002F321D">
      <w:pPr>
        <w:rPr>
          <w:rFonts w:ascii="Times New Roman" w:eastAsia="SimSun" w:hAnsi="Times New Roman" w:cs="Times New Roman"/>
          <w:color w:val="0D0D0D"/>
          <w:sz w:val="21"/>
          <w:szCs w:val="21"/>
          <w:shd w:val="clear" w:color="auto" w:fill="FFFFFF"/>
          <w:lang w:eastAsia="zh-CN"/>
        </w:rPr>
      </w:pPr>
      <w:r w:rsidRPr="002F321D">
        <w:rPr>
          <w:rFonts w:ascii="Times New Roman" w:eastAsia="SimSun" w:hAnsi="Times New Roman" w:cs="Times New Roman" w:hint="eastAsia"/>
          <w:color w:val="0D0D0D"/>
          <w:sz w:val="21"/>
          <w:szCs w:val="21"/>
          <w:shd w:val="clear" w:color="auto" w:fill="FFFFFF"/>
          <w:lang w:eastAsia="zh-CN"/>
        </w:rPr>
        <w:t>智能电网负荷预测的核心物理问题是如何根据当前和历史的数据情况，预测未来不同时间段电网的负荷需求。这个问题在人工智能领域主要表现为一个时间序列预测问题。时间序列预测关注于分析和建模数据随时间变化的趋势、周期性以及季节性等特征，通过历史数据来预测未来的数据点。</w:t>
      </w:r>
    </w:p>
    <w:p w14:paraId="4F9C53FF" w14:textId="77777777" w:rsidR="002F321D" w:rsidRPr="002F321D" w:rsidRDefault="002F321D" w:rsidP="002F321D">
      <w:pPr>
        <w:rPr>
          <w:rFonts w:ascii="Times New Roman" w:eastAsia="SimSun" w:hAnsi="Times New Roman" w:cs="Times New Roman"/>
          <w:color w:val="0D0D0D"/>
          <w:sz w:val="21"/>
          <w:szCs w:val="21"/>
          <w:shd w:val="clear" w:color="auto" w:fill="FFFFFF"/>
          <w:lang w:eastAsia="zh-CN"/>
        </w:rPr>
      </w:pPr>
    </w:p>
    <w:p w14:paraId="3B4F500E" w14:textId="77777777" w:rsidR="002F321D" w:rsidRPr="00255AEB" w:rsidRDefault="002F321D" w:rsidP="00255AEB">
      <w:pPr>
        <w:pStyle w:val="a8"/>
        <w:numPr>
          <w:ilvl w:val="0"/>
          <w:numId w:val="3"/>
        </w:numPr>
        <w:ind w:leftChars="0"/>
        <w:rPr>
          <w:rFonts w:ascii="Times New Roman" w:eastAsia="SimSun" w:hAnsi="Times New Roman" w:cs="Times New Roman"/>
          <w:color w:val="0D0D0D"/>
          <w:sz w:val="21"/>
          <w:szCs w:val="21"/>
          <w:shd w:val="clear" w:color="auto" w:fill="FFFFFF"/>
          <w:lang w:eastAsia="zh-CN"/>
        </w:rPr>
      </w:pPr>
      <w:r w:rsidRPr="00255AEB">
        <w:rPr>
          <w:rFonts w:ascii="Times New Roman" w:eastAsia="SimSun" w:hAnsi="Times New Roman" w:cs="Times New Roman" w:hint="eastAsia"/>
          <w:color w:val="0D0D0D"/>
          <w:sz w:val="21"/>
          <w:szCs w:val="21"/>
          <w:shd w:val="clear" w:color="auto" w:fill="FFFFFF"/>
          <w:lang w:eastAsia="zh-CN"/>
        </w:rPr>
        <w:t>主要技术方法</w:t>
      </w:r>
    </w:p>
    <w:p w14:paraId="0D656392" w14:textId="1DA1D103" w:rsidR="00775ACA" w:rsidRPr="00775ACA" w:rsidRDefault="002F321D" w:rsidP="00775ACA">
      <w:pPr>
        <w:rPr>
          <w:rFonts w:ascii="Times New Roman" w:hAnsi="Times New Roman" w:cs="Times New Roman"/>
          <w:color w:val="0D0D0D"/>
          <w:sz w:val="21"/>
          <w:szCs w:val="21"/>
          <w:shd w:val="clear" w:color="auto" w:fill="FFFFFF"/>
          <w:lang w:eastAsia="zh-CN"/>
        </w:rPr>
      </w:pPr>
      <w:r w:rsidRPr="002F321D">
        <w:rPr>
          <w:rFonts w:ascii="Times New Roman" w:eastAsia="SimSun" w:hAnsi="Times New Roman" w:cs="Times New Roman" w:hint="eastAsia"/>
          <w:color w:val="0D0D0D"/>
          <w:sz w:val="21"/>
          <w:szCs w:val="21"/>
          <w:shd w:val="clear" w:color="auto" w:fill="FFFFFF"/>
          <w:lang w:eastAsia="zh-CN"/>
        </w:rPr>
        <w:t>在智能电网负荷预测中，主要采用的技术方法包括：</w:t>
      </w:r>
    </w:p>
    <w:p w14:paraId="6C008086" w14:textId="21600DE1" w:rsidR="00775ACA" w:rsidRPr="00775ACA" w:rsidRDefault="00775ACA" w:rsidP="00775ACA">
      <w:pPr>
        <w:rPr>
          <w:rFonts w:ascii="Times New Roman" w:eastAsia="SimSun" w:hAnsi="Times New Roman" w:cs="Times New Roman"/>
          <w:color w:val="0D0D0D"/>
          <w:sz w:val="21"/>
          <w:szCs w:val="21"/>
          <w:shd w:val="clear" w:color="auto" w:fill="FFFFFF"/>
          <w:lang w:eastAsia="zh-CN"/>
        </w:rPr>
      </w:pPr>
      <w:r w:rsidRPr="00775ACA">
        <w:rPr>
          <w:rFonts w:ascii="Times New Roman" w:eastAsia="SimSun" w:hAnsi="Times New Roman" w:cs="Times New Roman"/>
          <w:color w:val="0D0D0D"/>
          <w:sz w:val="21"/>
          <w:szCs w:val="21"/>
          <w:shd w:val="clear" w:color="auto" w:fill="FFFFFF"/>
          <w:lang w:eastAsia="zh-CN"/>
        </w:rPr>
        <w:t xml:space="preserve">1. </w:t>
      </w:r>
      <w:r w:rsidRPr="00775ACA">
        <w:rPr>
          <w:rFonts w:ascii="Times New Roman" w:eastAsia="SimSun" w:hAnsi="Times New Roman" w:cs="Times New Roman" w:hint="eastAsia"/>
          <w:color w:val="0D0D0D"/>
          <w:sz w:val="21"/>
          <w:szCs w:val="21"/>
          <w:shd w:val="clear" w:color="auto" w:fill="FFFFFF"/>
          <w:lang w:eastAsia="zh-CN"/>
        </w:rPr>
        <w:t>长短时记忆网络（</w:t>
      </w:r>
      <w:r w:rsidRPr="00775ACA">
        <w:rPr>
          <w:rFonts w:ascii="Times New Roman" w:eastAsia="SimSun" w:hAnsi="Times New Roman" w:cs="Times New Roman"/>
          <w:color w:val="0D0D0D"/>
          <w:sz w:val="21"/>
          <w:szCs w:val="21"/>
          <w:shd w:val="clear" w:color="auto" w:fill="FFFFFF"/>
          <w:lang w:eastAsia="zh-CN"/>
        </w:rPr>
        <w:t>LSTM</w:t>
      </w:r>
      <w:r w:rsidRPr="00775ACA">
        <w:rPr>
          <w:rFonts w:ascii="Times New Roman" w:eastAsia="SimSun" w:hAnsi="Times New Roman" w:cs="Times New Roman" w:hint="eastAsia"/>
          <w:color w:val="0D0D0D"/>
          <w:sz w:val="21"/>
          <w:szCs w:val="21"/>
          <w:shd w:val="clear" w:color="auto" w:fill="FFFFFF"/>
          <w:lang w:eastAsia="zh-CN"/>
        </w:rPr>
        <w:t>）</w:t>
      </w:r>
    </w:p>
    <w:p w14:paraId="6A4F95DB" w14:textId="77777777" w:rsidR="00775ACA" w:rsidRPr="00775ACA" w:rsidRDefault="00775ACA" w:rsidP="00775ACA">
      <w:pPr>
        <w:rPr>
          <w:rFonts w:ascii="Times New Roman" w:eastAsia="SimSun" w:hAnsi="Times New Roman" w:cs="Times New Roman"/>
          <w:color w:val="0D0D0D"/>
          <w:sz w:val="21"/>
          <w:szCs w:val="21"/>
          <w:shd w:val="clear" w:color="auto" w:fill="FFFFFF"/>
          <w:lang w:eastAsia="zh-CN"/>
        </w:rPr>
      </w:pPr>
      <w:r w:rsidRPr="00775ACA">
        <w:rPr>
          <w:rFonts w:ascii="Times New Roman" w:eastAsia="SimSun" w:hAnsi="Times New Roman" w:cs="Times New Roman" w:hint="eastAsia"/>
          <w:color w:val="0D0D0D"/>
          <w:sz w:val="21"/>
          <w:szCs w:val="21"/>
          <w:shd w:val="clear" w:color="auto" w:fill="FFFFFF"/>
          <w:lang w:eastAsia="zh-CN"/>
        </w:rPr>
        <w:t>原理：</w:t>
      </w:r>
      <w:r w:rsidRPr="00775ACA">
        <w:rPr>
          <w:rFonts w:ascii="Times New Roman" w:eastAsia="SimSun" w:hAnsi="Times New Roman" w:cs="Times New Roman"/>
          <w:color w:val="0D0D0D"/>
          <w:sz w:val="21"/>
          <w:szCs w:val="21"/>
          <w:shd w:val="clear" w:color="auto" w:fill="FFFFFF"/>
          <w:lang w:eastAsia="zh-CN"/>
        </w:rPr>
        <w:t>LSTM</w:t>
      </w:r>
      <w:r w:rsidRPr="00775ACA">
        <w:rPr>
          <w:rFonts w:ascii="Times New Roman" w:eastAsia="SimSun" w:hAnsi="Times New Roman" w:cs="Times New Roman" w:hint="eastAsia"/>
          <w:color w:val="0D0D0D"/>
          <w:sz w:val="21"/>
          <w:szCs w:val="21"/>
          <w:shd w:val="clear" w:color="auto" w:fill="FFFFFF"/>
          <w:lang w:eastAsia="zh-CN"/>
        </w:rPr>
        <w:t>是一种特殊的循环神经网络（</w:t>
      </w:r>
      <w:r w:rsidRPr="00775ACA">
        <w:rPr>
          <w:rFonts w:ascii="Times New Roman" w:eastAsia="SimSun" w:hAnsi="Times New Roman" w:cs="Times New Roman"/>
          <w:color w:val="0D0D0D"/>
          <w:sz w:val="21"/>
          <w:szCs w:val="21"/>
          <w:shd w:val="clear" w:color="auto" w:fill="FFFFFF"/>
          <w:lang w:eastAsia="zh-CN"/>
        </w:rPr>
        <w:t>RNN</w:t>
      </w:r>
      <w:r w:rsidRPr="00775ACA">
        <w:rPr>
          <w:rFonts w:ascii="Times New Roman" w:eastAsia="SimSun" w:hAnsi="Times New Roman" w:cs="Times New Roman" w:hint="eastAsia"/>
          <w:color w:val="0D0D0D"/>
          <w:sz w:val="21"/>
          <w:szCs w:val="21"/>
          <w:shd w:val="clear" w:color="auto" w:fill="FFFFFF"/>
          <w:lang w:eastAsia="zh-CN"/>
        </w:rPr>
        <w:t>），设计用来解决普通</w:t>
      </w:r>
      <w:r w:rsidRPr="00775ACA">
        <w:rPr>
          <w:rFonts w:ascii="Times New Roman" w:eastAsia="SimSun" w:hAnsi="Times New Roman" w:cs="Times New Roman"/>
          <w:color w:val="0D0D0D"/>
          <w:sz w:val="21"/>
          <w:szCs w:val="21"/>
          <w:shd w:val="clear" w:color="auto" w:fill="FFFFFF"/>
          <w:lang w:eastAsia="zh-CN"/>
        </w:rPr>
        <w:t>RNN</w:t>
      </w:r>
      <w:r w:rsidRPr="00775ACA">
        <w:rPr>
          <w:rFonts w:ascii="Times New Roman" w:eastAsia="SimSun" w:hAnsi="Times New Roman" w:cs="Times New Roman" w:hint="eastAsia"/>
          <w:color w:val="0D0D0D"/>
          <w:sz w:val="21"/>
          <w:szCs w:val="21"/>
          <w:shd w:val="clear" w:color="auto" w:fill="FFFFFF"/>
          <w:lang w:eastAsia="zh-CN"/>
        </w:rPr>
        <w:t>在处理长序列数据时的梯度消失或爆炸问题。</w:t>
      </w:r>
      <w:r w:rsidRPr="00775ACA">
        <w:rPr>
          <w:rFonts w:ascii="Times New Roman" w:eastAsia="SimSun" w:hAnsi="Times New Roman" w:cs="Times New Roman"/>
          <w:color w:val="0D0D0D"/>
          <w:sz w:val="21"/>
          <w:szCs w:val="21"/>
          <w:shd w:val="clear" w:color="auto" w:fill="FFFFFF"/>
          <w:lang w:eastAsia="zh-CN"/>
        </w:rPr>
        <w:t>LSTM</w:t>
      </w:r>
      <w:r w:rsidRPr="00775ACA">
        <w:rPr>
          <w:rFonts w:ascii="Times New Roman" w:eastAsia="SimSun" w:hAnsi="Times New Roman" w:cs="Times New Roman" w:hint="eastAsia"/>
          <w:color w:val="0D0D0D"/>
          <w:sz w:val="21"/>
          <w:szCs w:val="21"/>
          <w:shd w:val="clear" w:color="auto" w:fill="FFFFFF"/>
          <w:lang w:eastAsia="zh-CN"/>
        </w:rPr>
        <w:t>通过引入“门”机制（包括遗忘门、输入门和输出门），可以调节信息的保留和遗忘，从而有效地捕捉长期依赖关系。</w:t>
      </w:r>
    </w:p>
    <w:p w14:paraId="0A34D219" w14:textId="77777777" w:rsidR="00775ACA" w:rsidRPr="00775ACA" w:rsidRDefault="00775ACA" w:rsidP="00775ACA">
      <w:pPr>
        <w:rPr>
          <w:rFonts w:ascii="Times New Roman" w:eastAsia="SimSun" w:hAnsi="Times New Roman" w:cs="Times New Roman"/>
          <w:color w:val="0D0D0D"/>
          <w:sz w:val="21"/>
          <w:szCs w:val="21"/>
          <w:shd w:val="clear" w:color="auto" w:fill="FFFFFF"/>
          <w:lang w:eastAsia="zh-CN"/>
        </w:rPr>
      </w:pPr>
      <w:r w:rsidRPr="00775ACA">
        <w:rPr>
          <w:rFonts w:ascii="Times New Roman" w:eastAsia="SimSun" w:hAnsi="Times New Roman" w:cs="Times New Roman" w:hint="eastAsia"/>
          <w:color w:val="0D0D0D"/>
          <w:sz w:val="21"/>
          <w:szCs w:val="21"/>
          <w:shd w:val="clear" w:color="auto" w:fill="FFFFFF"/>
          <w:lang w:eastAsia="zh-CN"/>
        </w:rPr>
        <w:t>应用于负荷预测：在电力负荷预测中，</w:t>
      </w:r>
      <w:r w:rsidRPr="00775ACA">
        <w:rPr>
          <w:rFonts w:ascii="Times New Roman" w:eastAsia="SimSun" w:hAnsi="Times New Roman" w:cs="Times New Roman"/>
          <w:color w:val="0D0D0D"/>
          <w:sz w:val="21"/>
          <w:szCs w:val="21"/>
          <w:shd w:val="clear" w:color="auto" w:fill="FFFFFF"/>
          <w:lang w:eastAsia="zh-CN"/>
        </w:rPr>
        <w:t>LSTM</w:t>
      </w:r>
      <w:r w:rsidRPr="00775ACA">
        <w:rPr>
          <w:rFonts w:ascii="Times New Roman" w:eastAsia="SimSun" w:hAnsi="Times New Roman" w:cs="Times New Roman" w:hint="eastAsia"/>
          <w:color w:val="0D0D0D"/>
          <w:sz w:val="21"/>
          <w:szCs w:val="21"/>
          <w:shd w:val="clear" w:color="auto" w:fill="FFFFFF"/>
          <w:lang w:eastAsia="zh-CN"/>
        </w:rPr>
        <w:t>能够根据过去的负荷数据序列来预测未来一段时间内的电力需求。它可以识别数据中的季节性变化、周期性模式和趋势，这对于准确预测尤其关键。</w:t>
      </w:r>
    </w:p>
    <w:p w14:paraId="276CACE6" w14:textId="77777777" w:rsidR="00775ACA" w:rsidRDefault="00775ACA" w:rsidP="00775ACA">
      <w:pPr>
        <w:rPr>
          <w:rFonts w:ascii="Times New Roman" w:hAnsi="Times New Roman" w:cs="Times New Roman"/>
          <w:color w:val="0D0D0D"/>
          <w:sz w:val="21"/>
          <w:szCs w:val="21"/>
          <w:shd w:val="clear" w:color="auto" w:fill="FFFFFF"/>
          <w:lang w:eastAsia="zh-CN"/>
        </w:rPr>
      </w:pPr>
      <w:r w:rsidRPr="00775ACA">
        <w:rPr>
          <w:rFonts w:ascii="Times New Roman" w:eastAsia="SimSun" w:hAnsi="Times New Roman" w:cs="Times New Roman" w:hint="eastAsia"/>
          <w:color w:val="0D0D0D"/>
          <w:sz w:val="21"/>
          <w:szCs w:val="21"/>
          <w:shd w:val="clear" w:color="auto" w:fill="FFFFFF"/>
          <w:lang w:eastAsia="zh-CN"/>
        </w:rPr>
        <w:t>优势：</w:t>
      </w:r>
      <w:r w:rsidRPr="00775ACA">
        <w:rPr>
          <w:rFonts w:ascii="Times New Roman" w:eastAsia="SimSun" w:hAnsi="Times New Roman" w:cs="Times New Roman"/>
          <w:color w:val="0D0D0D"/>
          <w:sz w:val="21"/>
          <w:szCs w:val="21"/>
          <w:shd w:val="clear" w:color="auto" w:fill="FFFFFF"/>
          <w:lang w:eastAsia="zh-CN"/>
        </w:rPr>
        <w:t>LSTM</w:t>
      </w:r>
      <w:r w:rsidRPr="00775ACA">
        <w:rPr>
          <w:rFonts w:ascii="Times New Roman" w:eastAsia="SimSun" w:hAnsi="Times New Roman" w:cs="Times New Roman" w:hint="eastAsia"/>
          <w:color w:val="0D0D0D"/>
          <w:sz w:val="21"/>
          <w:szCs w:val="21"/>
          <w:shd w:val="clear" w:color="auto" w:fill="FFFFFF"/>
          <w:lang w:eastAsia="zh-CN"/>
        </w:rPr>
        <w:t>特别适合处理具有显著时间依赖性的负荷数据，如工作日与周末的用电差异、节假日影响等。</w:t>
      </w:r>
    </w:p>
    <w:p w14:paraId="0E62E248" w14:textId="77777777" w:rsidR="00775ACA" w:rsidRPr="00775ACA" w:rsidRDefault="00775ACA" w:rsidP="00775ACA">
      <w:pPr>
        <w:rPr>
          <w:rFonts w:ascii="Times New Roman" w:hAnsi="Times New Roman" w:cs="Times New Roman"/>
          <w:color w:val="0D0D0D"/>
          <w:sz w:val="21"/>
          <w:szCs w:val="21"/>
          <w:shd w:val="clear" w:color="auto" w:fill="FFFFFF"/>
          <w:lang w:eastAsia="zh-CN"/>
        </w:rPr>
      </w:pPr>
    </w:p>
    <w:p w14:paraId="0F31C6A7" w14:textId="77777777" w:rsidR="00775ACA" w:rsidRPr="00775ACA" w:rsidRDefault="00775ACA" w:rsidP="00775ACA">
      <w:pPr>
        <w:rPr>
          <w:rFonts w:ascii="Times New Roman" w:eastAsia="SimSun" w:hAnsi="Times New Roman" w:cs="Times New Roman"/>
          <w:color w:val="0D0D0D"/>
          <w:sz w:val="21"/>
          <w:szCs w:val="21"/>
          <w:shd w:val="clear" w:color="auto" w:fill="FFFFFF"/>
          <w:lang w:eastAsia="zh-CN"/>
        </w:rPr>
      </w:pPr>
      <w:r w:rsidRPr="00775ACA">
        <w:rPr>
          <w:rFonts w:ascii="Times New Roman" w:eastAsia="SimSun" w:hAnsi="Times New Roman" w:cs="Times New Roman"/>
          <w:color w:val="0D0D0D"/>
          <w:sz w:val="21"/>
          <w:szCs w:val="21"/>
          <w:shd w:val="clear" w:color="auto" w:fill="FFFFFF"/>
          <w:lang w:eastAsia="zh-CN"/>
        </w:rPr>
        <w:lastRenderedPageBreak/>
        <w:t xml:space="preserve">2. </w:t>
      </w:r>
      <w:r w:rsidRPr="00775ACA">
        <w:rPr>
          <w:rFonts w:ascii="Times New Roman" w:eastAsia="SimSun" w:hAnsi="Times New Roman" w:cs="Times New Roman" w:hint="eastAsia"/>
          <w:color w:val="0D0D0D"/>
          <w:sz w:val="21"/>
          <w:szCs w:val="21"/>
          <w:shd w:val="clear" w:color="auto" w:fill="FFFFFF"/>
          <w:lang w:eastAsia="zh-CN"/>
        </w:rPr>
        <w:t>卷积神经网络（</w:t>
      </w:r>
      <w:r w:rsidRPr="00775ACA">
        <w:rPr>
          <w:rFonts w:ascii="Times New Roman" w:eastAsia="SimSun" w:hAnsi="Times New Roman" w:cs="Times New Roman"/>
          <w:color w:val="0D0D0D"/>
          <w:sz w:val="21"/>
          <w:szCs w:val="21"/>
          <w:shd w:val="clear" w:color="auto" w:fill="FFFFFF"/>
          <w:lang w:eastAsia="zh-CN"/>
        </w:rPr>
        <w:t>CNN</w:t>
      </w:r>
      <w:r w:rsidRPr="00775ACA">
        <w:rPr>
          <w:rFonts w:ascii="Times New Roman" w:eastAsia="SimSun" w:hAnsi="Times New Roman" w:cs="Times New Roman" w:hint="eastAsia"/>
          <w:color w:val="0D0D0D"/>
          <w:sz w:val="21"/>
          <w:szCs w:val="21"/>
          <w:shd w:val="clear" w:color="auto" w:fill="FFFFFF"/>
          <w:lang w:eastAsia="zh-CN"/>
        </w:rPr>
        <w:t>）</w:t>
      </w:r>
    </w:p>
    <w:p w14:paraId="039EB902" w14:textId="77777777" w:rsidR="00775ACA" w:rsidRPr="00775ACA" w:rsidRDefault="00775ACA" w:rsidP="00775ACA">
      <w:pPr>
        <w:rPr>
          <w:rFonts w:ascii="Times New Roman" w:eastAsia="SimSun" w:hAnsi="Times New Roman" w:cs="Times New Roman"/>
          <w:color w:val="0D0D0D"/>
          <w:sz w:val="21"/>
          <w:szCs w:val="21"/>
          <w:shd w:val="clear" w:color="auto" w:fill="FFFFFF"/>
          <w:lang w:eastAsia="zh-CN"/>
        </w:rPr>
      </w:pPr>
      <w:r w:rsidRPr="00775ACA">
        <w:rPr>
          <w:rFonts w:ascii="Times New Roman" w:eastAsia="SimSun" w:hAnsi="Times New Roman" w:cs="Times New Roman" w:hint="eastAsia"/>
          <w:color w:val="0D0D0D"/>
          <w:sz w:val="21"/>
          <w:szCs w:val="21"/>
          <w:shd w:val="clear" w:color="auto" w:fill="FFFFFF"/>
          <w:lang w:eastAsia="zh-CN"/>
        </w:rPr>
        <w:t>原理：</w:t>
      </w:r>
      <w:r w:rsidRPr="00775ACA">
        <w:rPr>
          <w:rFonts w:ascii="Times New Roman" w:eastAsia="SimSun" w:hAnsi="Times New Roman" w:cs="Times New Roman"/>
          <w:color w:val="0D0D0D"/>
          <w:sz w:val="21"/>
          <w:szCs w:val="21"/>
          <w:shd w:val="clear" w:color="auto" w:fill="FFFFFF"/>
          <w:lang w:eastAsia="zh-CN"/>
        </w:rPr>
        <w:t>CNN</w:t>
      </w:r>
      <w:r w:rsidRPr="00775ACA">
        <w:rPr>
          <w:rFonts w:ascii="Times New Roman" w:eastAsia="SimSun" w:hAnsi="Times New Roman" w:cs="Times New Roman" w:hint="eastAsia"/>
          <w:color w:val="0D0D0D"/>
          <w:sz w:val="21"/>
          <w:szCs w:val="21"/>
          <w:shd w:val="clear" w:color="auto" w:fill="FFFFFF"/>
          <w:lang w:eastAsia="zh-CN"/>
        </w:rPr>
        <w:t>主要用于图像处理，通过卷积层提取局部特征，然后通过池化层进行特征降维。尽管最初是为图像设计的，但</w:t>
      </w:r>
      <w:r w:rsidRPr="00775ACA">
        <w:rPr>
          <w:rFonts w:ascii="Times New Roman" w:eastAsia="SimSun" w:hAnsi="Times New Roman" w:cs="Times New Roman"/>
          <w:color w:val="0D0D0D"/>
          <w:sz w:val="21"/>
          <w:szCs w:val="21"/>
          <w:shd w:val="clear" w:color="auto" w:fill="FFFFFF"/>
          <w:lang w:eastAsia="zh-CN"/>
        </w:rPr>
        <w:t>CNN</w:t>
      </w:r>
      <w:r w:rsidRPr="00775ACA">
        <w:rPr>
          <w:rFonts w:ascii="Times New Roman" w:eastAsia="SimSun" w:hAnsi="Times New Roman" w:cs="Times New Roman" w:hint="eastAsia"/>
          <w:color w:val="0D0D0D"/>
          <w:sz w:val="21"/>
          <w:szCs w:val="21"/>
          <w:shd w:val="clear" w:color="auto" w:fill="FFFFFF"/>
          <w:lang w:eastAsia="zh-CN"/>
        </w:rPr>
        <w:t>也可以适用于一维数据（如时间序列数据），用于捕捉时间窗口内的局部依赖性。</w:t>
      </w:r>
    </w:p>
    <w:p w14:paraId="7B2C2803" w14:textId="77777777" w:rsidR="00775ACA" w:rsidRPr="00775ACA" w:rsidRDefault="00775ACA" w:rsidP="00775ACA">
      <w:pPr>
        <w:rPr>
          <w:rFonts w:ascii="Times New Roman" w:eastAsia="SimSun" w:hAnsi="Times New Roman" w:cs="Times New Roman"/>
          <w:color w:val="0D0D0D"/>
          <w:sz w:val="21"/>
          <w:szCs w:val="21"/>
          <w:shd w:val="clear" w:color="auto" w:fill="FFFFFF"/>
          <w:lang w:eastAsia="zh-CN"/>
        </w:rPr>
      </w:pPr>
      <w:r w:rsidRPr="00775ACA">
        <w:rPr>
          <w:rFonts w:ascii="Times New Roman" w:eastAsia="SimSun" w:hAnsi="Times New Roman" w:cs="Times New Roman" w:hint="eastAsia"/>
          <w:color w:val="0D0D0D"/>
          <w:sz w:val="21"/>
          <w:szCs w:val="21"/>
          <w:shd w:val="clear" w:color="auto" w:fill="FFFFFF"/>
          <w:lang w:eastAsia="zh-CN"/>
        </w:rPr>
        <w:t>应用于负荷预测：在电力负荷预测中，</w:t>
      </w:r>
      <w:r w:rsidRPr="00775ACA">
        <w:rPr>
          <w:rFonts w:ascii="Times New Roman" w:eastAsia="SimSun" w:hAnsi="Times New Roman" w:cs="Times New Roman"/>
          <w:color w:val="0D0D0D"/>
          <w:sz w:val="21"/>
          <w:szCs w:val="21"/>
          <w:shd w:val="clear" w:color="auto" w:fill="FFFFFF"/>
          <w:lang w:eastAsia="zh-CN"/>
        </w:rPr>
        <w:t>CNN</w:t>
      </w:r>
      <w:r w:rsidRPr="00775ACA">
        <w:rPr>
          <w:rFonts w:ascii="Times New Roman" w:eastAsia="SimSun" w:hAnsi="Times New Roman" w:cs="Times New Roman" w:hint="eastAsia"/>
          <w:color w:val="0D0D0D"/>
          <w:sz w:val="21"/>
          <w:szCs w:val="21"/>
          <w:shd w:val="clear" w:color="auto" w:fill="FFFFFF"/>
          <w:lang w:eastAsia="zh-CN"/>
        </w:rPr>
        <w:t>可以识别负荷数据中的突增、突降等局部模式，并将这些局部特征与全局趋势结合起来，提高预测的精度。</w:t>
      </w:r>
    </w:p>
    <w:p w14:paraId="6807F452" w14:textId="77777777" w:rsidR="00775ACA" w:rsidRDefault="00775ACA" w:rsidP="00775ACA">
      <w:pPr>
        <w:rPr>
          <w:rFonts w:ascii="Times New Roman" w:hAnsi="Times New Roman" w:cs="Times New Roman"/>
          <w:color w:val="0D0D0D"/>
          <w:sz w:val="21"/>
          <w:szCs w:val="21"/>
          <w:shd w:val="clear" w:color="auto" w:fill="FFFFFF"/>
        </w:rPr>
      </w:pPr>
      <w:r w:rsidRPr="00775ACA">
        <w:rPr>
          <w:rFonts w:ascii="Times New Roman" w:eastAsia="SimSun" w:hAnsi="Times New Roman" w:cs="Times New Roman" w:hint="eastAsia"/>
          <w:color w:val="0D0D0D"/>
          <w:sz w:val="21"/>
          <w:szCs w:val="21"/>
          <w:shd w:val="clear" w:color="auto" w:fill="FFFFFF"/>
          <w:lang w:eastAsia="zh-CN"/>
        </w:rPr>
        <w:t>优势：</w:t>
      </w:r>
      <w:r w:rsidRPr="00775ACA">
        <w:rPr>
          <w:rFonts w:ascii="Times New Roman" w:eastAsia="SimSun" w:hAnsi="Times New Roman" w:cs="Times New Roman"/>
          <w:color w:val="0D0D0D"/>
          <w:sz w:val="21"/>
          <w:szCs w:val="21"/>
          <w:shd w:val="clear" w:color="auto" w:fill="FFFFFF"/>
          <w:lang w:eastAsia="zh-CN"/>
        </w:rPr>
        <w:t>CNN</w:t>
      </w:r>
      <w:r w:rsidRPr="00775ACA">
        <w:rPr>
          <w:rFonts w:ascii="Times New Roman" w:eastAsia="SimSun" w:hAnsi="Times New Roman" w:cs="Times New Roman" w:hint="eastAsia"/>
          <w:color w:val="0D0D0D"/>
          <w:sz w:val="21"/>
          <w:szCs w:val="21"/>
          <w:shd w:val="clear" w:color="auto" w:fill="FFFFFF"/>
          <w:lang w:eastAsia="zh-CN"/>
        </w:rPr>
        <w:t>在处理时间序列数据时能快速识别关键特征，尤其是在数据量大且特征分布复杂时表现出色。</w:t>
      </w:r>
    </w:p>
    <w:p w14:paraId="589F4032" w14:textId="77777777" w:rsidR="00775ACA" w:rsidRPr="00775ACA" w:rsidRDefault="00775ACA" w:rsidP="00775ACA">
      <w:pPr>
        <w:rPr>
          <w:rFonts w:ascii="Times New Roman" w:hAnsi="Times New Roman" w:cs="Times New Roman"/>
          <w:color w:val="0D0D0D"/>
          <w:sz w:val="21"/>
          <w:szCs w:val="21"/>
          <w:shd w:val="clear" w:color="auto" w:fill="FFFFFF"/>
        </w:rPr>
      </w:pPr>
    </w:p>
    <w:p w14:paraId="1434EA19" w14:textId="77777777" w:rsidR="00775ACA" w:rsidRPr="00775ACA" w:rsidRDefault="00775ACA" w:rsidP="00775ACA">
      <w:pPr>
        <w:rPr>
          <w:rFonts w:ascii="Times New Roman" w:eastAsia="SimSun" w:hAnsi="Times New Roman" w:cs="Times New Roman"/>
          <w:color w:val="0D0D0D"/>
          <w:sz w:val="21"/>
          <w:szCs w:val="21"/>
          <w:shd w:val="clear" w:color="auto" w:fill="FFFFFF"/>
          <w:lang w:eastAsia="zh-CN"/>
        </w:rPr>
      </w:pPr>
      <w:r w:rsidRPr="00775ACA">
        <w:rPr>
          <w:rFonts w:ascii="Times New Roman" w:eastAsia="SimSun" w:hAnsi="Times New Roman" w:cs="Times New Roman"/>
          <w:color w:val="0D0D0D"/>
          <w:sz w:val="21"/>
          <w:szCs w:val="21"/>
          <w:shd w:val="clear" w:color="auto" w:fill="FFFFFF"/>
          <w:lang w:eastAsia="zh-CN"/>
        </w:rPr>
        <w:t xml:space="preserve">3. </w:t>
      </w:r>
      <w:r w:rsidRPr="00775ACA">
        <w:rPr>
          <w:rFonts w:ascii="Times New Roman" w:eastAsia="SimSun" w:hAnsi="Times New Roman" w:cs="Times New Roman" w:hint="eastAsia"/>
          <w:color w:val="0D0D0D"/>
          <w:sz w:val="21"/>
          <w:szCs w:val="21"/>
          <w:shd w:val="clear" w:color="auto" w:fill="FFFFFF"/>
          <w:lang w:eastAsia="zh-CN"/>
        </w:rPr>
        <w:t>集成学习方法</w:t>
      </w:r>
    </w:p>
    <w:p w14:paraId="4D0581AB" w14:textId="77777777" w:rsidR="00775ACA" w:rsidRPr="00775ACA" w:rsidRDefault="00775ACA" w:rsidP="00775ACA">
      <w:pPr>
        <w:rPr>
          <w:rFonts w:ascii="Times New Roman" w:eastAsia="SimSun" w:hAnsi="Times New Roman" w:cs="Times New Roman"/>
          <w:color w:val="0D0D0D"/>
          <w:sz w:val="21"/>
          <w:szCs w:val="21"/>
          <w:shd w:val="clear" w:color="auto" w:fill="FFFFFF"/>
          <w:lang w:eastAsia="zh-CN"/>
        </w:rPr>
      </w:pPr>
      <w:r w:rsidRPr="00775ACA">
        <w:rPr>
          <w:rFonts w:ascii="Times New Roman" w:eastAsia="SimSun" w:hAnsi="Times New Roman" w:cs="Times New Roman" w:hint="eastAsia"/>
          <w:color w:val="0D0D0D"/>
          <w:sz w:val="21"/>
          <w:szCs w:val="21"/>
          <w:shd w:val="clear" w:color="auto" w:fill="FFFFFF"/>
          <w:lang w:eastAsia="zh-CN"/>
        </w:rPr>
        <w:t>原理：集成学习通过组合多个不同的模型来提高整体的预测性能，常见的方法包括随机森林、梯度提升机（</w:t>
      </w:r>
      <w:r w:rsidRPr="00775ACA">
        <w:rPr>
          <w:rFonts w:ascii="Times New Roman" w:eastAsia="SimSun" w:hAnsi="Times New Roman" w:cs="Times New Roman"/>
          <w:color w:val="0D0D0D"/>
          <w:sz w:val="21"/>
          <w:szCs w:val="21"/>
          <w:shd w:val="clear" w:color="auto" w:fill="FFFFFF"/>
          <w:lang w:eastAsia="zh-CN"/>
        </w:rPr>
        <w:t>GBM</w:t>
      </w:r>
      <w:r w:rsidRPr="00775ACA">
        <w:rPr>
          <w:rFonts w:ascii="Times New Roman" w:eastAsia="SimSun" w:hAnsi="Times New Roman" w:cs="Times New Roman" w:hint="eastAsia"/>
          <w:color w:val="0D0D0D"/>
          <w:sz w:val="21"/>
          <w:szCs w:val="21"/>
          <w:shd w:val="clear" w:color="auto" w:fill="FFFFFF"/>
          <w:lang w:eastAsia="zh-CN"/>
        </w:rPr>
        <w:t>）等。这些方法通过训练多个弱预测模型（如决策树）并将它们的预测结果进行合并，以减少过拟合和提高鲁棒性。</w:t>
      </w:r>
    </w:p>
    <w:p w14:paraId="674C6CFD" w14:textId="77777777" w:rsidR="00775ACA" w:rsidRPr="00775ACA" w:rsidRDefault="00775ACA" w:rsidP="00775ACA">
      <w:pPr>
        <w:rPr>
          <w:rFonts w:ascii="Times New Roman" w:eastAsia="SimSun" w:hAnsi="Times New Roman" w:cs="Times New Roman"/>
          <w:color w:val="0D0D0D"/>
          <w:sz w:val="21"/>
          <w:szCs w:val="21"/>
          <w:shd w:val="clear" w:color="auto" w:fill="FFFFFF"/>
          <w:lang w:eastAsia="zh-CN"/>
        </w:rPr>
      </w:pPr>
      <w:r w:rsidRPr="00775ACA">
        <w:rPr>
          <w:rFonts w:ascii="Times New Roman" w:eastAsia="SimSun" w:hAnsi="Times New Roman" w:cs="Times New Roman" w:hint="eastAsia"/>
          <w:color w:val="0D0D0D"/>
          <w:sz w:val="21"/>
          <w:szCs w:val="21"/>
          <w:shd w:val="clear" w:color="auto" w:fill="FFFFFF"/>
          <w:lang w:eastAsia="zh-CN"/>
        </w:rPr>
        <w:t>应用于负荷预测：在电力负荷预测中，集成方法能够综合不同模型对负荷特性的理解，从而更全面地把握负荷变化的多样性和复杂性。</w:t>
      </w:r>
    </w:p>
    <w:p w14:paraId="52AAEC06" w14:textId="79FE0704" w:rsidR="002F321D" w:rsidRDefault="00775ACA" w:rsidP="00775ACA">
      <w:pPr>
        <w:rPr>
          <w:rFonts w:ascii="Times New Roman" w:hAnsi="Times New Roman" w:cs="Times New Roman"/>
          <w:color w:val="0D0D0D"/>
          <w:sz w:val="21"/>
          <w:szCs w:val="21"/>
          <w:shd w:val="clear" w:color="auto" w:fill="FFFFFF"/>
          <w:lang w:eastAsia="zh-CN"/>
        </w:rPr>
      </w:pPr>
      <w:r w:rsidRPr="00775ACA">
        <w:rPr>
          <w:rFonts w:ascii="Times New Roman" w:eastAsia="SimSun" w:hAnsi="Times New Roman" w:cs="Times New Roman" w:hint="eastAsia"/>
          <w:color w:val="0D0D0D"/>
          <w:sz w:val="21"/>
          <w:szCs w:val="21"/>
          <w:shd w:val="clear" w:color="auto" w:fill="FFFFFF"/>
          <w:lang w:eastAsia="zh-CN"/>
        </w:rPr>
        <w:t>优势：集成学习方法通常具有更好的泛化能力，适用于处理非线性和非常规模式复杂的负荷预测问题。</w:t>
      </w:r>
    </w:p>
    <w:p w14:paraId="2F63EC69" w14:textId="77777777" w:rsidR="00F06971" w:rsidRPr="00775ACA" w:rsidRDefault="00F06971" w:rsidP="002F321D">
      <w:pPr>
        <w:rPr>
          <w:rFonts w:ascii="Times New Roman" w:hAnsi="Times New Roman" w:cs="Times New Roman"/>
          <w:color w:val="0D0D0D"/>
          <w:sz w:val="21"/>
          <w:szCs w:val="21"/>
          <w:shd w:val="clear" w:color="auto" w:fill="FFFFFF"/>
          <w:lang w:eastAsia="zh-CN"/>
        </w:rPr>
      </w:pPr>
    </w:p>
    <w:p w14:paraId="4170DA46" w14:textId="022D7FEB" w:rsidR="002F321D" w:rsidRPr="002F321D" w:rsidRDefault="002F321D" w:rsidP="002F321D">
      <w:pPr>
        <w:rPr>
          <w:rFonts w:ascii="Times New Roman" w:hAnsi="Times New Roman" w:cs="Times New Roman"/>
          <w:sz w:val="21"/>
          <w:szCs w:val="21"/>
          <w:lang w:val="x-none" w:eastAsia="zh-CN"/>
        </w:rPr>
      </w:pPr>
      <w:r w:rsidRPr="002F321D">
        <w:rPr>
          <w:rFonts w:ascii="Times New Roman" w:eastAsia="SimSun" w:hAnsi="Times New Roman" w:cs="Times New Roman" w:hint="eastAsia"/>
          <w:color w:val="0D0D0D"/>
          <w:sz w:val="21"/>
          <w:szCs w:val="21"/>
          <w:shd w:val="clear" w:color="auto" w:fill="FFFFFF"/>
          <w:lang w:eastAsia="zh-CN"/>
        </w:rPr>
        <w:t>这些方法的选择和组合取决于具体的应用场景、数据的特性以及预测的精度要求。例如，</w:t>
      </w:r>
      <w:r w:rsidRPr="002F321D">
        <w:rPr>
          <w:rFonts w:ascii="Times New Roman" w:eastAsia="SimSun" w:hAnsi="Times New Roman" w:cs="Times New Roman"/>
          <w:color w:val="0D0D0D"/>
          <w:sz w:val="21"/>
          <w:szCs w:val="21"/>
          <w:shd w:val="clear" w:color="auto" w:fill="FFFFFF"/>
          <w:lang w:eastAsia="zh-CN"/>
        </w:rPr>
        <w:t>LSTM</w:t>
      </w:r>
      <w:r w:rsidRPr="002F321D">
        <w:rPr>
          <w:rFonts w:ascii="Times New Roman" w:eastAsia="SimSun" w:hAnsi="Times New Roman" w:cs="Times New Roman" w:hint="eastAsia"/>
          <w:color w:val="0D0D0D"/>
          <w:sz w:val="21"/>
          <w:szCs w:val="21"/>
          <w:shd w:val="clear" w:color="auto" w:fill="FFFFFF"/>
          <w:lang w:eastAsia="zh-CN"/>
        </w:rPr>
        <w:t>因其在处理长期依赖关系方面的优势，通常被优先考虑用于负荷预测。通过这些高级技术，国家电网能够更准确地预测并应对未来电力需求的变化，实现电力资源的优化配置，提高电网的经济效率和系统稳定性。</w:t>
      </w:r>
    </w:p>
    <w:p w14:paraId="4B1A6755" w14:textId="770F4E02" w:rsidR="00F91259" w:rsidRPr="009C6A9C" w:rsidRDefault="00F91259" w:rsidP="00607E82">
      <w:pPr>
        <w:rPr>
          <w:rFonts w:ascii="SimSun" w:eastAsia="SimSun" w:hAnsi="SimSun"/>
          <w:i/>
          <w:iCs/>
          <w:sz w:val="21"/>
          <w:szCs w:val="21"/>
          <w:lang w:val="x-none" w:eastAsia="zh-CN"/>
        </w:rPr>
      </w:pPr>
    </w:p>
    <w:sectPr w:rsidR="00F91259" w:rsidRPr="009C6A9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FFF27" w14:textId="77777777" w:rsidR="000545A1" w:rsidRDefault="000545A1" w:rsidP="00E77A9B">
      <w:r>
        <w:separator/>
      </w:r>
    </w:p>
  </w:endnote>
  <w:endnote w:type="continuationSeparator" w:id="0">
    <w:p w14:paraId="5DE2D90F" w14:textId="77777777" w:rsidR="000545A1" w:rsidRDefault="000545A1" w:rsidP="00E77A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KaiTi">
    <w:panose1 w:val="02010609060101010101"/>
    <w:charset w:val="86"/>
    <w:family w:val="modern"/>
    <w:pitch w:val="fixed"/>
    <w:sig w:usb0="800002BF" w:usb1="38CF7CFA" w:usb2="00000016" w:usb3="00000000" w:csb0="00040001" w:csb1="00000000"/>
  </w:font>
  <w:font w:name="Times New Roman (本文 CS 字型)">
    <w:altName w:val="新細明體"/>
    <w:charset w:val="00"/>
    <w:family w:val="roman"/>
    <w:pitch w:val="variable"/>
    <w:sig w:usb0="E0002AEF" w:usb1="C0007841"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3FE4F" w14:textId="77777777" w:rsidR="000545A1" w:rsidRDefault="000545A1" w:rsidP="00E77A9B">
      <w:r>
        <w:separator/>
      </w:r>
    </w:p>
  </w:footnote>
  <w:footnote w:type="continuationSeparator" w:id="0">
    <w:p w14:paraId="043D31C8" w14:textId="77777777" w:rsidR="000545A1" w:rsidRDefault="000545A1" w:rsidP="00E77A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50931"/>
    <w:multiLevelType w:val="hybridMultilevel"/>
    <w:tmpl w:val="E51856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2F1500AE"/>
    <w:multiLevelType w:val="hybridMultilevel"/>
    <w:tmpl w:val="1E807A4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546020D8"/>
    <w:multiLevelType w:val="hybridMultilevel"/>
    <w:tmpl w:val="5A76D3A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35995108">
    <w:abstractNumId w:val="2"/>
  </w:num>
  <w:num w:numId="2" w16cid:durableId="147093916">
    <w:abstractNumId w:val="0"/>
  </w:num>
  <w:num w:numId="3" w16cid:durableId="1799488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hideSpellingErrors/>
  <w:hideGrammaticalErrors/>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383"/>
    <w:rsid w:val="00037CFF"/>
    <w:rsid w:val="000474B3"/>
    <w:rsid w:val="000545A1"/>
    <w:rsid w:val="00071993"/>
    <w:rsid w:val="000A659D"/>
    <w:rsid w:val="000E217C"/>
    <w:rsid w:val="000E62CC"/>
    <w:rsid w:val="000E7455"/>
    <w:rsid w:val="000F5873"/>
    <w:rsid w:val="00113D23"/>
    <w:rsid w:val="00126922"/>
    <w:rsid w:val="00132D35"/>
    <w:rsid w:val="0014533B"/>
    <w:rsid w:val="00171383"/>
    <w:rsid w:val="00175C1F"/>
    <w:rsid w:val="001B5433"/>
    <w:rsid w:val="001D0AA0"/>
    <w:rsid w:val="001D28F2"/>
    <w:rsid w:val="00204731"/>
    <w:rsid w:val="002433A4"/>
    <w:rsid w:val="00255AEB"/>
    <w:rsid w:val="00280645"/>
    <w:rsid w:val="002A0A4F"/>
    <w:rsid w:val="002B7D24"/>
    <w:rsid w:val="002F321D"/>
    <w:rsid w:val="0030025A"/>
    <w:rsid w:val="00304E1A"/>
    <w:rsid w:val="003110CE"/>
    <w:rsid w:val="0033423B"/>
    <w:rsid w:val="003408B0"/>
    <w:rsid w:val="00365092"/>
    <w:rsid w:val="00397D07"/>
    <w:rsid w:val="003A06F0"/>
    <w:rsid w:val="003B0D7C"/>
    <w:rsid w:val="003B31B2"/>
    <w:rsid w:val="003F64BD"/>
    <w:rsid w:val="00401364"/>
    <w:rsid w:val="004170AE"/>
    <w:rsid w:val="00425AEA"/>
    <w:rsid w:val="00430887"/>
    <w:rsid w:val="004512FC"/>
    <w:rsid w:val="00452683"/>
    <w:rsid w:val="00452B58"/>
    <w:rsid w:val="0048487E"/>
    <w:rsid w:val="004A1CDC"/>
    <w:rsid w:val="004A2F25"/>
    <w:rsid w:val="004B10B3"/>
    <w:rsid w:val="004B4814"/>
    <w:rsid w:val="004F4D76"/>
    <w:rsid w:val="00532807"/>
    <w:rsid w:val="00533638"/>
    <w:rsid w:val="0054445A"/>
    <w:rsid w:val="005A24D6"/>
    <w:rsid w:val="005A31CC"/>
    <w:rsid w:val="005C54F3"/>
    <w:rsid w:val="005F4B6D"/>
    <w:rsid w:val="00607E82"/>
    <w:rsid w:val="00620E23"/>
    <w:rsid w:val="006219A1"/>
    <w:rsid w:val="00644091"/>
    <w:rsid w:val="00650172"/>
    <w:rsid w:val="006625D7"/>
    <w:rsid w:val="00663604"/>
    <w:rsid w:val="0069050C"/>
    <w:rsid w:val="006A6BAA"/>
    <w:rsid w:val="006B11FB"/>
    <w:rsid w:val="006B6C42"/>
    <w:rsid w:val="006F1458"/>
    <w:rsid w:val="00711DC5"/>
    <w:rsid w:val="00716E39"/>
    <w:rsid w:val="007316DE"/>
    <w:rsid w:val="00760610"/>
    <w:rsid w:val="00775ACA"/>
    <w:rsid w:val="007A09D8"/>
    <w:rsid w:val="007A29CA"/>
    <w:rsid w:val="007C40F1"/>
    <w:rsid w:val="008039B5"/>
    <w:rsid w:val="00805D7D"/>
    <w:rsid w:val="00807457"/>
    <w:rsid w:val="00864AC0"/>
    <w:rsid w:val="008874DD"/>
    <w:rsid w:val="008A4300"/>
    <w:rsid w:val="008B3A05"/>
    <w:rsid w:val="00902820"/>
    <w:rsid w:val="00906CE2"/>
    <w:rsid w:val="00932A8F"/>
    <w:rsid w:val="0094627F"/>
    <w:rsid w:val="00946D63"/>
    <w:rsid w:val="009845E7"/>
    <w:rsid w:val="009C6A9C"/>
    <w:rsid w:val="009D4062"/>
    <w:rsid w:val="009D7725"/>
    <w:rsid w:val="009F598F"/>
    <w:rsid w:val="00A02A3C"/>
    <w:rsid w:val="00A33666"/>
    <w:rsid w:val="00A7287A"/>
    <w:rsid w:val="00A844A1"/>
    <w:rsid w:val="00AA0BB9"/>
    <w:rsid w:val="00AC3494"/>
    <w:rsid w:val="00AC4DBF"/>
    <w:rsid w:val="00AD112A"/>
    <w:rsid w:val="00AF0834"/>
    <w:rsid w:val="00AF658D"/>
    <w:rsid w:val="00B06D26"/>
    <w:rsid w:val="00B11678"/>
    <w:rsid w:val="00B4590E"/>
    <w:rsid w:val="00B527EE"/>
    <w:rsid w:val="00B72153"/>
    <w:rsid w:val="00B76F9A"/>
    <w:rsid w:val="00B80548"/>
    <w:rsid w:val="00B83439"/>
    <w:rsid w:val="00BC71B9"/>
    <w:rsid w:val="00C20FB5"/>
    <w:rsid w:val="00C34FD4"/>
    <w:rsid w:val="00C35362"/>
    <w:rsid w:val="00C35929"/>
    <w:rsid w:val="00C47733"/>
    <w:rsid w:val="00C60680"/>
    <w:rsid w:val="00C60CDE"/>
    <w:rsid w:val="00C75563"/>
    <w:rsid w:val="00C86D5C"/>
    <w:rsid w:val="00C928C7"/>
    <w:rsid w:val="00CD3279"/>
    <w:rsid w:val="00CE261F"/>
    <w:rsid w:val="00D04CB2"/>
    <w:rsid w:val="00D63A7C"/>
    <w:rsid w:val="00D64E61"/>
    <w:rsid w:val="00D67EB0"/>
    <w:rsid w:val="00D92B3C"/>
    <w:rsid w:val="00D978C8"/>
    <w:rsid w:val="00DC659A"/>
    <w:rsid w:val="00DE747C"/>
    <w:rsid w:val="00E05A36"/>
    <w:rsid w:val="00E37AD4"/>
    <w:rsid w:val="00E7258C"/>
    <w:rsid w:val="00E77A9B"/>
    <w:rsid w:val="00EE03D0"/>
    <w:rsid w:val="00EE13B7"/>
    <w:rsid w:val="00EE78CC"/>
    <w:rsid w:val="00EF5986"/>
    <w:rsid w:val="00F06971"/>
    <w:rsid w:val="00F53016"/>
    <w:rsid w:val="00F56967"/>
    <w:rsid w:val="00F91259"/>
    <w:rsid w:val="00F94FEA"/>
    <w:rsid w:val="00FA1E30"/>
    <w:rsid w:val="00FA5D3E"/>
    <w:rsid w:val="00FC2DF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F38CA6"/>
  <w15:chartTrackingRefBased/>
  <w15:docId w15:val="{232E6EB0-6497-4ECE-B069-5FCEC6C56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7E82"/>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607E82"/>
    <w:pPr>
      <w:spacing w:after="60" w:line="282" w:lineRule="auto"/>
      <w:ind w:firstLineChars="200" w:firstLine="200"/>
      <w:jc w:val="center"/>
      <w:outlineLvl w:val="1"/>
    </w:pPr>
    <w:rPr>
      <w:rFonts w:ascii="Times New Roman" w:eastAsia="KaiTi" w:hAnsi="Times New Roman" w:cs="Times New Roman (本文 CS 字型)"/>
      <w:sz w:val="21"/>
      <w:szCs w:val="24"/>
    </w:rPr>
  </w:style>
  <w:style w:type="character" w:customStyle="1" w:styleId="a4">
    <w:name w:val="副標題 字元"/>
    <w:basedOn w:val="a0"/>
    <w:link w:val="a3"/>
    <w:uiPriority w:val="11"/>
    <w:rsid w:val="00607E82"/>
    <w:rPr>
      <w:rFonts w:ascii="Times New Roman" w:eastAsia="KaiTi" w:hAnsi="Times New Roman" w:cs="Times New Roman (本文 CS 字型)"/>
      <w:sz w:val="21"/>
      <w:szCs w:val="24"/>
    </w:rPr>
  </w:style>
  <w:style w:type="paragraph" w:styleId="a5">
    <w:name w:val="footnote text"/>
    <w:basedOn w:val="a"/>
    <w:link w:val="a6"/>
    <w:uiPriority w:val="99"/>
    <w:semiHidden/>
    <w:unhideWhenUsed/>
    <w:rsid w:val="00E77A9B"/>
    <w:pPr>
      <w:snapToGrid w:val="0"/>
    </w:pPr>
    <w:rPr>
      <w:sz w:val="20"/>
      <w:szCs w:val="20"/>
    </w:rPr>
  </w:style>
  <w:style w:type="character" w:customStyle="1" w:styleId="a6">
    <w:name w:val="註腳文字 字元"/>
    <w:basedOn w:val="a0"/>
    <w:link w:val="a5"/>
    <w:uiPriority w:val="99"/>
    <w:semiHidden/>
    <w:rsid w:val="00E77A9B"/>
    <w:rPr>
      <w:sz w:val="20"/>
      <w:szCs w:val="20"/>
    </w:rPr>
  </w:style>
  <w:style w:type="character" w:styleId="a7">
    <w:name w:val="footnote reference"/>
    <w:basedOn w:val="a0"/>
    <w:uiPriority w:val="99"/>
    <w:semiHidden/>
    <w:unhideWhenUsed/>
    <w:rsid w:val="00E77A9B"/>
    <w:rPr>
      <w:vertAlign w:val="superscript"/>
    </w:rPr>
  </w:style>
  <w:style w:type="paragraph" w:styleId="a8">
    <w:name w:val="List Paragraph"/>
    <w:basedOn w:val="a"/>
    <w:uiPriority w:val="34"/>
    <w:qFormat/>
    <w:rsid w:val="006A6BAA"/>
    <w:pPr>
      <w:ind w:leftChars="200" w:left="480"/>
    </w:pPr>
  </w:style>
  <w:style w:type="character" w:styleId="a9">
    <w:name w:val="Emphasis"/>
    <w:basedOn w:val="a0"/>
    <w:uiPriority w:val="20"/>
    <w:qFormat/>
    <w:rsid w:val="00902820"/>
    <w:rPr>
      <w:i/>
      <w:iCs/>
    </w:rPr>
  </w:style>
  <w:style w:type="character" w:styleId="aa">
    <w:name w:val="Hyperlink"/>
    <w:basedOn w:val="a0"/>
    <w:uiPriority w:val="99"/>
    <w:unhideWhenUsed/>
    <w:rsid w:val="00071993"/>
    <w:rPr>
      <w:color w:val="0563C1" w:themeColor="hyperlink"/>
      <w:u w:val="single"/>
    </w:rPr>
  </w:style>
  <w:style w:type="character" w:styleId="ab">
    <w:name w:val="Unresolved Mention"/>
    <w:basedOn w:val="a0"/>
    <w:uiPriority w:val="99"/>
    <w:semiHidden/>
    <w:unhideWhenUsed/>
    <w:rsid w:val="000719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3863">
      <w:bodyDiv w:val="1"/>
      <w:marLeft w:val="0"/>
      <w:marRight w:val="0"/>
      <w:marTop w:val="0"/>
      <w:marBottom w:val="0"/>
      <w:divBdr>
        <w:top w:val="none" w:sz="0" w:space="0" w:color="auto"/>
        <w:left w:val="none" w:sz="0" w:space="0" w:color="auto"/>
        <w:bottom w:val="none" w:sz="0" w:space="0" w:color="auto"/>
        <w:right w:val="none" w:sz="0" w:space="0" w:color="auto"/>
      </w:divBdr>
    </w:div>
    <w:div w:id="885919633">
      <w:bodyDiv w:val="1"/>
      <w:marLeft w:val="0"/>
      <w:marRight w:val="0"/>
      <w:marTop w:val="0"/>
      <w:marBottom w:val="0"/>
      <w:divBdr>
        <w:top w:val="none" w:sz="0" w:space="0" w:color="auto"/>
        <w:left w:val="none" w:sz="0" w:space="0" w:color="auto"/>
        <w:bottom w:val="none" w:sz="0" w:space="0" w:color="auto"/>
        <w:right w:val="none" w:sz="0" w:space="0" w:color="auto"/>
      </w:divBdr>
      <w:divsChild>
        <w:div w:id="685406709">
          <w:marLeft w:val="0"/>
          <w:marRight w:val="0"/>
          <w:marTop w:val="300"/>
          <w:marBottom w:val="0"/>
          <w:divBdr>
            <w:top w:val="none" w:sz="0" w:space="0" w:color="auto"/>
            <w:left w:val="none" w:sz="0" w:space="0" w:color="auto"/>
            <w:bottom w:val="none" w:sz="0" w:space="0" w:color="auto"/>
            <w:right w:val="none" w:sz="0" w:space="0" w:color="auto"/>
          </w:divBdr>
          <w:divsChild>
            <w:div w:id="2093156544">
              <w:marLeft w:val="225"/>
              <w:marRight w:val="0"/>
              <w:marTop w:val="0"/>
              <w:marBottom w:val="0"/>
              <w:divBdr>
                <w:top w:val="none" w:sz="0" w:space="0" w:color="auto"/>
                <w:left w:val="none" w:sz="0" w:space="0" w:color="auto"/>
                <w:bottom w:val="none" w:sz="0" w:space="0" w:color="auto"/>
                <w:right w:val="none" w:sz="0" w:space="0" w:color="auto"/>
              </w:divBdr>
              <w:divsChild>
                <w:div w:id="170521029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454129">
      <w:bodyDiv w:val="1"/>
      <w:marLeft w:val="0"/>
      <w:marRight w:val="0"/>
      <w:marTop w:val="0"/>
      <w:marBottom w:val="0"/>
      <w:divBdr>
        <w:top w:val="none" w:sz="0" w:space="0" w:color="auto"/>
        <w:left w:val="none" w:sz="0" w:space="0" w:color="auto"/>
        <w:bottom w:val="none" w:sz="0" w:space="0" w:color="auto"/>
        <w:right w:val="none" w:sz="0" w:space="0" w:color="auto"/>
      </w:divBdr>
    </w:div>
    <w:div w:id="1332488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7971E-3AEF-4911-8538-0BD7AFCC1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2307</TotalTime>
  <Pages>2</Pages>
  <Words>732</Words>
  <Characters>776</Characters>
  <Application>Microsoft Office Word</Application>
  <DocSecurity>0</DocSecurity>
  <Lines>32</Lines>
  <Paragraphs>27</Paragraphs>
  <ScaleCrop>false</ScaleCrop>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晨聰 吳</dc:creator>
  <cp:keywords/>
  <dc:description/>
  <cp:lastModifiedBy>晨聰 吳</cp:lastModifiedBy>
  <cp:revision>154</cp:revision>
  <dcterms:created xsi:type="dcterms:W3CDTF">2023-09-21T07:55:00Z</dcterms:created>
  <dcterms:modified xsi:type="dcterms:W3CDTF">2024-04-23T11:26:00Z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ae6a32d4a339b7185e8293902cb1ca42114bf2f0095ce305fd2b89b5750ed01a</vt:lpwstr>
  </property>
</Properties>
</file>